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3EC4" w:rsidRDefault="001C3EC4" w:rsidP="00154FF8">
      <w:pPr>
        <w:spacing w:after="0" w:line="240" w:lineRule="auto"/>
        <w:jc w:val="center"/>
        <w:rPr>
          <w:u w:val="single"/>
        </w:rPr>
      </w:pPr>
    </w:p>
    <w:p w:rsidR="001C3EC4" w:rsidRDefault="001C3EC4" w:rsidP="00154FF8">
      <w:pPr>
        <w:spacing w:after="0" w:line="240" w:lineRule="auto"/>
        <w:jc w:val="center"/>
        <w:rPr>
          <w:u w:val="single"/>
        </w:rPr>
      </w:pPr>
    </w:p>
    <w:p w:rsidR="001C3EC4" w:rsidRDefault="001C3EC4" w:rsidP="00154FF8">
      <w:pPr>
        <w:spacing w:after="0" w:line="240" w:lineRule="auto"/>
        <w:jc w:val="center"/>
        <w:rPr>
          <w:u w:val="single"/>
        </w:rPr>
      </w:pPr>
    </w:p>
    <w:p w:rsidR="001C3EC4" w:rsidRDefault="001C3EC4" w:rsidP="00154FF8">
      <w:pPr>
        <w:spacing w:after="0" w:line="240" w:lineRule="auto"/>
        <w:jc w:val="center"/>
        <w:rPr>
          <w:u w:val="single"/>
        </w:rPr>
      </w:pPr>
    </w:p>
    <w:p w:rsidR="001C3EC4" w:rsidRDefault="001C3EC4"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C31CE3" w:rsidRDefault="00C31CE3" w:rsidP="00154FF8">
      <w:pPr>
        <w:spacing w:after="0" w:line="240" w:lineRule="auto"/>
        <w:jc w:val="center"/>
        <w:rPr>
          <w:u w:val="single"/>
        </w:rPr>
      </w:pPr>
    </w:p>
    <w:p w:rsidR="001C3EC4" w:rsidRPr="00CA532A" w:rsidRDefault="00C31CE3" w:rsidP="00154FF8">
      <w:pPr>
        <w:spacing w:after="0" w:line="240" w:lineRule="auto"/>
        <w:jc w:val="center"/>
        <w:rPr>
          <w:b/>
          <w:sz w:val="24"/>
          <w:szCs w:val="24"/>
          <w:u w:val="single"/>
        </w:rPr>
      </w:pPr>
      <w:r w:rsidRPr="00CA532A">
        <w:rPr>
          <w:b/>
          <w:sz w:val="24"/>
          <w:szCs w:val="24"/>
          <w:u w:val="single"/>
        </w:rPr>
        <w:lastRenderedPageBreak/>
        <w:t>Porque advertimos en los recientes gobiernos mexicanos excesiva mediocridad, incompetencia</w:t>
      </w:r>
      <w:r w:rsidR="00C3454F">
        <w:rPr>
          <w:b/>
          <w:sz w:val="24"/>
          <w:szCs w:val="24"/>
          <w:u w:val="single"/>
        </w:rPr>
        <w:t>,…</w:t>
      </w:r>
      <w:r w:rsidRPr="00CA532A">
        <w:rPr>
          <w:b/>
          <w:sz w:val="24"/>
          <w:szCs w:val="24"/>
          <w:u w:val="single"/>
        </w:rPr>
        <w:t xml:space="preserve"> y entreguismo</w:t>
      </w:r>
      <w:r w:rsidR="004F6799">
        <w:rPr>
          <w:b/>
          <w:sz w:val="24"/>
          <w:szCs w:val="24"/>
          <w:u w:val="single"/>
        </w:rPr>
        <w:t>.</w:t>
      </w:r>
      <w:r w:rsidRPr="00CA532A">
        <w:rPr>
          <w:b/>
          <w:sz w:val="24"/>
          <w:szCs w:val="24"/>
          <w:u w:val="single"/>
        </w:rPr>
        <w:t xml:space="preserve">  </w:t>
      </w:r>
    </w:p>
    <w:p w:rsidR="00C31CE3" w:rsidRDefault="003B5459" w:rsidP="00154FF8">
      <w:pPr>
        <w:spacing w:after="0" w:line="240" w:lineRule="auto"/>
        <w:jc w:val="center"/>
        <w:rPr>
          <w:u w:val="single"/>
        </w:rPr>
      </w:pPr>
      <w:r>
        <w:rPr>
          <w:noProof/>
          <w:u w:val="single"/>
          <w:lang w:eastAsia="es-MX"/>
        </w:rPr>
        <w:drawing>
          <wp:inline distT="0" distB="0" distL="0" distR="0">
            <wp:extent cx="3324225" cy="2762250"/>
            <wp:effectExtent l="19050" t="0" r="9525" b="0"/>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324225" cy="2762250"/>
                    </a:xfrm>
                    <a:prstGeom prst="rect">
                      <a:avLst/>
                    </a:prstGeom>
                    <a:noFill/>
                    <a:ln w="9525">
                      <a:noFill/>
                      <a:miter lim="800000"/>
                      <a:headEnd/>
                      <a:tailEnd/>
                    </a:ln>
                  </pic:spPr>
                </pic:pic>
              </a:graphicData>
            </a:graphic>
          </wp:inline>
        </w:drawing>
      </w:r>
    </w:p>
    <w:p w:rsidR="00154FF8" w:rsidRPr="00E344D3" w:rsidRDefault="00154FF8" w:rsidP="00154FF8">
      <w:pPr>
        <w:spacing w:after="0" w:line="240" w:lineRule="auto"/>
        <w:jc w:val="center"/>
        <w:rPr>
          <w:u w:val="single"/>
        </w:rPr>
      </w:pPr>
      <w:r w:rsidRPr="00154FF8">
        <w:rPr>
          <w:noProof/>
          <w:lang w:eastAsia="es-MX"/>
        </w:rPr>
        <w:drawing>
          <wp:inline distT="0" distB="0" distL="0" distR="0">
            <wp:extent cx="2928939" cy="485775"/>
            <wp:effectExtent l="19050" t="0" r="4761" b="0"/>
            <wp:docPr id="2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2935771" cy="486908"/>
                    </a:xfrm>
                    <a:prstGeom prst="rect">
                      <a:avLst/>
                    </a:prstGeom>
                    <a:noFill/>
                    <a:ln w="9525">
                      <a:noFill/>
                      <a:miter lim="800000"/>
                      <a:headEnd/>
                      <a:tailEnd/>
                    </a:ln>
                  </pic:spPr>
                </pic:pic>
              </a:graphicData>
            </a:graphic>
          </wp:inline>
        </w:drawing>
      </w:r>
      <w:r w:rsidRPr="00154FF8">
        <w:rPr>
          <w:u w:val="single"/>
        </w:rPr>
        <w:t xml:space="preserve"> </w:t>
      </w:r>
    </w:p>
    <w:p w:rsidR="00154FF8" w:rsidRPr="00154FF8" w:rsidRDefault="00154FF8" w:rsidP="00154FF8">
      <w:pPr>
        <w:spacing w:after="0" w:line="240" w:lineRule="auto"/>
        <w:jc w:val="center"/>
        <w:rPr>
          <w:rFonts w:ascii="Franklin Gothic Medium Cond" w:hAnsi="Franklin Gothic Medium Cond" w:cs="Rod"/>
        </w:rPr>
      </w:pPr>
      <w:r w:rsidRPr="00154FF8">
        <w:rPr>
          <w:rFonts w:ascii="Franklin Gothic Medium Cond" w:hAnsi="Franklin Gothic Medium Cond" w:cs="Rod"/>
        </w:rPr>
        <w:t xml:space="preserve">Porfirio Barrera Jiménez, Soledad Verónica Barrón Jiménez, </w:t>
      </w:r>
      <w:proofErr w:type="spellStart"/>
      <w:r w:rsidRPr="00154FF8">
        <w:rPr>
          <w:rFonts w:ascii="Franklin Gothic Medium Cond" w:hAnsi="Franklin Gothic Medium Cond" w:cs="Rod"/>
        </w:rPr>
        <w:t>Bonfilio</w:t>
      </w:r>
      <w:proofErr w:type="spellEnd"/>
      <w:r w:rsidRPr="00154FF8">
        <w:rPr>
          <w:rFonts w:ascii="Franklin Gothic Medium Cond" w:hAnsi="Franklin Gothic Medium Cond" w:cs="Rod"/>
        </w:rPr>
        <w:t xml:space="preserve"> </w:t>
      </w:r>
      <w:proofErr w:type="spellStart"/>
      <w:r w:rsidRPr="00154FF8">
        <w:rPr>
          <w:rFonts w:ascii="Franklin Gothic Medium Cond" w:hAnsi="Franklin Gothic Medium Cond" w:cs="Rod"/>
        </w:rPr>
        <w:t>Bedolla</w:t>
      </w:r>
      <w:proofErr w:type="spellEnd"/>
      <w:r w:rsidRPr="00154FF8">
        <w:rPr>
          <w:rFonts w:ascii="Franklin Gothic Medium Cond" w:hAnsi="Franklin Gothic Medium Cond" w:cs="Rod"/>
        </w:rPr>
        <w:t xml:space="preserve"> Cruz, Andrés Bonilla Torres, Marco de la Cruz Chávez,  Alfonso </w:t>
      </w:r>
      <w:proofErr w:type="spellStart"/>
      <w:r w:rsidRPr="00154FF8">
        <w:rPr>
          <w:rFonts w:ascii="Franklin Gothic Medium Cond" w:hAnsi="Franklin Gothic Medium Cond" w:cs="Rod"/>
        </w:rPr>
        <w:t>Ferriz</w:t>
      </w:r>
      <w:proofErr w:type="spellEnd"/>
      <w:r w:rsidRPr="00154FF8">
        <w:rPr>
          <w:rFonts w:ascii="Franklin Gothic Medium Cond" w:hAnsi="Franklin Gothic Medium Cond" w:cs="Rod"/>
        </w:rPr>
        <w:t xml:space="preserve"> Salinas, Héctor Gómez Amor, Guillermo Hernández Durán,</w:t>
      </w:r>
      <w:r w:rsidR="006F3663">
        <w:rPr>
          <w:rFonts w:ascii="Franklin Gothic Medium Cond" w:hAnsi="Franklin Gothic Medium Cond" w:cs="Rod"/>
        </w:rPr>
        <w:t xml:space="preserve"> Octavio Hernández  Fernández, M</w:t>
      </w:r>
      <w:r w:rsidRPr="00154FF8">
        <w:rPr>
          <w:rFonts w:ascii="Franklin Gothic Medium Cond" w:hAnsi="Franklin Gothic Medium Cond" w:cs="Rod"/>
        </w:rPr>
        <w:t xml:space="preserve">aría del Carmen Hernández Zamora, Clara Patricia </w:t>
      </w:r>
      <w:proofErr w:type="spellStart"/>
      <w:r w:rsidRPr="00154FF8">
        <w:rPr>
          <w:rFonts w:ascii="Franklin Gothic Medium Cond" w:hAnsi="Franklin Gothic Medium Cond" w:cs="Rod"/>
        </w:rPr>
        <w:t>Lemoine</w:t>
      </w:r>
      <w:proofErr w:type="spellEnd"/>
      <w:r w:rsidRPr="00154FF8">
        <w:rPr>
          <w:rFonts w:ascii="Franklin Gothic Medium Cond" w:hAnsi="Franklin Gothic Medium Cond" w:cs="Rod"/>
        </w:rPr>
        <w:t xml:space="preserve">, Antonio León Zárate, Rodolfo Macías Cabrera, Roberto Márquez Estrada,  Cirilo Padilla García, </w:t>
      </w:r>
      <w:r w:rsidR="00672F71">
        <w:rPr>
          <w:rFonts w:ascii="Franklin Gothic Medium Cond" w:hAnsi="Franklin Gothic Medium Cond" w:cs="Rod"/>
        </w:rPr>
        <w:t>Luciano Varela C</w:t>
      </w:r>
      <w:r w:rsidR="00662CF1">
        <w:rPr>
          <w:rFonts w:ascii="Franklin Gothic Medium Cond" w:hAnsi="Franklin Gothic Medium Cond" w:cs="Rod"/>
        </w:rPr>
        <w:t>oronel</w:t>
      </w:r>
    </w:p>
    <w:p w:rsidR="00C31CE3" w:rsidRDefault="009C2BCA" w:rsidP="00154FF8">
      <w:pPr>
        <w:spacing w:after="0" w:line="240" w:lineRule="auto"/>
        <w:jc w:val="center"/>
        <w:rPr>
          <w:b/>
        </w:rPr>
      </w:pPr>
      <w:r>
        <w:rPr>
          <w:noProof/>
          <w:lang w:eastAsia="es-MX"/>
        </w:rPr>
        <w:drawing>
          <wp:inline distT="0" distB="0" distL="0" distR="0">
            <wp:extent cx="3388382" cy="561975"/>
            <wp:effectExtent l="19050" t="0" r="2518" b="0"/>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3414263" cy="566268"/>
                    </a:xfrm>
                    <a:prstGeom prst="rect">
                      <a:avLst/>
                    </a:prstGeom>
                    <a:noFill/>
                    <a:ln w="9525">
                      <a:noFill/>
                      <a:miter lim="800000"/>
                      <a:headEnd/>
                      <a:tailEnd/>
                    </a:ln>
                  </pic:spPr>
                </pic:pic>
              </a:graphicData>
            </a:graphic>
          </wp:inline>
        </w:drawing>
      </w:r>
    </w:p>
    <w:p w:rsidR="00154FF8" w:rsidRDefault="00154FF8" w:rsidP="00154FF8">
      <w:pPr>
        <w:spacing w:after="0" w:line="240" w:lineRule="auto"/>
        <w:jc w:val="center"/>
        <w:rPr>
          <w:b/>
        </w:rPr>
      </w:pPr>
      <w:r w:rsidRPr="00156CA5">
        <w:rPr>
          <w:b/>
        </w:rPr>
        <w:t xml:space="preserve">&lt;Manual de Recuentos, Reflexión y Teoría de Juegos Políticos </w:t>
      </w:r>
    </w:p>
    <w:p w:rsidR="00154FF8" w:rsidRPr="00156CA5" w:rsidRDefault="00154FF8" w:rsidP="00154FF8">
      <w:pPr>
        <w:spacing w:after="0" w:line="240" w:lineRule="auto"/>
        <w:jc w:val="center"/>
        <w:rPr>
          <w:b/>
        </w:rPr>
      </w:pPr>
      <w:proofErr w:type="gramStart"/>
      <w:r w:rsidRPr="00156CA5">
        <w:rPr>
          <w:b/>
        </w:rPr>
        <w:t>en</w:t>
      </w:r>
      <w:proofErr w:type="gramEnd"/>
      <w:r w:rsidRPr="00156CA5">
        <w:rPr>
          <w:b/>
        </w:rPr>
        <w:t xml:space="preserve"> México y en el Mundo&gt;.</w:t>
      </w:r>
    </w:p>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154FF8" w:rsidRDefault="00154FF8" w:rsidP="008B53E8"/>
    <w:p w:rsidR="009C2BCA" w:rsidRDefault="00154FF8" w:rsidP="008B53E8">
      <w:r w:rsidRPr="00154FF8">
        <w:rPr>
          <w:noProof/>
          <w:lang w:eastAsia="es-MX"/>
        </w:rPr>
        <w:lastRenderedPageBreak/>
        <w:drawing>
          <wp:inline distT="0" distB="0" distL="0" distR="0">
            <wp:extent cx="3590925" cy="595568"/>
            <wp:effectExtent l="19050" t="0" r="9525" b="0"/>
            <wp:docPr id="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3590925" cy="595568"/>
                    </a:xfrm>
                    <a:prstGeom prst="rect">
                      <a:avLst/>
                    </a:prstGeom>
                    <a:noFill/>
                    <a:ln w="9525">
                      <a:noFill/>
                      <a:miter lim="800000"/>
                      <a:headEnd/>
                      <a:tailEnd/>
                    </a:ln>
                  </pic:spPr>
                </pic:pic>
              </a:graphicData>
            </a:graphic>
          </wp:inline>
        </w:drawing>
      </w:r>
    </w:p>
    <w:p w:rsidR="00677A97" w:rsidRDefault="004D7987" w:rsidP="008B53E8">
      <w:r>
        <w:rPr>
          <w:noProof/>
          <w:lang w:eastAsia="es-MX"/>
        </w:rPr>
        <w:drawing>
          <wp:inline distT="0" distB="0" distL="0" distR="0">
            <wp:extent cx="2305050" cy="1466850"/>
            <wp:effectExtent l="19050" t="0" r="0" b="0"/>
            <wp:docPr id="2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srcRect/>
                    <a:stretch>
                      <a:fillRect/>
                    </a:stretch>
                  </pic:blipFill>
                  <pic:spPr bwMode="auto">
                    <a:xfrm>
                      <a:off x="0" y="0"/>
                      <a:ext cx="2305050" cy="1466850"/>
                    </a:xfrm>
                    <a:prstGeom prst="rect">
                      <a:avLst/>
                    </a:prstGeom>
                    <a:noFill/>
                    <a:ln w="9525">
                      <a:noFill/>
                      <a:miter lim="800000"/>
                      <a:headEnd/>
                      <a:tailEnd/>
                    </a:ln>
                  </pic:spPr>
                </pic:pic>
              </a:graphicData>
            </a:graphic>
          </wp:inline>
        </w:drawing>
      </w:r>
      <w:r w:rsidR="00DE354D">
        <w:rPr>
          <w:noProof/>
          <w:lang w:eastAsia="es-MX"/>
        </w:rPr>
        <w:drawing>
          <wp:inline distT="0" distB="0" distL="0" distR="0">
            <wp:extent cx="1314450" cy="1458218"/>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1314450" cy="1458218"/>
                    </a:xfrm>
                    <a:prstGeom prst="rect">
                      <a:avLst/>
                    </a:prstGeom>
                    <a:noFill/>
                    <a:ln w="9525">
                      <a:noFill/>
                      <a:miter lim="800000"/>
                      <a:headEnd/>
                      <a:tailEnd/>
                    </a:ln>
                  </pic:spPr>
                </pic:pic>
              </a:graphicData>
            </a:graphic>
          </wp:inline>
        </w:drawing>
      </w:r>
    </w:p>
    <w:p w:rsidR="00156CA5" w:rsidRDefault="008B53E8" w:rsidP="00156CA5">
      <w:pPr>
        <w:spacing w:after="0" w:line="240" w:lineRule="auto"/>
        <w:jc w:val="center"/>
        <w:rPr>
          <w:b/>
        </w:rPr>
      </w:pPr>
      <w:r w:rsidRPr="00156CA5">
        <w:rPr>
          <w:b/>
        </w:rPr>
        <w:t>&lt;Manual de</w:t>
      </w:r>
      <w:r w:rsidR="008B4493" w:rsidRPr="00156CA5">
        <w:rPr>
          <w:b/>
        </w:rPr>
        <w:t xml:space="preserve"> </w:t>
      </w:r>
      <w:r w:rsidR="00DD6AA3" w:rsidRPr="00156CA5">
        <w:rPr>
          <w:b/>
        </w:rPr>
        <w:t xml:space="preserve">Recuentos, </w:t>
      </w:r>
      <w:r w:rsidR="005D2841" w:rsidRPr="00156CA5">
        <w:rPr>
          <w:b/>
        </w:rPr>
        <w:t>R</w:t>
      </w:r>
      <w:r w:rsidR="00DD6AA3" w:rsidRPr="00156CA5">
        <w:rPr>
          <w:b/>
        </w:rPr>
        <w:t>eflexión</w:t>
      </w:r>
      <w:r w:rsidR="008B4493" w:rsidRPr="00156CA5">
        <w:rPr>
          <w:b/>
        </w:rPr>
        <w:t xml:space="preserve"> y</w:t>
      </w:r>
      <w:r w:rsidR="005D2841" w:rsidRPr="00156CA5">
        <w:rPr>
          <w:b/>
        </w:rPr>
        <w:t xml:space="preserve"> T</w:t>
      </w:r>
      <w:r w:rsidRPr="00156CA5">
        <w:rPr>
          <w:b/>
        </w:rPr>
        <w:t xml:space="preserve">eoría de </w:t>
      </w:r>
      <w:r w:rsidR="005D2841" w:rsidRPr="00156CA5">
        <w:rPr>
          <w:b/>
        </w:rPr>
        <w:t>J</w:t>
      </w:r>
      <w:r w:rsidRPr="00156CA5">
        <w:rPr>
          <w:b/>
        </w:rPr>
        <w:t xml:space="preserve">uegos </w:t>
      </w:r>
      <w:r w:rsidR="005D2841" w:rsidRPr="00156CA5">
        <w:rPr>
          <w:b/>
        </w:rPr>
        <w:t>P</w:t>
      </w:r>
      <w:r w:rsidRPr="00156CA5">
        <w:rPr>
          <w:b/>
        </w:rPr>
        <w:t xml:space="preserve">olíticos </w:t>
      </w:r>
    </w:p>
    <w:p w:rsidR="008B53E8" w:rsidRPr="00156CA5" w:rsidRDefault="008B53E8" w:rsidP="00156CA5">
      <w:pPr>
        <w:spacing w:after="0" w:line="240" w:lineRule="auto"/>
        <w:jc w:val="center"/>
        <w:rPr>
          <w:b/>
        </w:rPr>
      </w:pPr>
      <w:proofErr w:type="gramStart"/>
      <w:r w:rsidRPr="00156CA5">
        <w:rPr>
          <w:b/>
        </w:rPr>
        <w:t>en</w:t>
      </w:r>
      <w:proofErr w:type="gramEnd"/>
      <w:r w:rsidRPr="00156CA5">
        <w:rPr>
          <w:b/>
        </w:rPr>
        <w:t xml:space="preserve"> México y en el </w:t>
      </w:r>
      <w:r w:rsidR="005D2841" w:rsidRPr="00156CA5">
        <w:rPr>
          <w:b/>
        </w:rPr>
        <w:t>M</w:t>
      </w:r>
      <w:r w:rsidRPr="00156CA5">
        <w:rPr>
          <w:b/>
        </w:rPr>
        <w:t>undo&gt;.</w:t>
      </w:r>
    </w:p>
    <w:p w:rsidR="00B63E44" w:rsidRPr="00E344D3" w:rsidRDefault="00C053BC" w:rsidP="00E344D3">
      <w:pPr>
        <w:spacing w:after="0"/>
        <w:jc w:val="center"/>
        <w:rPr>
          <w:u w:val="single"/>
        </w:rPr>
      </w:pPr>
      <w:r w:rsidRPr="00E344D3">
        <w:rPr>
          <w:u w:val="single"/>
        </w:rPr>
        <w:t>Máxima</w:t>
      </w:r>
      <w:r w:rsidR="00B63E44" w:rsidRPr="00E344D3">
        <w:rPr>
          <w:u w:val="single"/>
        </w:rPr>
        <w:t>s</w:t>
      </w:r>
      <w:r w:rsidRPr="00E344D3">
        <w:rPr>
          <w:u w:val="single"/>
        </w:rPr>
        <w:t>:</w:t>
      </w:r>
    </w:p>
    <w:p w:rsidR="00333C79" w:rsidRPr="00452E2F" w:rsidRDefault="00B63E44" w:rsidP="00F94227">
      <w:pPr>
        <w:pStyle w:val="Prrafodelista"/>
        <w:numPr>
          <w:ilvl w:val="0"/>
          <w:numId w:val="1"/>
        </w:numPr>
        <w:rPr>
          <w:b/>
          <w:i/>
          <w:sz w:val="20"/>
          <w:szCs w:val="20"/>
        </w:rPr>
      </w:pPr>
      <w:proofErr w:type="spellStart"/>
      <w:r w:rsidRPr="00452E2F">
        <w:rPr>
          <w:b/>
          <w:i/>
          <w:sz w:val="20"/>
          <w:szCs w:val="20"/>
        </w:rPr>
        <w:t>Yurismo</w:t>
      </w:r>
      <w:proofErr w:type="spellEnd"/>
      <w:r w:rsidRPr="00452E2F">
        <w:rPr>
          <w:b/>
          <w:i/>
          <w:sz w:val="20"/>
          <w:szCs w:val="20"/>
        </w:rPr>
        <w:t xml:space="preserve"> </w:t>
      </w:r>
      <w:r w:rsidR="008C3AD8">
        <w:rPr>
          <w:b/>
          <w:i/>
          <w:sz w:val="20"/>
          <w:szCs w:val="20"/>
        </w:rPr>
        <w:t>civil</w:t>
      </w:r>
      <w:r w:rsidRPr="00452E2F">
        <w:rPr>
          <w:b/>
          <w:i/>
          <w:sz w:val="20"/>
          <w:szCs w:val="20"/>
        </w:rPr>
        <w:t xml:space="preserve"> en quita del catastrófico imperialismo.</w:t>
      </w:r>
      <w:r w:rsidR="00C053BC" w:rsidRPr="00452E2F">
        <w:rPr>
          <w:b/>
          <w:i/>
          <w:sz w:val="20"/>
          <w:szCs w:val="20"/>
        </w:rPr>
        <w:t xml:space="preserve"> </w:t>
      </w:r>
    </w:p>
    <w:p w:rsidR="00333C79" w:rsidRPr="00452E2F" w:rsidRDefault="00F94227" w:rsidP="00F94227">
      <w:pPr>
        <w:pStyle w:val="Prrafodelista"/>
        <w:numPr>
          <w:ilvl w:val="0"/>
          <w:numId w:val="1"/>
        </w:numPr>
        <w:spacing w:after="0" w:line="240" w:lineRule="auto"/>
        <w:rPr>
          <w:b/>
          <w:i/>
          <w:sz w:val="20"/>
          <w:szCs w:val="20"/>
        </w:rPr>
      </w:pPr>
      <w:r w:rsidRPr="00452E2F">
        <w:rPr>
          <w:b/>
          <w:i/>
          <w:sz w:val="20"/>
          <w:szCs w:val="20"/>
        </w:rPr>
        <w:t xml:space="preserve">Es </w:t>
      </w:r>
      <w:r w:rsidR="00C053BC" w:rsidRPr="00452E2F">
        <w:rPr>
          <w:b/>
          <w:i/>
          <w:sz w:val="20"/>
          <w:szCs w:val="20"/>
        </w:rPr>
        <w:t xml:space="preserve"> ley política </w:t>
      </w:r>
      <w:r w:rsidR="00333C79" w:rsidRPr="00452E2F">
        <w:rPr>
          <w:b/>
          <w:i/>
          <w:sz w:val="20"/>
          <w:szCs w:val="20"/>
        </w:rPr>
        <w:t xml:space="preserve">Constitucional </w:t>
      </w:r>
      <w:r w:rsidR="00C053BC" w:rsidRPr="00452E2F">
        <w:rPr>
          <w:b/>
          <w:i/>
          <w:sz w:val="20"/>
          <w:szCs w:val="20"/>
        </w:rPr>
        <w:t>salvaguardar el bienestar general del pueblo por encima de cualquier oligarquía.</w:t>
      </w:r>
      <w:r w:rsidR="00333C79" w:rsidRPr="00452E2F">
        <w:rPr>
          <w:b/>
          <w:i/>
          <w:sz w:val="20"/>
          <w:szCs w:val="20"/>
        </w:rPr>
        <w:t xml:space="preserve"> </w:t>
      </w:r>
      <w:r w:rsidR="00C053BC" w:rsidRPr="00452E2F">
        <w:rPr>
          <w:b/>
          <w:i/>
          <w:sz w:val="20"/>
          <w:szCs w:val="20"/>
        </w:rPr>
        <w:t>¡Entiéndase</w:t>
      </w:r>
      <w:r w:rsidR="00333C79" w:rsidRPr="00452E2F">
        <w:rPr>
          <w:b/>
          <w:i/>
          <w:sz w:val="20"/>
          <w:szCs w:val="20"/>
        </w:rPr>
        <w:t xml:space="preserve">! </w:t>
      </w:r>
      <w:r w:rsidR="00C053BC" w:rsidRPr="00452E2F">
        <w:rPr>
          <w:b/>
          <w:i/>
          <w:sz w:val="20"/>
          <w:szCs w:val="20"/>
        </w:rPr>
        <w:t xml:space="preserve"> </w:t>
      </w:r>
      <w:r w:rsidR="00333C79" w:rsidRPr="00452E2F">
        <w:rPr>
          <w:b/>
          <w:i/>
          <w:sz w:val="20"/>
          <w:szCs w:val="20"/>
        </w:rPr>
        <w:t>¡</w:t>
      </w:r>
      <w:r w:rsidR="00C053BC" w:rsidRPr="00452E2F">
        <w:rPr>
          <w:b/>
          <w:i/>
          <w:sz w:val="20"/>
          <w:szCs w:val="20"/>
        </w:rPr>
        <w:t>Aplíquese</w:t>
      </w:r>
      <w:r w:rsidR="00557B18">
        <w:rPr>
          <w:b/>
          <w:i/>
          <w:sz w:val="20"/>
          <w:szCs w:val="20"/>
        </w:rPr>
        <w:t>, Obedezcamos: Artículos 1º y 39º Constitucional</w:t>
      </w:r>
      <w:r w:rsidR="00C053BC" w:rsidRPr="00452E2F">
        <w:rPr>
          <w:b/>
          <w:i/>
          <w:sz w:val="20"/>
          <w:szCs w:val="20"/>
        </w:rPr>
        <w:t xml:space="preserve">! </w:t>
      </w:r>
    </w:p>
    <w:p w:rsidR="00F94227" w:rsidRPr="00452E2F" w:rsidRDefault="00557B18" w:rsidP="00F94227">
      <w:pPr>
        <w:pStyle w:val="Prrafodelista"/>
        <w:numPr>
          <w:ilvl w:val="0"/>
          <w:numId w:val="1"/>
        </w:numPr>
        <w:spacing w:after="0" w:line="240" w:lineRule="auto"/>
        <w:rPr>
          <w:b/>
          <w:i/>
          <w:sz w:val="20"/>
          <w:szCs w:val="20"/>
        </w:rPr>
      </w:pPr>
      <w:r>
        <w:rPr>
          <w:b/>
          <w:i/>
          <w:sz w:val="20"/>
          <w:szCs w:val="20"/>
        </w:rPr>
        <w:t>¡</w:t>
      </w:r>
      <w:r w:rsidR="00F94227" w:rsidRPr="00452E2F">
        <w:rPr>
          <w:b/>
          <w:i/>
          <w:sz w:val="20"/>
          <w:szCs w:val="20"/>
        </w:rPr>
        <w:t>Nacionalizar es justicia social</w:t>
      </w:r>
      <w:r>
        <w:rPr>
          <w:b/>
          <w:i/>
          <w:sz w:val="20"/>
          <w:szCs w:val="20"/>
        </w:rPr>
        <w:t>!</w:t>
      </w:r>
    </w:p>
    <w:p w:rsidR="004F11FD" w:rsidRPr="00452E2F" w:rsidRDefault="00F94227" w:rsidP="00F94227">
      <w:pPr>
        <w:pStyle w:val="Prrafodelista"/>
        <w:numPr>
          <w:ilvl w:val="0"/>
          <w:numId w:val="1"/>
        </w:numPr>
        <w:spacing w:after="0" w:line="240" w:lineRule="auto"/>
        <w:rPr>
          <w:b/>
          <w:i/>
          <w:sz w:val="20"/>
          <w:szCs w:val="20"/>
        </w:rPr>
      </w:pPr>
      <w:r w:rsidRPr="00452E2F">
        <w:rPr>
          <w:b/>
          <w:i/>
          <w:sz w:val="20"/>
          <w:szCs w:val="20"/>
        </w:rPr>
        <w:t xml:space="preserve">Exprimir al </w:t>
      </w:r>
      <w:r w:rsidR="004F11FD" w:rsidRPr="00452E2F">
        <w:rPr>
          <w:b/>
          <w:i/>
          <w:sz w:val="20"/>
          <w:szCs w:val="20"/>
        </w:rPr>
        <w:t xml:space="preserve">pueblo por intereses particulares es el eterno empeño del inequitativo conservadurismo. </w:t>
      </w:r>
    </w:p>
    <w:p w:rsidR="0019263C" w:rsidRDefault="0019263C" w:rsidP="00F94227">
      <w:pPr>
        <w:pStyle w:val="Prrafodelista"/>
        <w:numPr>
          <w:ilvl w:val="0"/>
          <w:numId w:val="1"/>
        </w:numPr>
        <w:spacing w:after="0" w:line="240" w:lineRule="auto"/>
        <w:rPr>
          <w:b/>
          <w:i/>
          <w:sz w:val="20"/>
          <w:szCs w:val="20"/>
        </w:rPr>
      </w:pPr>
      <w:r w:rsidRPr="00452E2F">
        <w:rPr>
          <w:b/>
          <w:i/>
          <w:sz w:val="20"/>
          <w:szCs w:val="20"/>
        </w:rPr>
        <w:t xml:space="preserve">El </w:t>
      </w:r>
      <w:proofErr w:type="spellStart"/>
      <w:r w:rsidRPr="00452E2F">
        <w:rPr>
          <w:b/>
          <w:i/>
          <w:sz w:val="20"/>
          <w:szCs w:val="20"/>
        </w:rPr>
        <w:t>robadero</w:t>
      </w:r>
      <w:proofErr w:type="spellEnd"/>
      <w:r w:rsidRPr="00452E2F">
        <w:rPr>
          <w:b/>
          <w:i/>
          <w:sz w:val="20"/>
          <w:szCs w:val="20"/>
        </w:rPr>
        <w:t xml:space="preserve"> que sufre la Nación por la corrupción gubernamental y </w:t>
      </w:r>
      <w:r w:rsidR="00A325A2">
        <w:rPr>
          <w:b/>
          <w:i/>
          <w:sz w:val="20"/>
          <w:szCs w:val="20"/>
        </w:rPr>
        <w:t xml:space="preserve">algunos monstruos cómplices </w:t>
      </w:r>
      <w:r w:rsidRPr="00452E2F">
        <w:rPr>
          <w:b/>
          <w:i/>
          <w:sz w:val="20"/>
          <w:szCs w:val="20"/>
        </w:rPr>
        <w:t>de la IP</w:t>
      </w:r>
      <w:r w:rsidR="00A325A2">
        <w:rPr>
          <w:b/>
          <w:i/>
          <w:sz w:val="20"/>
          <w:szCs w:val="20"/>
        </w:rPr>
        <w:t>,</w:t>
      </w:r>
      <w:r w:rsidRPr="00452E2F">
        <w:rPr>
          <w:b/>
          <w:i/>
          <w:sz w:val="20"/>
          <w:szCs w:val="20"/>
        </w:rPr>
        <w:t xml:space="preserve"> son  testimonio de enorme incultur</w:t>
      </w:r>
      <w:r w:rsidR="00FE5B2D">
        <w:rPr>
          <w:b/>
          <w:i/>
          <w:sz w:val="20"/>
          <w:szCs w:val="20"/>
        </w:rPr>
        <w:t>a, gran</w:t>
      </w:r>
      <w:r w:rsidRPr="00452E2F">
        <w:rPr>
          <w:b/>
          <w:i/>
          <w:sz w:val="20"/>
          <w:szCs w:val="20"/>
        </w:rPr>
        <w:t xml:space="preserve"> barbarie y corta inteligencia. </w:t>
      </w:r>
    </w:p>
    <w:p w:rsidR="00156CA5" w:rsidRPr="003B5459" w:rsidRDefault="00156CA5" w:rsidP="00E344D3">
      <w:pPr>
        <w:spacing w:after="0" w:line="240" w:lineRule="auto"/>
        <w:jc w:val="center"/>
        <w:rPr>
          <w:b/>
          <w:u w:val="single"/>
        </w:rPr>
      </w:pPr>
      <w:r w:rsidRPr="003B5459">
        <w:rPr>
          <w:b/>
          <w:u w:val="single"/>
        </w:rPr>
        <w:t>Crítica y autocrítica en el vaivén de la democracia</w:t>
      </w:r>
    </w:p>
    <w:p w:rsidR="00BD536A" w:rsidRPr="00E344D3" w:rsidRDefault="00BD536A" w:rsidP="00E344D3">
      <w:pPr>
        <w:spacing w:after="0" w:line="240" w:lineRule="auto"/>
        <w:jc w:val="center"/>
        <w:rPr>
          <w:u w:val="single"/>
        </w:rPr>
      </w:pPr>
    </w:p>
    <w:p w:rsidR="00F94227" w:rsidRPr="00BD536A" w:rsidRDefault="00F94227" w:rsidP="00DD5D71">
      <w:pPr>
        <w:spacing w:after="0" w:line="240" w:lineRule="auto"/>
        <w:jc w:val="both"/>
        <w:rPr>
          <w:rFonts w:ascii="Franklin Gothic Medium Cond" w:hAnsi="Franklin Gothic Medium Cond" w:cs="Rod"/>
          <w:sz w:val="18"/>
          <w:szCs w:val="18"/>
        </w:rPr>
      </w:pPr>
      <w:r w:rsidRPr="00BD536A">
        <w:rPr>
          <w:rFonts w:ascii="Franklin Gothic Medium Cond" w:hAnsi="Franklin Gothic Medium Cond" w:cs="Rod"/>
          <w:sz w:val="18"/>
          <w:szCs w:val="18"/>
        </w:rPr>
        <w:t xml:space="preserve">Porfirio Barrera Jiménez, </w:t>
      </w:r>
      <w:r w:rsidR="009839F2" w:rsidRPr="00BD536A">
        <w:rPr>
          <w:rFonts w:ascii="Franklin Gothic Medium Cond" w:hAnsi="Franklin Gothic Medium Cond" w:cs="Rod"/>
          <w:sz w:val="18"/>
          <w:szCs w:val="18"/>
        </w:rPr>
        <w:t xml:space="preserve">Soledad Verónica Barrón Jiménez, </w:t>
      </w:r>
      <w:proofErr w:type="spellStart"/>
      <w:r w:rsidRPr="00BD536A">
        <w:rPr>
          <w:rFonts w:ascii="Franklin Gothic Medium Cond" w:hAnsi="Franklin Gothic Medium Cond" w:cs="Rod"/>
          <w:sz w:val="18"/>
          <w:szCs w:val="18"/>
        </w:rPr>
        <w:t>Bonfilio</w:t>
      </w:r>
      <w:proofErr w:type="spellEnd"/>
      <w:r w:rsidRPr="00BD536A">
        <w:rPr>
          <w:rFonts w:ascii="Franklin Gothic Medium Cond" w:hAnsi="Franklin Gothic Medium Cond" w:cs="Rod"/>
          <w:sz w:val="18"/>
          <w:szCs w:val="18"/>
        </w:rPr>
        <w:t xml:space="preserve"> </w:t>
      </w:r>
      <w:proofErr w:type="spellStart"/>
      <w:r w:rsidRPr="00BD536A">
        <w:rPr>
          <w:rFonts w:ascii="Franklin Gothic Medium Cond" w:hAnsi="Franklin Gothic Medium Cond" w:cs="Rod"/>
          <w:sz w:val="18"/>
          <w:szCs w:val="18"/>
        </w:rPr>
        <w:t>Bedolla</w:t>
      </w:r>
      <w:proofErr w:type="spellEnd"/>
      <w:r w:rsidRPr="00BD536A">
        <w:rPr>
          <w:rFonts w:ascii="Franklin Gothic Medium Cond" w:hAnsi="Franklin Gothic Medium Cond" w:cs="Rod"/>
          <w:sz w:val="18"/>
          <w:szCs w:val="18"/>
        </w:rPr>
        <w:t xml:space="preserve"> Cruz, </w:t>
      </w:r>
      <w:r w:rsidR="00E344D3" w:rsidRPr="00BD536A">
        <w:rPr>
          <w:rFonts w:ascii="Franklin Gothic Medium Cond" w:hAnsi="Franklin Gothic Medium Cond" w:cs="Rod"/>
          <w:sz w:val="18"/>
          <w:szCs w:val="18"/>
        </w:rPr>
        <w:t xml:space="preserve">Andrés Bonilla Torres, </w:t>
      </w:r>
      <w:r w:rsidRPr="00BD536A">
        <w:rPr>
          <w:rFonts w:ascii="Franklin Gothic Medium Cond" w:hAnsi="Franklin Gothic Medium Cond" w:cs="Rod"/>
          <w:sz w:val="18"/>
          <w:szCs w:val="18"/>
        </w:rPr>
        <w:t xml:space="preserve">Marco de la Cruz Chávez,  Alfonso </w:t>
      </w:r>
      <w:proofErr w:type="spellStart"/>
      <w:r w:rsidRPr="00BD536A">
        <w:rPr>
          <w:rFonts w:ascii="Franklin Gothic Medium Cond" w:hAnsi="Franklin Gothic Medium Cond" w:cs="Rod"/>
          <w:sz w:val="18"/>
          <w:szCs w:val="18"/>
        </w:rPr>
        <w:t>Ferriz</w:t>
      </w:r>
      <w:proofErr w:type="spellEnd"/>
      <w:r w:rsidRPr="00BD536A">
        <w:rPr>
          <w:rFonts w:ascii="Franklin Gothic Medium Cond" w:hAnsi="Franklin Gothic Medium Cond" w:cs="Rod"/>
          <w:sz w:val="18"/>
          <w:szCs w:val="18"/>
        </w:rPr>
        <w:t xml:space="preserve"> Salinas, Héctor Gómez Amor, Guillermo Hernández Durán, Octavio Hernández  Fernández, </w:t>
      </w:r>
      <w:r w:rsidR="00654CF9">
        <w:rPr>
          <w:rFonts w:ascii="Franklin Gothic Medium Cond" w:hAnsi="Franklin Gothic Medium Cond" w:cs="Rod"/>
          <w:sz w:val="18"/>
          <w:szCs w:val="18"/>
        </w:rPr>
        <w:t>M</w:t>
      </w:r>
      <w:r w:rsidR="009839F2" w:rsidRPr="00BD536A">
        <w:rPr>
          <w:rFonts w:ascii="Franklin Gothic Medium Cond" w:hAnsi="Franklin Gothic Medium Cond" w:cs="Rod"/>
          <w:sz w:val="18"/>
          <w:szCs w:val="18"/>
        </w:rPr>
        <w:t xml:space="preserve">aría del Carmen Hernández Zamora, Clara Patricia </w:t>
      </w:r>
      <w:proofErr w:type="spellStart"/>
      <w:r w:rsidR="009839F2" w:rsidRPr="00BD536A">
        <w:rPr>
          <w:rFonts w:ascii="Franklin Gothic Medium Cond" w:hAnsi="Franklin Gothic Medium Cond" w:cs="Rod"/>
          <w:sz w:val="18"/>
          <w:szCs w:val="18"/>
        </w:rPr>
        <w:t>Lemoine</w:t>
      </w:r>
      <w:proofErr w:type="spellEnd"/>
      <w:r w:rsidR="009839F2" w:rsidRPr="00BD536A">
        <w:rPr>
          <w:rFonts w:ascii="Franklin Gothic Medium Cond" w:hAnsi="Franklin Gothic Medium Cond" w:cs="Rod"/>
          <w:sz w:val="18"/>
          <w:szCs w:val="18"/>
        </w:rPr>
        <w:t xml:space="preserve">, </w:t>
      </w:r>
      <w:r w:rsidRPr="00BD536A">
        <w:rPr>
          <w:rFonts w:ascii="Franklin Gothic Medium Cond" w:hAnsi="Franklin Gothic Medium Cond" w:cs="Rod"/>
          <w:sz w:val="18"/>
          <w:szCs w:val="18"/>
        </w:rPr>
        <w:t>Antonio León Zárate, Rodolfo Macías Cabrera, Roberto Márquez Estrada,  Cirilo Padilla García,</w:t>
      </w:r>
      <w:r w:rsidR="003B5459">
        <w:rPr>
          <w:rFonts w:ascii="Franklin Gothic Medium Cond" w:hAnsi="Franklin Gothic Medium Cond" w:cs="Rod"/>
          <w:sz w:val="18"/>
          <w:szCs w:val="18"/>
        </w:rPr>
        <w:t xml:space="preserve"> Luciano Varela Coronel,</w:t>
      </w:r>
      <w:r w:rsidR="00C71B42">
        <w:rPr>
          <w:rFonts w:ascii="Franklin Gothic Medium Cond" w:hAnsi="Franklin Gothic Medium Cond" w:cs="Rod"/>
          <w:sz w:val="18"/>
          <w:szCs w:val="18"/>
        </w:rPr>
        <w:t>…</w:t>
      </w:r>
    </w:p>
    <w:p w:rsidR="00301390" w:rsidRDefault="00301390" w:rsidP="00301390">
      <w:pPr>
        <w:spacing w:after="0" w:line="240" w:lineRule="auto"/>
        <w:jc w:val="center"/>
        <w:rPr>
          <w:sz w:val="32"/>
          <w:szCs w:val="32"/>
        </w:rPr>
      </w:pPr>
      <w:r w:rsidRPr="00301390">
        <w:rPr>
          <w:rFonts w:eastAsia="Kozuka Gothic Pro H"/>
          <w:sz w:val="36"/>
          <w:szCs w:val="36"/>
          <w:u w:val="single"/>
        </w:rPr>
        <w:lastRenderedPageBreak/>
        <w:t>ORGANISMOS POLÍTICOS PROMOVENTES</w:t>
      </w:r>
      <w:r w:rsidR="00910046">
        <w:rPr>
          <w:sz w:val="32"/>
          <w:szCs w:val="32"/>
        </w:rPr>
        <w:t xml:space="preserve">   </w:t>
      </w:r>
    </w:p>
    <w:p w:rsidR="004616CC" w:rsidRPr="00301390" w:rsidRDefault="004616CC" w:rsidP="00301390">
      <w:pPr>
        <w:spacing w:after="0" w:line="240" w:lineRule="auto"/>
        <w:jc w:val="center"/>
        <w:rPr>
          <w:rFonts w:ascii="Cooper Black" w:hAnsi="Cooper Black"/>
          <w:sz w:val="32"/>
          <w:szCs w:val="32"/>
        </w:rPr>
      </w:pPr>
      <w:r w:rsidRPr="00301390">
        <w:rPr>
          <w:rFonts w:ascii="Cooper Black" w:hAnsi="Cooper Black"/>
          <w:sz w:val="32"/>
          <w:szCs w:val="32"/>
        </w:rPr>
        <w:t>EL CARACOL MEXICANO</w:t>
      </w:r>
    </w:p>
    <w:p w:rsidR="008B53E8" w:rsidRDefault="00677A97" w:rsidP="00301390">
      <w:pPr>
        <w:spacing w:after="0"/>
        <w:rPr>
          <w:sz w:val="20"/>
          <w:szCs w:val="20"/>
        </w:rPr>
      </w:pPr>
      <w:r>
        <w:rPr>
          <w:noProof/>
          <w:sz w:val="32"/>
          <w:szCs w:val="32"/>
          <w:lang w:eastAsia="es-MX"/>
        </w:rPr>
        <w:drawing>
          <wp:inline distT="0" distB="0" distL="0" distR="0">
            <wp:extent cx="1419225" cy="638341"/>
            <wp:effectExtent l="19050" t="0" r="9525"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cstate="print"/>
                    <a:srcRect/>
                    <a:stretch>
                      <a:fillRect/>
                    </a:stretch>
                  </pic:blipFill>
                  <pic:spPr bwMode="auto">
                    <a:xfrm>
                      <a:off x="0" y="0"/>
                      <a:ext cx="1424591" cy="640754"/>
                    </a:xfrm>
                    <a:prstGeom prst="rect">
                      <a:avLst/>
                    </a:prstGeom>
                    <a:noFill/>
                    <a:ln w="9525">
                      <a:noFill/>
                      <a:miter lim="800000"/>
                      <a:headEnd/>
                      <a:tailEnd/>
                    </a:ln>
                  </pic:spPr>
                </pic:pic>
              </a:graphicData>
            </a:graphic>
          </wp:inline>
        </w:drawing>
      </w:r>
      <w:r w:rsidR="007C6DF8">
        <w:rPr>
          <w:rFonts w:ascii="Arial" w:hAnsi="Arial" w:cs="Arial"/>
          <w:b/>
          <w:noProof/>
          <w:sz w:val="36"/>
          <w:szCs w:val="36"/>
          <w:lang w:eastAsia="es-MX"/>
        </w:rPr>
        <w:drawing>
          <wp:inline distT="0" distB="0" distL="0" distR="0">
            <wp:extent cx="1563806" cy="1047750"/>
            <wp:effectExtent l="1905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1568182" cy="1050682"/>
                    </a:xfrm>
                    <a:prstGeom prst="rect">
                      <a:avLst/>
                    </a:prstGeom>
                    <a:noFill/>
                    <a:ln w="9525">
                      <a:noFill/>
                      <a:miter lim="800000"/>
                      <a:headEnd/>
                      <a:tailEnd/>
                    </a:ln>
                  </pic:spPr>
                </pic:pic>
              </a:graphicData>
            </a:graphic>
          </wp:inline>
        </w:drawing>
      </w:r>
      <w:r w:rsidR="004616CC" w:rsidRPr="002D7A5D">
        <w:rPr>
          <w:sz w:val="20"/>
          <w:szCs w:val="20"/>
        </w:rPr>
        <w:object w:dxaOrig="1740" w:dyaOrig="1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pt;height:41.25pt" o:ole="">
            <v:imagedata r:id="rId13" o:title=""/>
          </v:shape>
          <o:OLEObject Type="Embed" ProgID="PBrush" ShapeID="_x0000_i1025" DrawAspect="Content" ObjectID="_1423916155" r:id="rId14"/>
        </w:object>
      </w:r>
    </w:p>
    <w:p w:rsidR="004616CC" w:rsidRPr="0062581F" w:rsidRDefault="004616CC" w:rsidP="004616CC">
      <w:pPr>
        <w:spacing w:after="0" w:line="240" w:lineRule="auto"/>
        <w:rPr>
          <w:b/>
          <w:sz w:val="20"/>
          <w:szCs w:val="20"/>
        </w:rPr>
      </w:pPr>
      <w:r w:rsidRPr="0062581F">
        <w:rPr>
          <w:b/>
          <w:sz w:val="20"/>
          <w:szCs w:val="20"/>
        </w:rPr>
        <w:t xml:space="preserve">Junta Maestra/Abierta                           Periplo                      </w:t>
      </w:r>
      <w:r w:rsidR="0062581F">
        <w:rPr>
          <w:b/>
          <w:sz w:val="20"/>
          <w:szCs w:val="20"/>
        </w:rPr>
        <w:t xml:space="preserve">Filosofía: </w:t>
      </w:r>
      <w:r w:rsidRPr="0062581F">
        <w:rPr>
          <w:b/>
          <w:sz w:val="20"/>
          <w:szCs w:val="20"/>
        </w:rPr>
        <w:t xml:space="preserve">Umbral </w:t>
      </w:r>
    </w:p>
    <w:p w:rsidR="004616CC" w:rsidRPr="0062581F" w:rsidRDefault="004616CC" w:rsidP="004616CC">
      <w:pPr>
        <w:spacing w:after="0" w:line="240" w:lineRule="auto"/>
        <w:rPr>
          <w:b/>
          <w:sz w:val="20"/>
          <w:szCs w:val="20"/>
        </w:rPr>
      </w:pPr>
      <w:r w:rsidRPr="0062581F">
        <w:rPr>
          <w:b/>
          <w:sz w:val="20"/>
          <w:szCs w:val="20"/>
        </w:rPr>
        <w:t xml:space="preserve">                                                   Vicente Lombardo Toledano</w:t>
      </w:r>
      <w:r w:rsidR="0062581F" w:rsidRPr="0062581F">
        <w:rPr>
          <w:b/>
          <w:sz w:val="20"/>
          <w:szCs w:val="20"/>
        </w:rPr>
        <w:t xml:space="preserve"> </w:t>
      </w:r>
      <w:r w:rsidR="0062581F">
        <w:rPr>
          <w:b/>
          <w:sz w:val="20"/>
          <w:szCs w:val="20"/>
        </w:rPr>
        <w:t xml:space="preserve">       ¡A</w:t>
      </w:r>
      <w:r w:rsidR="0062581F" w:rsidRPr="0062581F">
        <w:rPr>
          <w:b/>
          <w:sz w:val="20"/>
          <w:szCs w:val="20"/>
        </w:rPr>
        <w:t xml:space="preserve"> </w:t>
      </w:r>
      <w:r w:rsidR="0062581F">
        <w:rPr>
          <w:b/>
          <w:sz w:val="20"/>
          <w:szCs w:val="20"/>
        </w:rPr>
        <w:t>S</w:t>
      </w:r>
      <w:r w:rsidR="0062581F" w:rsidRPr="0062581F">
        <w:rPr>
          <w:b/>
          <w:sz w:val="20"/>
          <w:szCs w:val="20"/>
        </w:rPr>
        <w:t>altos</w:t>
      </w:r>
      <w:r w:rsidR="0062581F">
        <w:rPr>
          <w:b/>
          <w:sz w:val="20"/>
          <w:szCs w:val="20"/>
        </w:rPr>
        <w:t>!</w:t>
      </w:r>
    </w:p>
    <w:p w:rsidR="008B53E8" w:rsidRDefault="00571AA9" w:rsidP="00301390">
      <w:pPr>
        <w:spacing w:after="0" w:line="240" w:lineRule="auto"/>
        <w:jc w:val="center"/>
      </w:pPr>
      <w:r>
        <w:rPr>
          <w:noProof/>
          <w:lang w:eastAsia="es-MX"/>
        </w:rPr>
        <w:drawing>
          <wp:inline distT="0" distB="0" distL="0" distR="0">
            <wp:extent cx="990636" cy="1552575"/>
            <wp:effectExtent l="19050" t="0" r="0"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990636" cy="1552575"/>
                    </a:xfrm>
                    <a:prstGeom prst="rect">
                      <a:avLst/>
                    </a:prstGeom>
                    <a:noFill/>
                    <a:ln w="9525">
                      <a:noFill/>
                      <a:miter lim="800000"/>
                      <a:headEnd/>
                      <a:tailEnd/>
                    </a:ln>
                  </pic:spPr>
                </pic:pic>
              </a:graphicData>
            </a:graphic>
          </wp:inline>
        </w:drawing>
      </w:r>
      <w:r>
        <w:rPr>
          <w:noProof/>
          <w:lang w:eastAsia="es-MX"/>
        </w:rPr>
        <w:drawing>
          <wp:inline distT="0" distB="0" distL="0" distR="0">
            <wp:extent cx="1533525" cy="876300"/>
            <wp:effectExtent l="19050" t="0" r="9525" b="0"/>
            <wp:docPr id="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1533525" cy="876300"/>
                    </a:xfrm>
                    <a:prstGeom prst="rect">
                      <a:avLst/>
                    </a:prstGeom>
                    <a:noFill/>
                    <a:ln w="9525">
                      <a:noFill/>
                      <a:miter lim="800000"/>
                      <a:headEnd/>
                      <a:tailEnd/>
                    </a:ln>
                  </pic:spPr>
                </pic:pic>
              </a:graphicData>
            </a:graphic>
          </wp:inline>
        </w:drawing>
      </w:r>
      <w:r w:rsidR="006F0F62">
        <w:rPr>
          <w:noProof/>
          <w:lang w:eastAsia="es-MX"/>
        </w:rPr>
        <w:drawing>
          <wp:inline distT="0" distB="0" distL="0" distR="0">
            <wp:extent cx="1270473" cy="1362075"/>
            <wp:effectExtent l="19050" t="0" r="5877" b="0"/>
            <wp:docPr id="1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1276531" cy="1368569"/>
                    </a:xfrm>
                    <a:prstGeom prst="rect">
                      <a:avLst/>
                    </a:prstGeom>
                    <a:noFill/>
                    <a:ln w="9525">
                      <a:noFill/>
                      <a:miter lim="800000"/>
                      <a:headEnd/>
                      <a:tailEnd/>
                    </a:ln>
                  </pic:spPr>
                </pic:pic>
              </a:graphicData>
            </a:graphic>
          </wp:inline>
        </w:drawing>
      </w:r>
    </w:p>
    <w:p w:rsidR="004D7987" w:rsidRDefault="004616CC" w:rsidP="004D7987">
      <w:pPr>
        <w:spacing w:after="0" w:line="240" w:lineRule="auto"/>
        <w:rPr>
          <w:sz w:val="18"/>
          <w:szCs w:val="18"/>
        </w:rPr>
      </w:pPr>
      <w:r>
        <w:rPr>
          <w:sz w:val="18"/>
          <w:szCs w:val="18"/>
        </w:rPr>
        <w:t xml:space="preserve">   </w:t>
      </w:r>
      <w:r w:rsidR="004D7987" w:rsidRPr="004D7987">
        <w:rPr>
          <w:sz w:val="18"/>
          <w:szCs w:val="18"/>
        </w:rPr>
        <w:t xml:space="preserve">José María Morelos </w:t>
      </w:r>
      <w:r>
        <w:rPr>
          <w:sz w:val="18"/>
          <w:szCs w:val="18"/>
        </w:rPr>
        <w:t xml:space="preserve">                                                               </w:t>
      </w:r>
      <w:r w:rsidR="004D7987" w:rsidRPr="004D7987">
        <w:rPr>
          <w:sz w:val="18"/>
          <w:szCs w:val="18"/>
        </w:rPr>
        <w:t>Benito Pablo Juárez García</w:t>
      </w:r>
    </w:p>
    <w:p w:rsidR="004D7987" w:rsidRDefault="004D7987" w:rsidP="004D7987">
      <w:pPr>
        <w:spacing w:after="0" w:line="240" w:lineRule="auto"/>
        <w:rPr>
          <w:sz w:val="18"/>
          <w:szCs w:val="18"/>
        </w:rPr>
      </w:pPr>
    </w:p>
    <w:p w:rsidR="000E186F" w:rsidRPr="000E186F" w:rsidRDefault="000E186F" w:rsidP="004D7987">
      <w:pPr>
        <w:spacing w:after="0" w:line="240" w:lineRule="auto"/>
        <w:rPr>
          <w:b/>
        </w:rPr>
      </w:pPr>
      <w:r w:rsidRPr="000E186F">
        <w:rPr>
          <w:b/>
        </w:rPr>
        <w:t>Directorio</w:t>
      </w:r>
    </w:p>
    <w:p w:rsidR="008B53E8" w:rsidRDefault="008B53E8" w:rsidP="004D7987">
      <w:pPr>
        <w:spacing w:after="0"/>
      </w:pPr>
      <w:proofErr w:type="gramStart"/>
      <w:r w:rsidRPr="0062581F">
        <w:rPr>
          <w:b/>
        </w:rPr>
        <w:t>de</w:t>
      </w:r>
      <w:proofErr w:type="gramEnd"/>
      <w:r w:rsidRPr="0062581F">
        <w:rPr>
          <w:b/>
        </w:rPr>
        <w:t xml:space="preserve"> Izquierda Marxista</w:t>
      </w:r>
      <w:r>
        <w:t xml:space="preserve"> </w:t>
      </w:r>
      <w:r w:rsidR="0062581F">
        <w:t xml:space="preserve">    </w:t>
      </w:r>
      <w:r w:rsidR="006F0F62">
        <w:rPr>
          <w:noProof/>
          <w:lang w:eastAsia="es-MX"/>
        </w:rPr>
        <w:drawing>
          <wp:inline distT="0" distB="0" distL="0" distR="0">
            <wp:extent cx="923925" cy="1130031"/>
            <wp:effectExtent l="19050" t="0" r="9525" b="0"/>
            <wp:docPr id="15" name="irc_mi" descr="http://t1.gstatic.com/images?q=tbn:ANd9GcTGK81PZlL9zOUSCysx2c0IPuC78WgNUUhQrKiM1J4n1tTWulov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GK81PZlL9zOUSCysx2c0IPuC78WgNUUhQrKiM1J4n1tTWulovbw"/>
                    <pic:cNvPicPr>
                      <a:picLocks noChangeAspect="1" noChangeArrowheads="1"/>
                    </pic:cNvPicPr>
                  </pic:nvPicPr>
                  <pic:blipFill>
                    <a:blip r:embed="rId18" cstate="print"/>
                    <a:srcRect/>
                    <a:stretch>
                      <a:fillRect/>
                    </a:stretch>
                  </pic:blipFill>
                  <pic:spPr bwMode="auto">
                    <a:xfrm>
                      <a:off x="0" y="0"/>
                      <a:ext cx="923925" cy="1130031"/>
                    </a:xfrm>
                    <a:prstGeom prst="rect">
                      <a:avLst/>
                    </a:prstGeom>
                    <a:noFill/>
                    <a:ln w="9525">
                      <a:noFill/>
                      <a:miter lim="800000"/>
                      <a:headEnd/>
                      <a:tailEnd/>
                    </a:ln>
                  </pic:spPr>
                </pic:pic>
              </a:graphicData>
            </a:graphic>
          </wp:inline>
        </w:drawing>
      </w:r>
      <w:r w:rsidR="000E186F" w:rsidRPr="000E186F">
        <w:t xml:space="preserve"> </w:t>
      </w:r>
      <w:r w:rsidR="000E186F" w:rsidRPr="0062581F">
        <w:rPr>
          <w:b/>
        </w:rPr>
        <w:t>DIMARX</w:t>
      </w:r>
    </w:p>
    <w:p w:rsidR="008B53E8" w:rsidRDefault="008B53E8" w:rsidP="0062581F">
      <w:pPr>
        <w:jc w:val="center"/>
      </w:pPr>
      <w:r w:rsidRPr="0062581F">
        <w:rPr>
          <w:b/>
        </w:rPr>
        <w:lastRenderedPageBreak/>
        <w:t>Partido Líder de la Unidad Socialista, PLUS</w:t>
      </w:r>
      <w:r w:rsidR="008874C7">
        <w:rPr>
          <w:noProof/>
          <w:lang w:eastAsia="es-MX"/>
        </w:rPr>
        <w:drawing>
          <wp:inline distT="0" distB="0" distL="0" distR="0">
            <wp:extent cx="1836183" cy="150495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836183" cy="1504950"/>
                    </a:xfrm>
                    <a:prstGeom prst="rect">
                      <a:avLst/>
                    </a:prstGeom>
                    <a:noFill/>
                    <a:ln w="9525">
                      <a:noFill/>
                      <a:miter lim="800000"/>
                      <a:headEnd/>
                      <a:tailEnd/>
                    </a:ln>
                  </pic:spPr>
                </pic:pic>
              </a:graphicData>
            </a:graphic>
          </wp:inline>
        </w:drawing>
      </w:r>
      <w:r w:rsidR="00111686">
        <w:rPr>
          <w:noProof/>
          <w:lang w:eastAsia="es-MX"/>
        </w:rPr>
        <w:drawing>
          <wp:inline distT="0" distB="0" distL="0" distR="0">
            <wp:extent cx="1838325" cy="1338903"/>
            <wp:effectExtent l="19050" t="0" r="9525"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838325" cy="1338903"/>
                    </a:xfrm>
                    <a:prstGeom prst="rect">
                      <a:avLst/>
                    </a:prstGeom>
                    <a:noFill/>
                    <a:ln w="9525">
                      <a:noFill/>
                      <a:miter lim="800000"/>
                      <a:headEnd/>
                      <a:tailEnd/>
                    </a:ln>
                  </pic:spPr>
                </pic:pic>
              </a:graphicData>
            </a:graphic>
          </wp:inline>
        </w:drawing>
      </w:r>
    </w:p>
    <w:p w:rsidR="00111686" w:rsidRPr="00111686" w:rsidRDefault="00202E9D" w:rsidP="00111686">
      <w:pPr>
        <w:spacing w:after="0" w:line="240" w:lineRule="auto"/>
        <w:jc w:val="center"/>
        <w:rPr>
          <w:b/>
        </w:rPr>
      </w:pPr>
      <w:r>
        <w:rPr>
          <w:b/>
        </w:rPr>
        <w:t>Logotipo y emblema e</w:t>
      </w:r>
      <w:r w:rsidR="00111686" w:rsidRPr="00111686">
        <w:rPr>
          <w:b/>
        </w:rPr>
        <w:t>sculpido sobre columna, en el Observatorio,</w:t>
      </w:r>
    </w:p>
    <w:p w:rsidR="00111686" w:rsidRDefault="00202E9D" w:rsidP="00111686">
      <w:pPr>
        <w:spacing w:after="0" w:line="240" w:lineRule="auto"/>
        <w:jc w:val="center"/>
        <w:rPr>
          <w:b/>
        </w:rPr>
      </w:pPr>
      <w:r>
        <w:rPr>
          <w:b/>
        </w:rPr>
        <w:t>Pirámides de</w:t>
      </w:r>
      <w:r w:rsidR="00111686" w:rsidRPr="00111686">
        <w:rPr>
          <w:b/>
        </w:rPr>
        <w:t xml:space="preserve"> Monte </w:t>
      </w:r>
      <w:proofErr w:type="spellStart"/>
      <w:r w:rsidR="00111686" w:rsidRPr="00111686">
        <w:rPr>
          <w:b/>
        </w:rPr>
        <w:t>Albán</w:t>
      </w:r>
      <w:proofErr w:type="spellEnd"/>
      <w:r w:rsidR="00111686" w:rsidRPr="00111686">
        <w:rPr>
          <w:b/>
        </w:rPr>
        <w:t>, Oaxaca, México</w:t>
      </w:r>
      <w:r>
        <w:rPr>
          <w:b/>
        </w:rPr>
        <w:t>.</w:t>
      </w:r>
    </w:p>
    <w:p w:rsidR="008A6A6D" w:rsidRDefault="009F5F85" w:rsidP="009F5F85">
      <w:pPr>
        <w:spacing w:after="0" w:line="240" w:lineRule="auto"/>
        <w:rPr>
          <w:b/>
        </w:rPr>
      </w:pPr>
      <w:r>
        <w:rPr>
          <w:b/>
          <w:noProof/>
          <w:lang w:eastAsia="es-MX"/>
        </w:rPr>
        <w:drawing>
          <wp:inline distT="0" distB="0" distL="0" distR="0">
            <wp:extent cx="3905250" cy="1409700"/>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cstate="print"/>
                    <a:srcRect/>
                    <a:stretch>
                      <a:fillRect/>
                    </a:stretch>
                  </pic:blipFill>
                  <pic:spPr bwMode="auto">
                    <a:xfrm>
                      <a:off x="0" y="0"/>
                      <a:ext cx="3905250" cy="1409700"/>
                    </a:xfrm>
                    <a:prstGeom prst="rect">
                      <a:avLst/>
                    </a:prstGeom>
                    <a:noFill/>
                    <a:ln w="9525">
                      <a:noFill/>
                      <a:miter lim="800000"/>
                      <a:headEnd/>
                      <a:tailEnd/>
                    </a:ln>
                  </pic:spPr>
                </pic:pic>
              </a:graphicData>
            </a:graphic>
          </wp:inline>
        </w:drawing>
      </w:r>
      <w:r w:rsidR="005D0A67">
        <w:rPr>
          <w:b/>
          <w:noProof/>
          <w:lang w:eastAsia="es-MX"/>
        </w:rPr>
        <w:drawing>
          <wp:inline distT="0" distB="0" distL="0" distR="0">
            <wp:extent cx="1723959" cy="1218152"/>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srcRect/>
                    <a:stretch>
                      <a:fillRect/>
                    </a:stretch>
                  </pic:blipFill>
                  <pic:spPr bwMode="auto">
                    <a:xfrm>
                      <a:off x="0" y="0"/>
                      <a:ext cx="1723959" cy="1218152"/>
                    </a:xfrm>
                    <a:prstGeom prst="rect">
                      <a:avLst/>
                    </a:prstGeom>
                    <a:noFill/>
                    <a:ln w="9525">
                      <a:noFill/>
                      <a:miter lim="800000"/>
                      <a:headEnd/>
                      <a:tailEnd/>
                    </a:ln>
                  </pic:spPr>
                </pic:pic>
              </a:graphicData>
            </a:graphic>
          </wp:inline>
        </w:drawing>
      </w:r>
      <w:r>
        <w:rPr>
          <w:b/>
        </w:rPr>
        <w:t xml:space="preserve">               </w:t>
      </w:r>
      <w:r w:rsidR="008A6A6D">
        <w:rPr>
          <w:b/>
          <w:noProof/>
          <w:lang w:eastAsia="es-MX"/>
        </w:rPr>
        <w:drawing>
          <wp:inline distT="0" distB="0" distL="0" distR="0">
            <wp:extent cx="1181100" cy="1537526"/>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srcRect/>
                    <a:stretch>
                      <a:fillRect/>
                    </a:stretch>
                  </pic:blipFill>
                  <pic:spPr bwMode="auto">
                    <a:xfrm>
                      <a:off x="0" y="0"/>
                      <a:ext cx="1187182" cy="1545443"/>
                    </a:xfrm>
                    <a:prstGeom prst="rect">
                      <a:avLst/>
                    </a:prstGeom>
                    <a:noFill/>
                    <a:ln w="9525">
                      <a:noFill/>
                      <a:miter lim="800000"/>
                      <a:headEnd/>
                      <a:tailEnd/>
                    </a:ln>
                  </pic:spPr>
                </pic:pic>
              </a:graphicData>
            </a:graphic>
          </wp:inline>
        </w:drawing>
      </w:r>
    </w:p>
    <w:p w:rsidR="009F5F85" w:rsidRPr="009F5F85" w:rsidRDefault="009F5F85" w:rsidP="009F5F85">
      <w:pPr>
        <w:spacing w:after="0" w:line="240" w:lineRule="auto"/>
        <w:rPr>
          <w:b/>
          <w:sz w:val="16"/>
          <w:szCs w:val="16"/>
        </w:rPr>
      </w:pPr>
      <w:r w:rsidRPr="009F5F85">
        <w:rPr>
          <w:b/>
          <w:sz w:val="16"/>
          <w:szCs w:val="16"/>
        </w:rPr>
        <w:t xml:space="preserve">La Alianza Democrática Nacional fue el vaivén con el Frente Patriótico Nacional, y antes con el Frente Democrático Nacional, cuyo antecedente fue el Movimiento de Liberación Nacional. </w:t>
      </w:r>
      <w:r>
        <w:rPr>
          <w:b/>
          <w:sz w:val="16"/>
          <w:szCs w:val="16"/>
        </w:rPr>
        <w:t xml:space="preserve"> Tiró de la rienda Pueblo el Ing. Cuauhtémoc Cárdenas Solórzano. </w:t>
      </w: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154FF8" w:rsidRDefault="00154FF8" w:rsidP="00C17BEE">
      <w:pPr>
        <w:spacing w:after="0" w:line="240" w:lineRule="auto"/>
        <w:jc w:val="center"/>
        <w:rPr>
          <w:b/>
          <w:sz w:val="28"/>
          <w:szCs w:val="28"/>
        </w:rPr>
      </w:pPr>
    </w:p>
    <w:p w:rsidR="00C17BEE" w:rsidRPr="009F5F85" w:rsidRDefault="00C17BEE" w:rsidP="00C17BEE">
      <w:pPr>
        <w:spacing w:after="0" w:line="240" w:lineRule="auto"/>
        <w:jc w:val="center"/>
        <w:rPr>
          <w:b/>
          <w:sz w:val="28"/>
          <w:szCs w:val="28"/>
        </w:rPr>
      </w:pPr>
      <w:r w:rsidRPr="009F5F85">
        <w:rPr>
          <w:b/>
          <w:sz w:val="28"/>
          <w:szCs w:val="28"/>
        </w:rPr>
        <w:lastRenderedPageBreak/>
        <w:t>PORMENORES</w:t>
      </w:r>
    </w:p>
    <w:p w:rsidR="002974ED" w:rsidRDefault="002974ED" w:rsidP="00552B71">
      <w:pPr>
        <w:spacing w:after="0" w:line="240" w:lineRule="auto"/>
      </w:pPr>
      <w:r>
        <w:t xml:space="preserve">Cauce </w:t>
      </w:r>
      <w:proofErr w:type="gramStart"/>
      <w:r w:rsidR="00301390">
        <w:t>P</w:t>
      </w:r>
      <w:r>
        <w:t>olítico  …</w:t>
      </w:r>
      <w:proofErr w:type="gramEnd"/>
      <w:r>
        <w:t>…………………….…………………………………………</w:t>
      </w:r>
      <w:r w:rsidR="009E6F16">
        <w:t>….</w:t>
      </w:r>
      <w:r w:rsidR="004826C1">
        <w:t xml:space="preserve"> </w:t>
      </w:r>
      <w:r w:rsidR="00F96BCC">
        <w:t xml:space="preserve">  </w:t>
      </w:r>
      <w:r w:rsidR="00CD7F4D">
        <w:tab/>
      </w:r>
      <w:r w:rsidR="004826C1">
        <w:t>5</w:t>
      </w:r>
    </w:p>
    <w:p w:rsidR="008F6540" w:rsidRDefault="008F6540" w:rsidP="00552B71">
      <w:pPr>
        <w:spacing w:after="0" w:line="240" w:lineRule="auto"/>
      </w:pPr>
      <w:r>
        <w:t xml:space="preserve">Van como </w:t>
      </w:r>
      <w:r w:rsidR="00301390">
        <w:t>P</w:t>
      </w:r>
      <w:r>
        <w:t xml:space="preserve">rimeras </w:t>
      </w:r>
      <w:r w:rsidR="00301390">
        <w:t>C</w:t>
      </w:r>
      <w:r>
        <w:t>onclusiones……………………………………</w:t>
      </w:r>
      <w:r w:rsidR="009E6F16">
        <w:t>……</w:t>
      </w:r>
      <w:r>
        <w:t xml:space="preserve">     </w:t>
      </w:r>
      <w:r w:rsidR="00CD7F4D">
        <w:tab/>
      </w:r>
      <w:r>
        <w:t>8</w:t>
      </w:r>
    </w:p>
    <w:p w:rsidR="00A23B86" w:rsidRDefault="00BD5040" w:rsidP="00552B71">
      <w:pPr>
        <w:spacing w:after="0" w:line="240" w:lineRule="auto"/>
      </w:pPr>
      <w:r>
        <w:t>Cosas del M</w:t>
      </w:r>
      <w:r w:rsidR="00A23B86">
        <w:t>anual</w:t>
      </w:r>
      <w:r w:rsidR="00DD6AA3">
        <w:t xml:space="preserve"> de </w:t>
      </w:r>
      <w:r>
        <w:t>R</w:t>
      </w:r>
      <w:r w:rsidR="00DD6AA3">
        <w:t>ecuentos, Reflexión  …</w:t>
      </w:r>
      <w:r w:rsidR="00A23B86">
        <w:t>…………………</w:t>
      </w:r>
      <w:r w:rsidR="009E6F16">
        <w:t>……</w:t>
      </w:r>
      <w:r w:rsidR="004826C1">
        <w:t xml:space="preserve"> </w:t>
      </w:r>
      <w:r w:rsidR="00F96BCC">
        <w:t xml:space="preserve">    </w:t>
      </w:r>
      <w:r w:rsidR="00CD7F4D">
        <w:tab/>
      </w:r>
      <w:r w:rsidR="004826C1">
        <w:t>8’</w:t>
      </w:r>
    </w:p>
    <w:p w:rsidR="009A3EFB" w:rsidRDefault="009A3EFB" w:rsidP="00552B71">
      <w:pPr>
        <w:spacing w:after="0" w:line="240" w:lineRule="auto"/>
      </w:pPr>
      <w:r>
        <w:t>Datos Duros para Considerar la Reflexión…………………………</w:t>
      </w:r>
      <w:r w:rsidR="009E6F16">
        <w:t>.….</w:t>
      </w:r>
      <w:r>
        <w:t xml:space="preserve">   </w:t>
      </w:r>
      <w:r w:rsidR="00CD7F4D">
        <w:tab/>
      </w:r>
      <w:r>
        <w:t>10</w:t>
      </w:r>
    </w:p>
    <w:p w:rsidR="00D96974" w:rsidRDefault="00D96974" w:rsidP="00552B71">
      <w:pPr>
        <w:spacing w:after="0" w:line="240" w:lineRule="auto"/>
      </w:pPr>
      <w:r>
        <w:t xml:space="preserve">1º Diciembre 2012…. </w:t>
      </w:r>
      <w:r w:rsidR="00A23B86">
        <w:t xml:space="preserve">La </w:t>
      </w:r>
      <w:proofErr w:type="gramStart"/>
      <w:r>
        <w:t>Cruda</w:t>
      </w:r>
      <w:r w:rsidR="00A23B86">
        <w:t xml:space="preserve"> …</w:t>
      </w:r>
      <w:proofErr w:type="gramEnd"/>
      <w:r w:rsidR="00A23B86">
        <w:t>………………………………………</w:t>
      </w:r>
      <w:r w:rsidR="009E6F16">
        <w:t>……</w:t>
      </w:r>
      <w:r w:rsidR="00F96BCC">
        <w:t xml:space="preserve">   </w:t>
      </w:r>
      <w:r w:rsidR="00CD7F4D">
        <w:tab/>
      </w:r>
      <w:r w:rsidR="00F96BCC">
        <w:t>11</w:t>
      </w:r>
    </w:p>
    <w:p w:rsidR="009A3EFB" w:rsidRDefault="009A3EFB" w:rsidP="00552B71">
      <w:pPr>
        <w:spacing w:after="0" w:line="240" w:lineRule="auto"/>
      </w:pPr>
      <w:r>
        <w:t>Hablemos de un Pacto Cumbre………………………………………….</w:t>
      </w:r>
      <w:r w:rsidR="009E6F16">
        <w:t>....</w:t>
      </w:r>
      <w:r>
        <w:t xml:space="preserve">  </w:t>
      </w:r>
      <w:r w:rsidR="00CD7F4D">
        <w:tab/>
      </w:r>
      <w:r>
        <w:t>12’</w:t>
      </w:r>
    </w:p>
    <w:p w:rsidR="00D96974" w:rsidRDefault="00D96974" w:rsidP="00552B71">
      <w:pPr>
        <w:spacing w:after="0" w:line="240" w:lineRule="auto"/>
      </w:pPr>
      <w:r>
        <w:t xml:space="preserve">1º Enero 2013…  </w:t>
      </w:r>
      <w:r w:rsidR="00A23B86">
        <w:t xml:space="preserve">La </w:t>
      </w:r>
      <w:r w:rsidR="00301390">
        <w:t>C</w:t>
      </w:r>
      <w:r>
        <w:t xml:space="preserve">ruda </w:t>
      </w:r>
      <w:proofErr w:type="gramStart"/>
      <w:r w:rsidR="00301390">
        <w:t>R</w:t>
      </w:r>
      <w:r>
        <w:t>ealidad</w:t>
      </w:r>
      <w:r w:rsidR="00A23B86">
        <w:t xml:space="preserve"> …</w:t>
      </w:r>
      <w:proofErr w:type="gramEnd"/>
      <w:r w:rsidR="00A23B86">
        <w:t>…………………………………</w:t>
      </w:r>
      <w:r w:rsidR="00B63A67">
        <w:t>….</w:t>
      </w:r>
      <w:r w:rsidR="00F96BCC">
        <w:t xml:space="preserve">  </w:t>
      </w:r>
      <w:r w:rsidR="00CD7F4D">
        <w:tab/>
      </w:r>
      <w:r w:rsidR="00F96BCC">
        <w:t>18</w:t>
      </w:r>
    </w:p>
    <w:p w:rsidR="002974ED" w:rsidRDefault="00A23B86" w:rsidP="00552B71">
      <w:pPr>
        <w:spacing w:after="0" w:line="240" w:lineRule="auto"/>
      </w:pPr>
      <w:r>
        <w:t xml:space="preserve">México de mis </w:t>
      </w:r>
      <w:r w:rsidR="00301390">
        <w:t>R</w:t>
      </w:r>
      <w:r>
        <w:t>ecuerdos</w:t>
      </w:r>
      <w:r w:rsidR="00757836">
        <w:t>, e</w:t>
      </w:r>
      <w:r>
        <w:t xml:space="preserve">l </w:t>
      </w:r>
      <w:r w:rsidR="00301390">
        <w:t>Á</w:t>
      </w:r>
      <w:r>
        <w:t xml:space="preserve">rbol del </w:t>
      </w:r>
      <w:r w:rsidR="00301390">
        <w:t>D</w:t>
      </w:r>
      <w:r>
        <w:t xml:space="preserve">ía </w:t>
      </w:r>
      <w:r w:rsidR="00301390">
        <w:t>A</w:t>
      </w:r>
      <w:r>
        <w:t>legre</w:t>
      </w:r>
      <w:r w:rsidR="00CC1966">
        <w:t xml:space="preserve">, </w:t>
      </w:r>
      <w:r w:rsidR="00301390">
        <w:t>D</w:t>
      </w:r>
      <w:r w:rsidR="00CC1966">
        <w:t>eslindes…</w:t>
      </w:r>
      <w:r w:rsidR="00F96BCC">
        <w:t xml:space="preserve"> </w:t>
      </w:r>
      <w:r w:rsidR="00CD7F4D">
        <w:tab/>
      </w:r>
      <w:r w:rsidR="00F96BCC">
        <w:t>21</w:t>
      </w:r>
      <w:r w:rsidR="00641118">
        <w:t>’</w:t>
      </w:r>
    </w:p>
    <w:p w:rsidR="00A23B86" w:rsidRDefault="002974ED" w:rsidP="00552B71">
      <w:pPr>
        <w:spacing w:after="0" w:line="240" w:lineRule="auto"/>
      </w:pPr>
      <w:r>
        <w:t>Un</w:t>
      </w:r>
      <w:r w:rsidR="00301390">
        <w:t xml:space="preserve"> I</w:t>
      </w:r>
      <w:r>
        <w:t xml:space="preserve">deario </w:t>
      </w:r>
      <w:r w:rsidR="00301390">
        <w:t>F</w:t>
      </w:r>
      <w:r>
        <w:t xml:space="preserve">rentista, </w:t>
      </w:r>
      <w:r w:rsidR="00301390">
        <w:t>L</w:t>
      </w:r>
      <w:r>
        <w:t>egado de Vicente Lombardo Toledano</w:t>
      </w:r>
      <w:r w:rsidR="009E6F16">
        <w:t>…</w:t>
      </w:r>
      <w:r w:rsidR="00A23B86">
        <w:t xml:space="preserve"> </w:t>
      </w:r>
      <w:r w:rsidR="00CD7F4D">
        <w:tab/>
      </w:r>
      <w:r w:rsidR="00F96BCC">
        <w:t>22</w:t>
      </w:r>
    </w:p>
    <w:p w:rsidR="00A23B86" w:rsidRDefault="00F96BCC" w:rsidP="00552B71">
      <w:pPr>
        <w:spacing w:after="0" w:line="240" w:lineRule="auto"/>
      </w:pPr>
      <w:r>
        <w:t xml:space="preserve">Seis </w:t>
      </w:r>
      <w:r w:rsidR="00301390">
        <w:t>P</w:t>
      </w:r>
      <w:r w:rsidR="00A23B86">
        <w:t>ágina</w:t>
      </w:r>
      <w:r w:rsidR="001B5C12">
        <w:t>s</w:t>
      </w:r>
      <w:r w:rsidR="00A23B86">
        <w:t xml:space="preserve"> de </w:t>
      </w:r>
      <w:r w:rsidR="00301390">
        <w:t>G</w:t>
      </w:r>
      <w:r w:rsidR="00A23B86">
        <w:t xml:space="preserve">lorias y </w:t>
      </w:r>
      <w:r w:rsidR="00301390">
        <w:t>G</w:t>
      </w:r>
      <w:r w:rsidR="00A23B86">
        <w:t>estas</w:t>
      </w:r>
      <w:r w:rsidR="00301390">
        <w:t xml:space="preserve"> </w:t>
      </w:r>
      <w:r w:rsidR="00A23B86">
        <w:t>………………………………………</w:t>
      </w:r>
      <w:r w:rsidR="009E6F16">
        <w:t>…</w:t>
      </w:r>
      <w:r w:rsidR="00301390">
        <w:t>….</w:t>
      </w:r>
      <w:r>
        <w:t xml:space="preserve">   </w:t>
      </w:r>
      <w:r w:rsidR="00CD7F4D">
        <w:tab/>
      </w:r>
      <w:r>
        <w:t>25</w:t>
      </w:r>
    </w:p>
    <w:p w:rsidR="00A23B86" w:rsidRDefault="00A23B86" w:rsidP="00552B71">
      <w:pPr>
        <w:spacing w:after="0" w:line="240" w:lineRule="auto"/>
      </w:pPr>
      <w:r>
        <w:t xml:space="preserve">Unas </w:t>
      </w:r>
      <w:r w:rsidR="00301390">
        <w:t>L</w:t>
      </w:r>
      <w:r>
        <w:t xml:space="preserve">íneas a los </w:t>
      </w:r>
      <w:r w:rsidR="00301390">
        <w:t>V</w:t>
      </w:r>
      <w:r>
        <w:t xml:space="preserve">iejos </w:t>
      </w:r>
      <w:r w:rsidR="00301390">
        <w:t>P</w:t>
      </w:r>
      <w:r>
        <w:t xml:space="preserve">artidos </w:t>
      </w:r>
      <w:r w:rsidR="00301390">
        <w:t>R</w:t>
      </w:r>
      <w:r>
        <w:t>epartidos……………………</w:t>
      </w:r>
      <w:r w:rsidR="009E6F16">
        <w:t>…</w:t>
      </w:r>
      <w:r w:rsidR="00301390">
        <w:t>….</w:t>
      </w:r>
      <w:r w:rsidR="00F96BCC">
        <w:t xml:space="preserve">   </w:t>
      </w:r>
      <w:r w:rsidR="00CD7F4D">
        <w:tab/>
      </w:r>
      <w:r w:rsidR="00F96BCC">
        <w:t>28</w:t>
      </w:r>
      <w:r w:rsidR="00B63A67">
        <w:t>’</w:t>
      </w:r>
    </w:p>
    <w:p w:rsidR="00A23B86" w:rsidRDefault="00A23B86" w:rsidP="00552B71">
      <w:pPr>
        <w:spacing w:after="0" w:line="240" w:lineRule="auto"/>
      </w:pPr>
      <w:r>
        <w:t xml:space="preserve">Unos </w:t>
      </w:r>
      <w:r w:rsidR="00301390">
        <w:t>S</w:t>
      </w:r>
      <w:r>
        <w:t xml:space="preserve">egmentos a las </w:t>
      </w:r>
      <w:r w:rsidR="00301390">
        <w:t>N</w:t>
      </w:r>
      <w:r>
        <w:t xml:space="preserve">uevas </w:t>
      </w:r>
      <w:r w:rsidR="00301390">
        <w:t>C</w:t>
      </w:r>
      <w:r>
        <w:t>oaliciones…………………………</w:t>
      </w:r>
      <w:r w:rsidR="009E6F16">
        <w:t>…..</w:t>
      </w:r>
      <w:r w:rsidR="00F96BCC">
        <w:t xml:space="preserve">   </w:t>
      </w:r>
      <w:r w:rsidR="00CD7F4D">
        <w:tab/>
      </w:r>
      <w:r w:rsidR="00F96BCC">
        <w:t>2</w:t>
      </w:r>
      <w:r w:rsidR="00B63A67">
        <w:t>9</w:t>
      </w:r>
    </w:p>
    <w:p w:rsidR="00A23B86" w:rsidRDefault="00A23B86" w:rsidP="00552B71">
      <w:pPr>
        <w:spacing w:after="0" w:line="240" w:lineRule="auto"/>
      </w:pPr>
      <w:r>
        <w:t xml:space="preserve">Vaivén del no más </w:t>
      </w:r>
      <w:r w:rsidR="00262AF0">
        <w:t>P</w:t>
      </w:r>
      <w:r>
        <w:t xml:space="preserve">an y no más </w:t>
      </w:r>
      <w:proofErr w:type="gramStart"/>
      <w:r w:rsidR="00262AF0">
        <w:t>C</w:t>
      </w:r>
      <w:r>
        <w:t>irco …</w:t>
      </w:r>
      <w:proofErr w:type="gramEnd"/>
      <w:r>
        <w:t>……………………………</w:t>
      </w:r>
      <w:r w:rsidR="009E6F16">
        <w:t>…..</w:t>
      </w:r>
      <w:r w:rsidR="00F96BCC">
        <w:t xml:space="preserve">   </w:t>
      </w:r>
      <w:r w:rsidR="00CD7F4D">
        <w:tab/>
      </w:r>
      <w:r w:rsidR="00F96BCC">
        <w:t>30</w:t>
      </w:r>
      <w:r w:rsidR="00B63A67">
        <w:t>’</w:t>
      </w:r>
    </w:p>
    <w:p w:rsidR="00262AF0" w:rsidRDefault="00262AF0" w:rsidP="00552B71">
      <w:pPr>
        <w:spacing w:after="0" w:line="240" w:lineRule="auto"/>
      </w:pPr>
      <w:r>
        <w:t xml:space="preserve">Vaivenes del </w:t>
      </w:r>
      <w:proofErr w:type="gramStart"/>
      <w:r>
        <w:t>68 …</w:t>
      </w:r>
      <w:proofErr w:type="gramEnd"/>
      <w:r>
        <w:t>………………………………………………………………</w:t>
      </w:r>
      <w:r w:rsidR="009E6F16">
        <w:t>…..</w:t>
      </w:r>
      <w:r w:rsidR="00F96BCC">
        <w:t xml:space="preserve">   </w:t>
      </w:r>
      <w:r w:rsidR="00CD7F4D">
        <w:tab/>
      </w:r>
      <w:r w:rsidR="00F96BCC">
        <w:t>30</w:t>
      </w:r>
      <w:r w:rsidR="00B63A67">
        <w:t>’</w:t>
      </w:r>
    </w:p>
    <w:p w:rsidR="00F01869" w:rsidRDefault="00D96974" w:rsidP="00552B71">
      <w:pPr>
        <w:spacing w:after="0" w:line="240" w:lineRule="auto"/>
      </w:pPr>
      <w:r>
        <w:t>Vaivén de la Justicia</w:t>
      </w:r>
      <w:r w:rsidR="00A23B86">
        <w:t xml:space="preserve"> …………………………………………………………</w:t>
      </w:r>
      <w:r w:rsidR="009E6F16">
        <w:t>…….</w:t>
      </w:r>
      <w:r w:rsidR="00F96BCC">
        <w:t xml:space="preserve">  </w:t>
      </w:r>
      <w:r w:rsidR="00CD7F4D">
        <w:tab/>
      </w:r>
      <w:r w:rsidR="00F96BCC">
        <w:t>3</w:t>
      </w:r>
      <w:r w:rsidR="00B63A67">
        <w:t>2</w:t>
      </w:r>
    </w:p>
    <w:p w:rsidR="00D96974" w:rsidRDefault="00F01869" w:rsidP="00552B71">
      <w:pPr>
        <w:spacing w:after="0" w:line="240" w:lineRule="auto"/>
      </w:pPr>
      <w:r>
        <w:t>Vaivenes en el Ejército Mexicano……………………………………</w:t>
      </w:r>
      <w:r w:rsidR="009E6F16">
        <w:t>……..</w:t>
      </w:r>
      <w:r w:rsidR="00F96BCC">
        <w:t xml:space="preserve">   </w:t>
      </w:r>
      <w:r w:rsidR="00CD7F4D">
        <w:tab/>
      </w:r>
      <w:r w:rsidR="00F96BCC">
        <w:t>3</w:t>
      </w:r>
      <w:r w:rsidR="00B63A67">
        <w:t>2’</w:t>
      </w:r>
    </w:p>
    <w:p w:rsidR="00A603BC" w:rsidRDefault="00A603BC" w:rsidP="00A603BC">
      <w:pPr>
        <w:spacing w:after="0" w:line="240" w:lineRule="auto"/>
      </w:pPr>
      <w:r>
        <w:t>Vaivenes de la Violencia y Resistencia Civil…………………………….</w:t>
      </w:r>
      <w:r>
        <w:tab/>
        <w:t>34</w:t>
      </w:r>
    </w:p>
    <w:p w:rsidR="00CE539D" w:rsidRDefault="00CD4C13" w:rsidP="00552B71">
      <w:pPr>
        <w:spacing w:after="0" w:line="240" w:lineRule="auto"/>
      </w:pPr>
      <w:r>
        <w:t>Vaivenes</w:t>
      </w:r>
      <w:r w:rsidR="00CE539D">
        <w:t xml:space="preserve"> en el Campo ………………………………………………………</w:t>
      </w:r>
      <w:r w:rsidR="009E6F16">
        <w:t>……</w:t>
      </w:r>
      <w:r w:rsidR="00F96BCC">
        <w:t xml:space="preserve">   </w:t>
      </w:r>
      <w:r w:rsidR="00CD7F4D">
        <w:tab/>
      </w:r>
      <w:r w:rsidR="00F96BCC">
        <w:t>3</w:t>
      </w:r>
      <w:r w:rsidR="00B63A67">
        <w:t>5’</w:t>
      </w:r>
    </w:p>
    <w:p w:rsidR="000742D5" w:rsidRDefault="000742D5" w:rsidP="00552B71">
      <w:pPr>
        <w:spacing w:after="0" w:line="240" w:lineRule="auto"/>
      </w:pPr>
      <w:r>
        <w:t xml:space="preserve">Vaivenes en </w:t>
      </w:r>
      <w:proofErr w:type="gramStart"/>
      <w:r>
        <w:t>Pemex …</w:t>
      </w:r>
      <w:proofErr w:type="gramEnd"/>
      <w:r>
        <w:t>………………………………………………………</w:t>
      </w:r>
      <w:r w:rsidR="009E6F16">
        <w:t>…….</w:t>
      </w:r>
      <w:r w:rsidR="00F96BCC">
        <w:t xml:space="preserve">   </w:t>
      </w:r>
      <w:r w:rsidR="00CD7F4D">
        <w:tab/>
      </w:r>
      <w:r w:rsidR="00F96BCC">
        <w:t>3</w:t>
      </w:r>
      <w:r w:rsidR="00B63A67">
        <w:t>6’</w:t>
      </w:r>
      <w:r w:rsidR="00641118">
        <w:t>’</w:t>
      </w:r>
    </w:p>
    <w:p w:rsidR="00CE539D" w:rsidRDefault="00CE539D" w:rsidP="00552B71">
      <w:pPr>
        <w:spacing w:after="0" w:line="240" w:lineRule="auto"/>
      </w:pPr>
      <w:r>
        <w:t>Vaiv</w:t>
      </w:r>
      <w:r w:rsidR="00465EBC">
        <w:t>enes</w:t>
      </w:r>
      <w:r>
        <w:t xml:space="preserve"> en la Economía </w:t>
      </w:r>
      <w:proofErr w:type="gramStart"/>
      <w:r>
        <w:t>Nacional …</w:t>
      </w:r>
      <w:proofErr w:type="gramEnd"/>
      <w:r>
        <w:t>…………………………………</w:t>
      </w:r>
      <w:r w:rsidR="009E6F16">
        <w:t>……</w:t>
      </w:r>
      <w:r w:rsidR="00F96BCC">
        <w:t xml:space="preserve"> </w:t>
      </w:r>
      <w:r w:rsidR="00CD7F4D">
        <w:tab/>
      </w:r>
      <w:r w:rsidR="00F96BCC">
        <w:t>3</w:t>
      </w:r>
      <w:r w:rsidR="00B63A67">
        <w:t>8</w:t>
      </w:r>
      <w:r w:rsidR="00641118">
        <w:t>’</w:t>
      </w:r>
    </w:p>
    <w:p w:rsidR="00CE539D" w:rsidRDefault="00C35855" w:rsidP="00552B71">
      <w:pPr>
        <w:spacing w:after="0" w:line="240" w:lineRule="auto"/>
      </w:pPr>
      <w:r>
        <w:t xml:space="preserve">Vaivenes </w:t>
      </w:r>
      <w:r w:rsidR="00F96BCC">
        <w:t>de</w:t>
      </w:r>
      <w:r>
        <w:t xml:space="preserve"> la E</w:t>
      </w:r>
      <w:r w:rsidR="00CE539D">
        <w:t xml:space="preserve">conomía </w:t>
      </w:r>
      <w:proofErr w:type="gramStart"/>
      <w:r>
        <w:t>I</w:t>
      </w:r>
      <w:r w:rsidR="00CE539D">
        <w:t>nternacional …</w:t>
      </w:r>
      <w:proofErr w:type="gramEnd"/>
      <w:r w:rsidR="00CE539D">
        <w:t>…………………………</w:t>
      </w:r>
      <w:r w:rsidR="009E6F16">
        <w:t>…….</w:t>
      </w:r>
      <w:r w:rsidR="00F96BCC">
        <w:t xml:space="preserve">  </w:t>
      </w:r>
      <w:r w:rsidR="00CD7F4D">
        <w:tab/>
      </w:r>
      <w:r w:rsidR="00E1469E">
        <w:t>40</w:t>
      </w:r>
      <w:r w:rsidR="00F96BCC">
        <w:t xml:space="preserve"> </w:t>
      </w:r>
    </w:p>
    <w:p w:rsidR="00156CA7" w:rsidRDefault="00156CA7" w:rsidP="00552B71">
      <w:pPr>
        <w:spacing w:after="0" w:line="240" w:lineRule="auto"/>
      </w:pPr>
      <w:r>
        <w:t xml:space="preserve">Vaivén de la Seguridad </w:t>
      </w:r>
      <w:proofErr w:type="gramStart"/>
      <w:r>
        <w:t>Nacional …</w:t>
      </w:r>
      <w:proofErr w:type="gramEnd"/>
      <w:r>
        <w:t>……………………………………</w:t>
      </w:r>
      <w:r w:rsidR="009E6F16">
        <w:t>…….</w:t>
      </w:r>
      <w:r w:rsidR="00F96BCC">
        <w:t xml:space="preserve">  </w:t>
      </w:r>
      <w:r w:rsidR="00CD7F4D">
        <w:tab/>
      </w:r>
      <w:r w:rsidR="00E1469E">
        <w:t>41’</w:t>
      </w:r>
    </w:p>
    <w:p w:rsidR="00D96974" w:rsidRDefault="00D96974" w:rsidP="00552B71">
      <w:pPr>
        <w:spacing w:after="0" w:line="240" w:lineRule="auto"/>
      </w:pPr>
      <w:r>
        <w:t xml:space="preserve">Vaivén de la </w:t>
      </w:r>
      <w:proofErr w:type="gramStart"/>
      <w:r>
        <w:t>Democracia</w:t>
      </w:r>
      <w:r w:rsidR="00A23B86">
        <w:t xml:space="preserve"> …</w:t>
      </w:r>
      <w:proofErr w:type="gramEnd"/>
      <w:r w:rsidR="00A23B86">
        <w:t>………………………………………………</w:t>
      </w:r>
      <w:r w:rsidR="009E6F16">
        <w:t>……..</w:t>
      </w:r>
      <w:r w:rsidR="00F96BCC">
        <w:t xml:space="preserve">  </w:t>
      </w:r>
      <w:r w:rsidR="00CD7F4D">
        <w:tab/>
      </w:r>
      <w:r w:rsidR="00E1469E">
        <w:t>42</w:t>
      </w:r>
    </w:p>
    <w:p w:rsidR="00D96974" w:rsidRDefault="00D96974" w:rsidP="00552B71">
      <w:pPr>
        <w:spacing w:after="0" w:line="240" w:lineRule="auto"/>
      </w:pPr>
      <w:r>
        <w:t>Vaivén del Progreso</w:t>
      </w:r>
      <w:r w:rsidR="00A23B86">
        <w:t xml:space="preserve"> …………………………………………………………</w:t>
      </w:r>
      <w:r w:rsidR="009E6F16">
        <w:t>…….</w:t>
      </w:r>
      <w:r w:rsidR="00F96BCC">
        <w:t xml:space="preserve">  </w:t>
      </w:r>
      <w:r w:rsidR="00CD7F4D">
        <w:tab/>
      </w:r>
      <w:r w:rsidR="00F96BCC">
        <w:t>4</w:t>
      </w:r>
      <w:r w:rsidR="00E1469E">
        <w:t>4</w:t>
      </w:r>
    </w:p>
    <w:p w:rsidR="00D96974" w:rsidRDefault="00D96974" w:rsidP="00552B71">
      <w:pPr>
        <w:spacing w:after="0" w:line="240" w:lineRule="auto"/>
      </w:pPr>
      <w:r>
        <w:t>Vaivén de la Libertad</w:t>
      </w:r>
      <w:r w:rsidR="00A23B86">
        <w:t xml:space="preserve"> …………………………………………………………</w:t>
      </w:r>
      <w:r w:rsidR="009E6F16">
        <w:t>…..</w:t>
      </w:r>
      <w:r w:rsidR="00F96BCC">
        <w:t xml:space="preserve">  </w:t>
      </w:r>
      <w:r w:rsidR="00CD7F4D">
        <w:tab/>
      </w:r>
      <w:r w:rsidR="00F96BCC">
        <w:t>4</w:t>
      </w:r>
      <w:r w:rsidR="00E1469E">
        <w:t>4</w:t>
      </w:r>
    </w:p>
    <w:p w:rsidR="00D96974" w:rsidRDefault="00D96974" w:rsidP="00552B71">
      <w:pPr>
        <w:spacing w:after="0" w:line="240" w:lineRule="auto"/>
      </w:pPr>
      <w:r>
        <w:t xml:space="preserve">Vaivén de la </w:t>
      </w:r>
      <w:proofErr w:type="gramStart"/>
      <w:r>
        <w:t>Intelectualidad</w:t>
      </w:r>
      <w:r w:rsidR="00A23B86">
        <w:t xml:space="preserve"> …</w:t>
      </w:r>
      <w:proofErr w:type="gramEnd"/>
      <w:r w:rsidR="00A23B86">
        <w:t>…………………………………………</w:t>
      </w:r>
      <w:r w:rsidR="009E6F16">
        <w:t>……..</w:t>
      </w:r>
      <w:r w:rsidR="00F96BCC">
        <w:t xml:space="preserve">  </w:t>
      </w:r>
      <w:r w:rsidR="00CD7F4D">
        <w:tab/>
      </w:r>
      <w:r w:rsidR="00F96BCC">
        <w:t>4</w:t>
      </w:r>
      <w:r w:rsidR="00E1469E">
        <w:t>5</w:t>
      </w:r>
      <w:r w:rsidR="005B6CA7">
        <w:t>’</w:t>
      </w:r>
    </w:p>
    <w:p w:rsidR="00523F1F" w:rsidRDefault="00D96974" w:rsidP="00552B71">
      <w:pPr>
        <w:spacing w:after="0" w:line="240" w:lineRule="auto"/>
      </w:pPr>
      <w:r>
        <w:t xml:space="preserve">Vaivén de la Paz  </w:t>
      </w:r>
      <w:r w:rsidR="00A23B86">
        <w:t xml:space="preserve"> ………………………………………………………………</w:t>
      </w:r>
      <w:r w:rsidR="009E6F16">
        <w:t>……</w:t>
      </w:r>
      <w:r w:rsidR="00F96BCC">
        <w:t xml:space="preserve">  </w:t>
      </w:r>
      <w:r w:rsidR="00CD7F4D">
        <w:tab/>
      </w:r>
      <w:r w:rsidR="00F96BCC">
        <w:t>4</w:t>
      </w:r>
      <w:r w:rsidR="003E0F78">
        <w:t>6</w:t>
      </w:r>
      <w:r w:rsidR="00EC4AFF">
        <w:t>’</w:t>
      </w:r>
    </w:p>
    <w:p w:rsidR="00012983" w:rsidRDefault="00012983" w:rsidP="00552B71">
      <w:pPr>
        <w:spacing w:after="0" w:line="240" w:lineRule="auto"/>
      </w:pPr>
      <w:r>
        <w:t xml:space="preserve">Vaivén de la </w:t>
      </w:r>
      <w:proofErr w:type="gramStart"/>
      <w:r>
        <w:t>Educación …</w:t>
      </w:r>
      <w:proofErr w:type="gramEnd"/>
      <w:r>
        <w:t>…………………………………………………</w:t>
      </w:r>
      <w:r w:rsidR="009E6F16">
        <w:t>……..</w:t>
      </w:r>
      <w:r>
        <w:t xml:space="preserve"> </w:t>
      </w:r>
      <w:r w:rsidR="00F96BCC">
        <w:t xml:space="preserve"> </w:t>
      </w:r>
      <w:r w:rsidR="00CD7F4D">
        <w:tab/>
      </w:r>
      <w:r w:rsidR="00F96BCC">
        <w:t>4</w:t>
      </w:r>
      <w:r w:rsidR="003E0F78">
        <w:t>6’</w:t>
      </w:r>
    </w:p>
    <w:p w:rsidR="000A2569" w:rsidRDefault="000A2569" w:rsidP="00552B71">
      <w:pPr>
        <w:spacing w:after="0" w:line="240" w:lineRule="auto"/>
      </w:pPr>
      <w:r>
        <w:t>Vaivén de LUDEA………………………………………………………………</w:t>
      </w:r>
      <w:r w:rsidR="009E6F16">
        <w:t>……</w:t>
      </w:r>
      <w:r w:rsidR="00F96BCC">
        <w:t xml:space="preserve">  </w:t>
      </w:r>
      <w:r w:rsidR="00CD7F4D">
        <w:tab/>
      </w:r>
      <w:r w:rsidR="003E0F78">
        <w:t>50</w:t>
      </w:r>
    </w:p>
    <w:p w:rsidR="00A032CF" w:rsidRDefault="00A032CF" w:rsidP="00552B71">
      <w:pPr>
        <w:spacing w:after="0" w:line="240" w:lineRule="auto"/>
      </w:pPr>
      <w:r>
        <w:t xml:space="preserve">Vaivén del </w:t>
      </w:r>
      <w:proofErr w:type="gramStart"/>
      <w:r>
        <w:t>Sindicalismo …</w:t>
      </w:r>
      <w:proofErr w:type="gramEnd"/>
      <w:r>
        <w:t>…………………………………………………</w:t>
      </w:r>
      <w:r w:rsidR="009E6F16">
        <w:t>…….</w:t>
      </w:r>
      <w:r w:rsidR="00F96BCC">
        <w:t xml:space="preserve">  </w:t>
      </w:r>
      <w:r w:rsidR="00CD7F4D">
        <w:tab/>
      </w:r>
      <w:r w:rsidR="003E0F78">
        <w:t>53</w:t>
      </w:r>
    </w:p>
    <w:p w:rsidR="00CE539D" w:rsidRDefault="00CE539D" w:rsidP="00552B71">
      <w:pPr>
        <w:spacing w:after="0" w:line="240" w:lineRule="auto"/>
      </w:pPr>
      <w:r>
        <w:t>Vaivén en las Iglesias y el Estado Laico</w:t>
      </w:r>
      <w:r w:rsidR="004104AC">
        <w:t xml:space="preserve"> ……………………………</w:t>
      </w:r>
      <w:r w:rsidR="009E6F16">
        <w:t>……..</w:t>
      </w:r>
      <w:r w:rsidR="00F96BCC">
        <w:t xml:space="preserve">  </w:t>
      </w:r>
      <w:r w:rsidR="00CD7F4D">
        <w:tab/>
      </w:r>
      <w:r w:rsidR="003E0F78">
        <w:t>53’</w:t>
      </w:r>
      <w:r w:rsidR="00A24D6D">
        <w:t>’</w:t>
      </w:r>
    </w:p>
    <w:p w:rsidR="00261861" w:rsidRDefault="00261861" w:rsidP="00552B71">
      <w:pPr>
        <w:spacing w:after="0" w:line="240" w:lineRule="auto"/>
      </w:pPr>
      <w:r>
        <w:lastRenderedPageBreak/>
        <w:t xml:space="preserve">Vaivén de los Medios de </w:t>
      </w:r>
      <w:proofErr w:type="gramStart"/>
      <w:r>
        <w:t>Comunicación …</w:t>
      </w:r>
      <w:proofErr w:type="gramEnd"/>
      <w:r>
        <w:t>…………………………</w:t>
      </w:r>
      <w:r w:rsidR="009E6F16">
        <w:t>……</w:t>
      </w:r>
      <w:r w:rsidR="00F96BCC">
        <w:t xml:space="preserve">  </w:t>
      </w:r>
      <w:r w:rsidR="00CD7F4D">
        <w:tab/>
      </w:r>
      <w:r w:rsidR="00F96BCC">
        <w:t>5</w:t>
      </w:r>
      <w:r w:rsidR="003E0F78">
        <w:t>5</w:t>
      </w:r>
    </w:p>
    <w:p w:rsidR="00A85893" w:rsidRDefault="0016642F" w:rsidP="00552B71">
      <w:pPr>
        <w:spacing w:after="0" w:line="240" w:lineRule="auto"/>
      </w:pPr>
      <w:r w:rsidRPr="0016642F">
        <w:t xml:space="preserve">Carta </w:t>
      </w:r>
      <w:r>
        <w:t xml:space="preserve"> </w:t>
      </w:r>
      <w:r w:rsidRPr="0016642F">
        <w:t xml:space="preserve">sin Vaivenes </w:t>
      </w:r>
      <w:r>
        <w:t xml:space="preserve">a CCS </w:t>
      </w:r>
      <w:r w:rsidRPr="0016642F">
        <w:t>para el Estado Laico y Productivo</w:t>
      </w:r>
      <w:r w:rsidR="009E6F16">
        <w:t>……</w:t>
      </w:r>
      <w:r w:rsidR="00F96BCC">
        <w:t xml:space="preserve">  </w:t>
      </w:r>
      <w:r w:rsidR="00CD7F4D">
        <w:tab/>
      </w:r>
      <w:r w:rsidR="00F96BCC">
        <w:t>5</w:t>
      </w:r>
      <w:r w:rsidR="003E0F78">
        <w:t>6</w:t>
      </w:r>
    </w:p>
    <w:p w:rsidR="003E5C25" w:rsidRDefault="00A85893" w:rsidP="00552B71">
      <w:pPr>
        <w:spacing w:after="0" w:line="240" w:lineRule="auto"/>
      </w:pPr>
      <w:r>
        <w:t xml:space="preserve">Vaivenes </w:t>
      </w:r>
      <w:r w:rsidR="00396564">
        <w:t xml:space="preserve">del Estado </w:t>
      </w:r>
      <w:r>
        <w:t>en</w:t>
      </w:r>
      <w:r w:rsidR="003E5C25">
        <w:t xml:space="preserve"> </w:t>
      </w:r>
      <w:r w:rsidR="00262AF0">
        <w:t>A</w:t>
      </w:r>
      <w:r w:rsidR="003E5C25">
        <w:t>borto</w:t>
      </w:r>
      <w:r w:rsidR="00396564">
        <w:t>s</w:t>
      </w:r>
      <w:r>
        <w:t xml:space="preserve"> y </w:t>
      </w:r>
      <w:r w:rsidR="00262AF0">
        <w:t>P</w:t>
      </w:r>
      <w:r w:rsidR="003E5C25">
        <w:t>a</w:t>
      </w:r>
      <w:r w:rsidR="00FF6555">
        <w:t>r</w:t>
      </w:r>
      <w:r w:rsidR="003E5C25">
        <w:t>ejas</w:t>
      </w:r>
      <w:r>
        <w:t xml:space="preserve"> </w:t>
      </w:r>
      <w:r w:rsidR="00262AF0">
        <w:t>T</w:t>
      </w:r>
      <w:r w:rsidR="004161BE">
        <w:t>ran</w:t>
      </w:r>
      <w:r>
        <w:t xml:space="preserve">sexuales </w:t>
      </w:r>
      <w:proofErr w:type="gramStart"/>
      <w:r w:rsidR="004161BE">
        <w:t>.……</w:t>
      </w:r>
      <w:r w:rsidR="009E6F16">
        <w:t>...</w:t>
      </w:r>
      <w:proofErr w:type="gramEnd"/>
      <w:r w:rsidR="00F96BCC">
        <w:t xml:space="preserve"> </w:t>
      </w:r>
      <w:r w:rsidR="00CD7F4D">
        <w:tab/>
      </w:r>
      <w:r w:rsidR="00F96BCC">
        <w:t>5</w:t>
      </w:r>
      <w:r w:rsidR="003E0F78">
        <w:t>8</w:t>
      </w:r>
    </w:p>
    <w:p w:rsidR="007E70AB" w:rsidRDefault="007E70AB" w:rsidP="00552B71">
      <w:pPr>
        <w:spacing w:after="0" w:line="240" w:lineRule="auto"/>
      </w:pPr>
      <w:r>
        <w:t>Vaivenes d</w:t>
      </w:r>
      <w:r w:rsidR="00262AF0">
        <w:t>e los M</w:t>
      </w:r>
      <w:r>
        <w:t>edios……………………………………………………</w:t>
      </w:r>
      <w:r w:rsidR="009E6F16">
        <w:t>…….</w:t>
      </w:r>
      <w:r w:rsidR="00F96BCC">
        <w:t xml:space="preserve">   </w:t>
      </w:r>
      <w:r w:rsidR="00CD7F4D">
        <w:tab/>
      </w:r>
      <w:r w:rsidR="00F96BCC">
        <w:t>5</w:t>
      </w:r>
      <w:r w:rsidR="003E0F78">
        <w:t>9</w:t>
      </w:r>
    </w:p>
    <w:p w:rsidR="007E70AB" w:rsidRDefault="007E70AB" w:rsidP="00552B71">
      <w:pPr>
        <w:spacing w:after="0" w:line="240" w:lineRule="auto"/>
      </w:pPr>
      <w:r>
        <w:t xml:space="preserve">Vaivenes de los </w:t>
      </w:r>
      <w:r w:rsidR="00262AF0">
        <w:t>T</w:t>
      </w:r>
      <w:r>
        <w:t xml:space="preserve">ransportes y </w:t>
      </w:r>
      <w:r w:rsidR="00262AF0">
        <w:t>V</w:t>
      </w:r>
      <w:r>
        <w:t xml:space="preserve">ías de </w:t>
      </w:r>
      <w:r w:rsidR="00262AF0">
        <w:t>C</w:t>
      </w:r>
      <w:r>
        <w:t>omunicación…………</w:t>
      </w:r>
      <w:r w:rsidR="009E6F16">
        <w:t>….</w:t>
      </w:r>
      <w:r w:rsidR="001D7E73">
        <w:t xml:space="preserve">   </w:t>
      </w:r>
      <w:r w:rsidR="00CD7F4D">
        <w:tab/>
      </w:r>
      <w:r w:rsidR="003E0F78">
        <w:t>60</w:t>
      </w:r>
    </w:p>
    <w:p w:rsidR="00390E5B" w:rsidRDefault="00390E5B" w:rsidP="00552B71">
      <w:pPr>
        <w:spacing w:after="0" w:line="240" w:lineRule="auto"/>
      </w:pPr>
      <w:r>
        <w:t>Vaivenes de la “Cruzada por el Hambre”………………………………</w:t>
      </w:r>
      <w:r w:rsidR="009E6F16">
        <w:t>..</w:t>
      </w:r>
      <w:r w:rsidR="001D7E73">
        <w:t xml:space="preserve"> </w:t>
      </w:r>
      <w:r w:rsidR="00CD7F4D">
        <w:tab/>
      </w:r>
      <w:r w:rsidR="003E0F78">
        <w:t>75</w:t>
      </w:r>
    </w:p>
    <w:p w:rsidR="00D96974" w:rsidRDefault="00D96974" w:rsidP="00552B71">
      <w:pPr>
        <w:spacing w:after="0" w:line="240" w:lineRule="auto"/>
      </w:pPr>
      <w:r>
        <w:t xml:space="preserve">El </w:t>
      </w:r>
      <w:r w:rsidR="001D7E73">
        <w:t xml:space="preserve">Pacto, </w:t>
      </w:r>
      <w:r w:rsidR="002407A1">
        <w:t>el Juego</w:t>
      </w:r>
      <w:r w:rsidR="00E34512">
        <w:t xml:space="preserve">,  y lo Pésimo  Que Todo </w:t>
      </w:r>
      <w:proofErr w:type="gramStart"/>
      <w:r w:rsidR="00E34512">
        <w:t xml:space="preserve">Resulta </w:t>
      </w:r>
      <w:r w:rsidR="00A23B86">
        <w:t>…</w:t>
      </w:r>
      <w:proofErr w:type="gramEnd"/>
      <w:r w:rsidR="00A23B86">
        <w:t>………</w:t>
      </w:r>
      <w:r w:rsidR="009E6F16">
        <w:t>……</w:t>
      </w:r>
      <w:r w:rsidR="00A23B86">
        <w:t>.</w:t>
      </w:r>
      <w:r w:rsidR="001D7E73">
        <w:t xml:space="preserve">  </w:t>
      </w:r>
      <w:r w:rsidR="00CD7F4D">
        <w:tab/>
      </w:r>
      <w:r w:rsidR="003E0F78">
        <w:t>75’</w:t>
      </w:r>
      <w:r w:rsidR="002407A1">
        <w:t xml:space="preserve"> </w:t>
      </w:r>
    </w:p>
    <w:p w:rsidR="001D7E73" w:rsidRDefault="001D7E73" w:rsidP="00552B71">
      <w:pPr>
        <w:spacing w:after="0" w:line="240" w:lineRule="auto"/>
      </w:pPr>
      <w:r>
        <w:t xml:space="preserve">Análisis Punto por Punto del Pacto por México y los </w:t>
      </w:r>
    </w:p>
    <w:p w:rsidR="001D7E73" w:rsidRDefault="001D7E73" w:rsidP="00552B71">
      <w:pPr>
        <w:spacing w:after="0" w:line="240" w:lineRule="auto"/>
      </w:pPr>
      <w:r>
        <w:t>Acuerdos Asumidos …………………………………………………………</w:t>
      </w:r>
      <w:r w:rsidR="009E6F16">
        <w:t>…….</w:t>
      </w:r>
      <w:r>
        <w:t xml:space="preserve">   </w:t>
      </w:r>
      <w:r w:rsidR="00CD7F4D">
        <w:tab/>
      </w:r>
      <w:r w:rsidR="003E0F78">
        <w:t>76</w:t>
      </w:r>
    </w:p>
    <w:p w:rsidR="003E0F78" w:rsidRDefault="003E0F78" w:rsidP="00552B71">
      <w:pPr>
        <w:spacing w:after="0" w:line="240" w:lineRule="auto"/>
      </w:pPr>
      <w:r>
        <w:t>El Juego Político ……………………………………………………………………..</w:t>
      </w:r>
      <w:r>
        <w:tab/>
        <w:t>107’</w:t>
      </w:r>
    </w:p>
    <w:p w:rsidR="003E443F" w:rsidRDefault="001D7E73" w:rsidP="00552B71">
      <w:pPr>
        <w:spacing w:after="0" w:line="240" w:lineRule="auto"/>
      </w:pPr>
      <w:r>
        <w:t>Las C</w:t>
      </w:r>
      <w:r w:rsidR="003E443F">
        <w:t>oaliciones 2015-</w:t>
      </w:r>
      <w:proofErr w:type="gramStart"/>
      <w:r w:rsidR="003E443F">
        <w:t>2018</w:t>
      </w:r>
      <w:r w:rsidR="00A23B86">
        <w:t xml:space="preserve"> …</w:t>
      </w:r>
      <w:proofErr w:type="gramEnd"/>
      <w:r w:rsidR="00A23B86">
        <w:t>………………………………………………</w:t>
      </w:r>
      <w:r w:rsidR="009E6F16">
        <w:t>…..</w:t>
      </w:r>
      <w:r>
        <w:t xml:space="preserve"> </w:t>
      </w:r>
      <w:r w:rsidR="00CD7F4D">
        <w:t xml:space="preserve"> </w:t>
      </w:r>
      <w:r w:rsidR="00CD7F4D">
        <w:tab/>
      </w:r>
      <w:r w:rsidR="003E0F78">
        <w:t>109</w:t>
      </w:r>
    </w:p>
    <w:p w:rsidR="008B43DA" w:rsidRPr="008B43DA" w:rsidRDefault="008B43DA" w:rsidP="008B43DA">
      <w:pPr>
        <w:spacing w:after="0" w:line="240" w:lineRule="auto"/>
      </w:pPr>
      <w:r w:rsidRPr="008B43DA">
        <w:t xml:space="preserve">Entre Antecedentes de Pactos </w:t>
      </w:r>
      <w:proofErr w:type="gramStart"/>
      <w:r w:rsidRPr="008B43DA">
        <w:t>Mexicanos</w:t>
      </w:r>
      <w:r>
        <w:t xml:space="preserve"> …</w:t>
      </w:r>
      <w:proofErr w:type="gramEnd"/>
      <w:r>
        <w:t>…………………………</w:t>
      </w:r>
      <w:r>
        <w:tab/>
        <w:t>109</w:t>
      </w:r>
    </w:p>
    <w:p w:rsidR="003E0F78" w:rsidRDefault="00927E9A" w:rsidP="003E0F78">
      <w:pPr>
        <w:spacing w:after="0" w:line="240" w:lineRule="auto"/>
      </w:pPr>
      <w:r>
        <w:t xml:space="preserve">Teoría de </w:t>
      </w:r>
      <w:proofErr w:type="gramStart"/>
      <w:r>
        <w:t>Juegos …</w:t>
      </w:r>
      <w:proofErr w:type="gramEnd"/>
      <w:r>
        <w:t>…………………………………………………………………..</w:t>
      </w:r>
      <w:r>
        <w:tab/>
      </w:r>
      <w:r w:rsidR="00B72FF2">
        <w:t>110</w:t>
      </w:r>
    </w:p>
    <w:p w:rsidR="00370E03" w:rsidRDefault="00C12DBA" w:rsidP="003E0F78">
      <w:pPr>
        <w:spacing w:after="0" w:line="240" w:lineRule="auto"/>
      </w:pPr>
      <w:r w:rsidRPr="00C12DBA">
        <w:t xml:space="preserve">Objeto del Manual </w:t>
      </w:r>
      <w:r w:rsidR="005D2841">
        <w:t xml:space="preserve">de </w:t>
      </w:r>
      <w:r w:rsidR="00DC5086">
        <w:t xml:space="preserve">Recuento, </w:t>
      </w:r>
      <w:r w:rsidR="005D2841">
        <w:t>Reflexión</w:t>
      </w:r>
      <w:r w:rsidR="00DC5086">
        <w:t xml:space="preserve"> </w:t>
      </w:r>
      <w:r>
        <w:t>……………………</w:t>
      </w:r>
      <w:r w:rsidR="009E6F16">
        <w:t>……..</w:t>
      </w:r>
      <w:r w:rsidR="001D7E73">
        <w:t xml:space="preserve">    </w:t>
      </w:r>
      <w:r w:rsidR="00CD7F4D">
        <w:tab/>
      </w:r>
      <w:r w:rsidR="003E0F78">
        <w:t>11</w:t>
      </w:r>
      <w:r w:rsidR="008B43DA">
        <w:t>4</w:t>
      </w:r>
    </w:p>
    <w:p w:rsidR="001D7E73" w:rsidRDefault="001D7E73" w:rsidP="008B43DA">
      <w:pPr>
        <w:spacing w:after="0" w:line="240" w:lineRule="auto"/>
      </w:pPr>
      <w:r>
        <w:t xml:space="preserve">Plan Nacional de Desarrollo Institucional LA </w:t>
      </w:r>
      <w:proofErr w:type="gramStart"/>
      <w:r>
        <w:t>YURA …</w:t>
      </w:r>
      <w:proofErr w:type="gramEnd"/>
      <w:r>
        <w:t>……………</w:t>
      </w:r>
      <w:r w:rsidR="009E6F16">
        <w:t>…</w:t>
      </w:r>
      <w:r>
        <w:t xml:space="preserve"> </w:t>
      </w:r>
      <w:r w:rsidR="00CD7F4D">
        <w:tab/>
      </w:r>
      <w:r w:rsidR="003E0F78">
        <w:t>11</w:t>
      </w:r>
      <w:r w:rsidR="00B72FF2">
        <w:t>4</w:t>
      </w:r>
      <w:r w:rsidR="008B43DA">
        <w:t>’</w:t>
      </w:r>
    </w:p>
    <w:p w:rsidR="008B43DA" w:rsidRPr="008B43DA" w:rsidRDefault="008B43DA" w:rsidP="008B43DA">
      <w:pPr>
        <w:spacing w:after="0" w:line="240" w:lineRule="auto"/>
      </w:pPr>
      <w:r w:rsidRPr="008B43DA">
        <w:t>¿Y LOS VOTOS PARA LA YURA EN LAS ELECCIONES 2012?</w:t>
      </w:r>
      <w:r>
        <w:t>.........   118</w:t>
      </w:r>
    </w:p>
    <w:p w:rsidR="00B22706" w:rsidRDefault="00B22706" w:rsidP="00552B71">
      <w:pPr>
        <w:spacing w:after="0"/>
      </w:pPr>
      <w:r>
        <w:t xml:space="preserve">Directorio de LA </w:t>
      </w:r>
      <w:proofErr w:type="gramStart"/>
      <w:r>
        <w:t>YURA …</w:t>
      </w:r>
      <w:proofErr w:type="gramEnd"/>
      <w:r>
        <w:t>……………………………………………………</w:t>
      </w:r>
      <w:r w:rsidR="009E6F16">
        <w:t>…..</w:t>
      </w:r>
      <w:r>
        <w:t>.</w:t>
      </w:r>
      <w:r w:rsidR="00CD7F4D">
        <w:t xml:space="preserve">  </w:t>
      </w:r>
      <w:r w:rsidR="00CD7F4D">
        <w:tab/>
        <w:t>1</w:t>
      </w:r>
      <w:r w:rsidR="003E0F78">
        <w:t>1</w:t>
      </w:r>
      <w:r w:rsidR="00B72FF2">
        <w:t>9</w:t>
      </w:r>
      <w:r w:rsidR="003E0F78">
        <w:t>’</w:t>
      </w: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DC6D4B" w:rsidRDefault="00DC6D4B" w:rsidP="00A33704">
      <w:pPr>
        <w:spacing w:after="0" w:line="240" w:lineRule="auto"/>
        <w:rPr>
          <w:b/>
          <w:sz w:val="28"/>
          <w:szCs w:val="28"/>
        </w:rPr>
      </w:pPr>
    </w:p>
    <w:p w:rsidR="00370E03" w:rsidRDefault="0047552B" w:rsidP="009F4F60">
      <w:pPr>
        <w:spacing w:after="0" w:line="240" w:lineRule="auto"/>
        <w:jc w:val="center"/>
        <w:rPr>
          <w:b/>
          <w:sz w:val="28"/>
          <w:szCs w:val="28"/>
        </w:rPr>
      </w:pPr>
      <w:r>
        <w:rPr>
          <w:b/>
          <w:sz w:val="28"/>
          <w:szCs w:val="28"/>
        </w:rPr>
        <w:lastRenderedPageBreak/>
        <w:t>Ca</w:t>
      </w:r>
      <w:r w:rsidR="00370E03">
        <w:rPr>
          <w:b/>
          <w:sz w:val="28"/>
          <w:szCs w:val="28"/>
        </w:rPr>
        <w:t xml:space="preserve">uce </w:t>
      </w:r>
      <w:r w:rsidR="003E0F78">
        <w:rPr>
          <w:b/>
          <w:sz w:val="28"/>
          <w:szCs w:val="28"/>
        </w:rPr>
        <w:t>P</w:t>
      </w:r>
      <w:r w:rsidR="00370E03">
        <w:rPr>
          <w:b/>
          <w:sz w:val="28"/>
          <w:szCs w:val="28"/>
        </w:rPr>
        <w:t>olítico</w:t>
      </w:r>
    </w:p>
    <w:p w:rsidR="007132F4" w:rsidRDefault="00C3454F" w:rsidP="00A33704">
      <w:pPr>
        <w:spacing w:after="0" w:line="240" w:lineRule="auto"/>
        <w:jc w:val="both"/>
      </w:pPr>
      <w:r w:rsidRPr="00DC5E7B">
        <w:rPr>
          <w:sz w:val="24"/>
          <w:szCs w:val="24"/>
        </w:rPr>
        <w:t xml:space="preserve">Porque advertimos en los recientes gobiernos mexicanos excesiva </w:t>
      </w:r>
      <w:r w:rsidR="0024185D">
        <w:rPr>
          <w:sz w:val="24"/>
          <w:szCs w:val="24"/>
        </w:rPr>
        <w:t xml:space="preserve">banalidad, </w:t>
      </w:r>
      <w:r w:rsidRPr="00DC5E7B">
        <w:rPr>
          <w:sz w:val="24"/>
          <w:szCs w:val="24"/>
        </w:rPr>
        <w:t>mediocridad, incompetencia,</w:t>
      </w:r>
      <w:r w:rsidR="00DC5E7B" w:rsidRPr="00DC5E7B">
        <w:rPr>
          <w:sz w:val="24"/>
          <w:szCs w:val="24"/>
        </w:rPr>
        <w:t xml:space="preserve"> </w:t>
      </w:r>
      <w:r w:rsidR="00DC5E7B">
        <w:rPr>
          <w:sz w:val="24"/>
          <w:szCs w:val="24"/>
        </w:rPr>
        <w:t xml:space="preserve">estulticia, </w:t>
      </w:r>
      <w:r w:rsidR="0024185D">
        <w:rPr>
          <w:sz w:val="24"/>
          <w:szCs w:val="24"/>
        </w:rPr>
        <w:t xml:space="preserve">impreparación, </w:t>
      </w:r>
      <w:r w:rsidRPr="00DC5E7B">
        <w:rPr>
          <w:sz w:val="24"/>
          <w:szCs w:val="24"/>
        </w:rPr>
        <w:t>incultura, incongruencia</w:t>
      </w:r>
      <w:r w:rsidR="0024185D">
        <w:rPr>
          <w:sz w:val="24"/>
          <w:szCs w:val="24"/>
        </w:rPr>
        <w:t xml:space="preserve">, incomprensión, </w:t>
      </w:r>
      <w:r w:rsidR="00D93233">
        <w:rPr>
          <w:sz w:val="24"/>
          <w:szCs w:val="24"/>
        </w:rPr>
        <w:t xml:space="preserve"> maldad,…</w:t>
      </w:r>
      <w:r w:rsidR="00DC5E7B">
        <w:rPr>
          <w:sz w:val="24"/>
          <w:szCs w:val="24"/>
        </w:rPr>
        <w:t xml:space="preserve"> </w:t>
      </w:r>
      <w:r w:rsidRPr="00DC5E7B">
        <w:rPr>
          <w:sz w:val="24"/>
          <w:szCs w:val="24"/>
        </w:rPr>
        <w:t>y entreguismo</w:t>
      </w:r>
      <w:r w:rsidR="00DC5E7B">
        <w:rPr>
          <w:sz w:val="24"/>
          <w:szCs w:val="24"/>
        </w:rPr>
        <w:t>.</w:t>
      </w:r>
      <w:r w:rsidRPr="00DC5E7B">
        <w:rPr>
          <w:sz w:val="24"/>
          <w:szCs w:val="24"/>
        </w:rPr>
        <w:t xml:space="preserve"> </w:t>
      </w:r>
      <w:r w:rsidR="003D31B4">
        <w:t>¡</w:t>
      </w:r>
      <w:r>
        <w:t>Pacto, Tregua, Deslindes</w:t>
      </w:r>
      <w:r w:rsidR="003D31B4">
        <w:t>,</w:t>
      </w:r>
      <w:r>
        <w:t>…</w:t>
      </w:r>
      <w:r w:rsidR="003D31B4">
        <w:t>!</w:t>
      </w:r>
      <w:r>
        <w:t xml:space="preserve"> </w:t>
      </w:r>
      <w:r w:rsidR="003D31B4">
        <w:t>Dizque s</w:t>
      </w:r>
      <w:r>
        <w:t xml:space="preserve">omos </w:t>
      </w:r>
      <w:r w:rsidR="007132F4">
        <w:t xml:space="preserve">demócratas y </w:t>
      </w:r>
      <w:r>
        <w:t xml:space="preserve">libres para recomendar compostura y aseo político; sea este el arte y sensibilidad para entender el momento que nos transforma: Insistimos, insistiremos, ¿por qué no hace caso </w:t>
      </w:r>
      <w:r w:rsidR="007132F4">
        <w:t xml:space="preserve">la clase gobernante para emplear </w:t>
      </w:r>
      <w:r>
        <w:t>la aplicación de LA YURA?</w:t>
      </w:r>
    </w:p>
    <w:p w:rsidR="007132F4" w:rsidRDefault="007132F4" w:rsidP="00A33704">
      <w:pPr>
        <w:spacing w:after="0" w:line="240" w:lineRule="auto"/>
        <w:jc w:val="both"/>
      </w:pPr>
    </w:p>
    <w:p w:rsidR="00826EC8" w:rsidRDefault="00370E03" w:rsidP="00A33704">
      <w:pPr>
        <w:spacing w:after="0" w:line="240" w:lineRule="auto"/>
        <w:jc w:val="both"/>
      </w:pPr>
      <w:r w:rsidRPr="00370E03">
        <w:t xml:space="preserve">En </w:t>
      </w:r>
      <w:r>
        <w:t>las reuniones semanales de Junta Maestra/Abierta, en enero de 2013, acordamos las personalidades y grupos que solemos reunirnos desde hace varios años, los días lunes, de manera ininterrumpida, salvo que exista acuerdo de suspensión, de crear este vaivén</w:t>
      </w:r>
      <w:r w:rsidR="0075457E">
        <w:t xml:space="preserve"> </w:t>
      </w:r>
      <w:r>
        <w:t xml:space="preserve">de vicisitudes que acontecen en el escenario político nacional e internacional, </w:t>
      </w:r>
      <w:r w:rsidR="0075457E">
        <w:t xml:space="preserve">siendo </w:t>
      </w:r>
      <w:r>
        <w:t xml:space="preserve">un trabajo más que se suma a las ediciones rústicas elaboradas y entregadas </w:t>
      </w:r>
      <w:r w:rsidR="0075457E">
        <w:t xml:space="preserve">en un pasado reciente de 2005 a la fecha, </w:t>
      </w:r>
      <w:r>
        <w:t xml:space="preserve">a las Secretarías de la Presidencia y Gobernación, </w:t>
      </w:r>
      <w:r w:rsidR="00B173C1">
        <w:t xml:space="preserve">con el debido acuse de entrega, e igualmente </w:t>
      </w:r>
      <w:r>
        <w:t>a los principales dirigentes de partidos y movimientos políticos del país, así como en estrados internacionales a embajadores</w:t>
      </w:r>
      <w:r w:rsidR="00B173C1">
        <w:t>,</w:t>
      </w:r>
      <w:r>
        <w:t xml:space="preserve"> al menos de tres países: Venezuela, Cuba y </w:t>
      </w:r>
      <w:r w:rsidR="00B173C1">
        <w:t>E</w:t>
      </w:r>
      <w:r>
        <w:t xml:space="preserve">stados Unidos. </w:t>
      </w:r>
      <w:r w:rsidR="00B173C1">
        <w:t xml:space="preserve">Estos ensayos de </w:t>
      </w:r>
      <w:r w:rsidR="004A3778">
        <w:t xml:space="preserve">análisis, reprobación y censura, de </w:t>
      </w:r>
      <w:r w:rsidR="00B173C1">
        <w:t>crítica</w:t>
      </w:r>
      <w:r w:rsidR="004A3778">
        <w:t xml:space="preserve">, autocrítica </w:t>
      </w:r>
      <w:r w:rsidR="00B173C1">
        <w:t xml:space="preserve">y </w:t>
      </w:r>
      <w:r w:rsidR="004A3778">
        <w:t>fomento,</w:t>
      </w:r>
      <w:r w:rsidR="00B173C1">
        <w:t xml:space="preserve"> se han denominado así: “</w:t>
      </w:r>
      <w:r w:rsidR="00EF71DD">
        <w:t xml:space="preserve">El Gabinete Independiente y </w:t>
      </w:r>
      <w:r w:rsidR="00B173C1">
        <w:t>El Caracol de los 39 Estados”, “La Rendija… ¡Al Salto Magno!”, “Pico de Piñata”</w:t>
      </w:r>
      <w:r w:rsidR="0075457E">
        <w:t>,</w:t>
      </w:r>
      <w:r w:rsidR="00B173C1">
        <w:t xml:space="preserve">…. Años atrás editamos los diarios impresos “El Mecapal” (FDN), “Igual a Uno” (PLUS), “El Torbellino de los Vientos” (PRD); “El Aliado” (ADN), “El Gran Angular”, “El </w:t>
      </w:r>
      <w:proofErr w:type="spellStart"/>
      <w:r w:rsidR="00B173C1">
        <w:t>Expe</w:t>
      </w:r>
      <w:proofErr w:type="spellEnd"/>
      <w:r w:rsidR="00B173C1">
        <w:t xml:space="preserve">”… </w:t>
      </w:r>
      <w:r w:rsidR="004A3778">
        <w:t xml:space="preserve">La afamada revista en círculos políticos “Expresión Autónoma”, dedicó la mitad de su contenido del No. 27, de diciembre de 2003, a la Izquierda Mexicana y su YURA, pulverizada por quien la arrulló, López Obrador, y expresión </w:t>
      </w:r>
      <w:r w:rsidR="004A3778">
        <w:lastRenderedPageBreak/>
        <w:t xml:space="preserve">publicada de Carlos Monsiváis,…. </w:t>
      </w:r>
      <w:r w:rsidR="001033D2">
        <w:t>H</w:t>
      </w:r>
      <w:r w:rsidR="00B173C1">
        <w:t>emos sido consejeros y plumas de “El Popular” (PPS), “El Activista Regional, del PSM”,…</w:t>
      </w:r>
    </w:p>
    <w:p w:rsidR="001957C6" w:rsidRDefault="001957C6" w:rsidP="00A33704">
      <w:pPr>
        <w:spacing w:after="0" w:line="240" w:lineRule="auto"/>
        <w:jc w:val="both"/>
      </w:pPr>
    </w:p>
    <w:p w:rsidR="000572C6" w:rsidRDefault="00826EC8" w:rsidP="00826EC8">
      <w:pPr>
        <w:spacing w:after="0" w:line="240" w:lineRule="auto"/>
        <w:jc w:val="both"/>
      </w:pPr>
      <w:r>
        <w:rPr>
          <w:rFonts w:ascii="Times New Roman" w:hAnsi="Times New Roman" w:cs="Times New Roman"/>
        </w:rPr>
        <w:t xml:space="preserve"> </w:t>
      </w:r>
      <w:r w:rsidR="007132F4">
        <w:t xml:space="preserve">¿Por qué la transa de embaucarnos luego de haber pagado </w:t>
      </w:r>
      <w:r w:rsidR="004A3778">
        <w:t xml:space="preserve">con nuestro dinero </w:t>
      </w:r>
      <w:r w:rsidR="007132F4">
        <w:t>el costo para la publicación de la propuesta de reforma constitucional LA YURA</w:t>
      </w:r>
      <w:r w:rsidR="000572C6">
        <w:t>, para el bienestar de los mexicanos</w:t>
      </w:r>
      <w:r w:rsidR="007132F4">
        <w:t xml:space="preserve">? </w:t>
      </w:r>
    </w:p>
    <w:p w:rsidR="00CA2742" w:rsidRDefault="00CA2742" w:rsidP="00826EC8">
      <w:pPr>
        <w:spacing w:after="0" w:line="240" w:lineRule="auto"/>
        <w:jc w:val="both"/>
      </w:pPr>
      <w:r>
        <w:t xml:space="preserve">En toda tregua y todo pacto se tienen que cumplir los compromisos. </w:t>
      </w:r>
    </w:p>
    <w:p w:rsidR="003C7364" w:rsidRDefault="003C7364" w:rsidP="00826EC8">
      <w:pPr>
        <w:spacing w:after="0" w:line="240" w:lineRule="auto"/>
        <w:jc w:val="both"/>
      </w:pPr>
      <w:r>
        <w:t>¿Porros, boxeadores</w:t>
      </w:r>
      <w:r w:rsidR="00D25FAE">
        <w:t xml:space="preserve"> de oro</w:t>
      </w:r>
      <w:r>
        <w:t>, infiltrados</w:t>
      </w:r>
      <w:r w:rsidR="003704BE">
        <w:t>,</w:t>
      </w:r>
      <w:r w:rsidR="00D25FAE">
        <w:t xml:space="preserve"> </w:t>
      </w:r>
      <w:r>
        <w:t>obedecieron órdenes de detener el trabajo de intelectuales que quieren el bienestar social?</w:t>
      </w:r>
    </w:p>
    <w:p w:rsidR="00FA63DD" w:rsidRDefault="000572C6" w:rsidP="00826EC8">
      <w:pPr>
        <w:spacing w:after="0" w:line="240" w:lineRule="auto"/>
        <w:jc w:val="both"/>
      </w:pPr>
      <w:r>
        <w:t xml:space="preserve"> </w:t>
      </w:r>
    </w:p>
    <w:p w:rsidR="00FA63DD" w:rsidRDefault="00F874B2" w:rsidP="00826EC8">
      <w:pPr>
        <w:spacing w:after="0" w:line="240" w:lineRule="auto"/>
        <w:jc w:val="both"/>
      </w:pPr>
      <w:r>
        <w:t xml:space="preserve">Por otra parte, </w:t>
      </w:r>
      <w:r w:rsidR="007132F4">
        <w:t>¿</w:t>
      </w:r>
      <w:r>
        <w:t>a</w:t>
      </w:r>
      <w:r w:rsidR="007132F4">
        <w:t xml:space="preserve">caso no es escandalosa la corrupción administrativa en la burocracia del país? </w:t>
      </w:r>
      <w:r>
        <w:t xml:space="preserve"> ¿Ya no dan </w:t>
      </w:r>
      <w:proofErr w:type="spellStart"/>
      <w:r>
        <w:t>rolex</w:t>
      </w:r>
      <w:proofErr w:type="spellEnd"/>
      <w:r>
        <w:t xml:space="preserve"> y autos últimos modelos a quien levanta o no el </w:t>
      </w:r>
      <w:r w:rsidR="003F11EE">
        <w:t>“</w:t>
      </w:r>
      <w:proofErr w:type="spellStart"/>
      <w:r>
        <w:t>dedín</w:t>
      </w:r>
      <w:proofErr w:type="spellEnd"/>
      <w:r w:rsidR="003F11EE">
        <w:t>”, el mismo que firma cientos de miles de contratos con su respectiva consabida comisión</w:t>
      </w:r>
      <w:r>
        <w:t>?</w:t>
      </w:r>
      <w:r w:rsidR="00D65922">
        <w:t xml:space="preserve"> </w:t>
      </w:r>
      <w:r w:rsidR="009E0CEE">
        <w:t>D</w:t>
      </w:r>
      <w:r w:rsidR="00D65922">
        <w:t xml:space="preserve">el </w:t>
      </w:r>
      <w:r w:rsidR="009E0CEE">
        <w:t xml:space="preserve">Congreso parte </w:t>
      </w:r>
      <w:r w:rsidR="00D65922">
        <w:t>todo.</w:t>
      </w:r>
    </w:p>
    <w:p w:rsidR="00FA63DD" w:rsidRDefault="00FA63DD" w:rsidP="00826EC8">
      <w:pPr>
        <w:spacing w:after="0" w:line="240" w:lineRule="auto"/>
        <w:jc w:val="both"/>
      </w:pPr>
    </w:p>
    <w:p w:rsidR="00FA63DD" w:rsidRDefault="004A3778" w:rsidP="00826EC8">
      <w:pPr>
        <w:spacing w:after="0" w:line="240" w:lineRule="auto"/>
        <w:jc w:val="both"/>
      </w:pPr>
      <w:r>
        <w:t>¿</w:t>
      </w:r>
      <w:r w:rsidR="007132F4">
        <w:t xml:space="preserve">Es demagogia y simulación </w:t>
      </w:r>
      <w:r w:rsidR="00565211">
        <w:t xml:space="preserve">la Cruzada Nacional Contra el Hambre promovida por </w:t>
      </w:r>
      <w:r w:rsidR="000572C6">
        <w:t>el gobierno del Señor Presidente Enrique Peña Nieto</w:t>
      </w:r>
      <w:r w:rsidR="00565211">
        <w:t xml:space="preserve">? El pueblo habrá de darle tiempo para demostrar la fuerza del equipo colegiado que lo impulsó, de su junta maestra/cerrada,  </w:t>
      </w:r>
      <w:r w:rsidR="004B2C0D">
        <w:t xml:space="preserve">no cien días que no bastan en verdad, </w:t>
      </w:r>
      <w:r w:rsidR="00D371AA">
        <w:t xml:space="preserve">digamos unos </w:t>
      </w:r>
      <w:r w:rsidR="00C30B6F">
        <w:t>trescientos sesenta y cinco días</w:t>
      </w:r>
      <w:r w:rsidR="00565211">
        <w:t>—</w:t>
      </w:r>
      <w:r w:rsidR="00C30B6F">
        <w:t xml:space="preserve"> </w:t>
      </w:r>
      <w:r w:rsidR="00565211">
        <w:t>a través de</w:t>
      </w:r>
      <w:r w:rsidR="007132F4">
        <w:t>l impulso de la propaganda &lt;Cero hambre&gt;, cuando la realidad infra cultural es  &lt;Congales</w:t>
      </w:r>
      <w:r w:rsidR="00D371AA">
        <w:t xml:space="preserve"> y casinos cien mil cero</w:t>
      </w:r>
      <w:r w:rsidR="007132F4">
        <w:t>&gt;</w:t>
      </w:r>
      <w:r w:rsidR="004E774E">
        <w:t xml:space="preserve"> </w:t>
      </w:r>
      <w:r w:rsidR="00F874B2">
        <w:t>que deb</w:t>
      </w:r>
      <w:r w:rsidR="00565211">
        <w:t>e</w:t>
      </w:r>
      <w:r w:rsidR="00F874B2">
        <w:t xml:space="preserve"> darse en los 2446 municipios</w:t>
      </w:r>
      <w:r w:rsidR="00565211">
        <w:t>.</w:t>
      </w:r>
      <w:r w:rsidR="00F874B2">
        <w:t xml:space="preserve"> </w:t>
      </w:r>
    </w:p>
    <w:p w:rsidR="00FA63DD" w:rsidRDefault="00FA63DD" w:rsidP="00826EC8">
      <w:pPr>
        <w:spacing w:after="0" w:line="240" w:lineRule="auto"/>
        <w:jc w:val="both"/>
      </w:pPr>
    </w:p>
    <w:p w:rsidR="002B1A72" w:rsidRDefault="002B1A72" w:rsidP="00826EC8">
      <w:pPr>
        <w:spacing w:after="0" w:line="240" w:lineRule="auto"/>
        <w:jc w:val="both"/>
      </w:pPr>
      <w:r>
        <w:t xml:space="preserve">¿Y por qué el municipio más pobre del país, luego de miles de discursos y acciones sigue siendo el más pobre? Nos referimos a </w:t>
      </w:r>
      <w:proofErr w:type="spellStart"/>
      <w:r>
        <w:t>Polotitlán</w:t>
      </w:r>
      <w:proofErr w:type="spellEnd"/>
      <w:r>
        <w:t xml:space="preserve">. ¿Va a comenzar nuevamente aquí la cruzada? </w:t>
      </w:r>
    </w:p>
    <w:p w:rsidR="002B1A72" w:rsidRDefault="002B1A72" w:rsidP="00826EC8">
      <w:pPr>
        <w:spacing w:after="0" w:line="240" w:lineRule="auto"/>
        <w:jc w:val="both"/>
      </w:pPr>
    </w:p>
    <w:p w:rsidR="00826EC8" w:rsidRDefault="006159FE" w:rsidP="00826EC8">
      <w:pPr>
        <w:spacing w:after="0" w:line="240" w:lineRule="auto"/>
        <w:jc w:val="both"/>
      </w:pPr>
      <w:r>
        <w:t>¡</w:t>
      </w:r>
      <w:r w:rsidR="007132F4">
        <w:t>Cómo derrochan el dinero del pueblo los</w:t>
      </w:r>
      <w:r>
        <w:t xml:space="preserve"> ahijados pudientes del sistema!</w:t>
      </w:r>
    </w:p>
    <w:p w:rsidR="00425C81" w:rsidRDefault="00425C81" w:rsidP="00826EC8">
      <w:pPr>
        <w:spacing w:after="0" w:line="240" w:lineRule="auto"/>
        <w:jc w:val="both"/>
      </w:pPr>
    </w:p>
    <w:tbl>
      <w:tblPr>
        <w:tblStyle w:val="Tablaconcuadrcula"/>
        <w:tblW w:w="0" w:type="auto"/>
        <w:jc w:val="center"/>
        <w:tblLook w:val="04A0"/>
      </w:tblPr>
      <w:tblGrid>
        <w:gridCol w:w="4883"/>
      </w:tblGrid>
      <w:tr w:rsidR="0047552B" w:rsidTr="00DF3BA4">
        <w:trPr>
          <w:trHeight w:val="1758"/>
          <w:jc w:val="center"/>
        </w:trPr>
        <w:tc>
          <w:tcPr>
            <w:tcW w:w="4883" w:type="dxa"/>
          </w:tcPr>
          <w:p w:rsidR="0047552B" w:rsidRDefault="0047552B" w:rsidP="004C653F">
            <w:pPr>
              <w:rPr>
                <w:rFonts w:ascii="Times New Roman" w:hAnsi="Times New Roman" w:cs="Times New Roman"/>
              </w:rPr>
            </w:pPr>
            <w:r>
              <w:rPr>
                <w:rFonts w:ascii="Times New Roman" w:hAnsi="Times New Roman" w:cs="Times New Roman"/>
              </w:rPr>
              <w:lastRenderedPageBreak/>
              <w:t>EL GABINETE INDEPENDIENTE</w:t>
            </w:r>
          </w:p>
          <w:p w:rsidR="0047552B" w:rsidRDefault="0047552B" w:rsidP="0047552B">
            <w:pPr>
              <w:autoSpaceDE w:val="0"/>
              <w:autoSpaceDN w:val="0"/>
              <w:adjustRightInd w:val="0"/>
              <w:jc w:val="center"/>
              <w:rPr>
                <w:rFonts w:ascii="BookAntiqua-BoldItalic" w:hAnsi="BookAntiqua-BoldItalic" w:cs="BookAntiqua-BoldItalic"/>
                <w:b/>
                <w:bCs/>
                <w:i/>
                <w:iCs/>
                <w:sz w:val="18"/>
                <w:szCs w:val="18"/>
              </w:rPr>
            </w:pPr>
            <w:r>
              <w:rPr>
                <w:rFonts w:ascii="BookAntiqua-BoldItalic" w:hAnsi="BookAntiqua-BoldItalic" w:cs="BookAntiqua-BoldItalic"/>
                <w:b/>
                <w:bCs/>
                <w:i/>
                <w:iCs/>
                <w:sz w:val="18"/>
                <w:szCs w:val="18"/>
              </w:rPr>
              <w:t>“EL CARACOL DE LOS 39 ESTADOS”</w:t>
            </w:r>
          </w:p>
          <w:p w:rsidR="00AA6557" w:rsidRDefault="0047552B" w:rsidP="00AA6557">
            <w:pPr>
              <w:autoSpaceDE w:val="0"/>
              <w:autoSpaceDN w:val="0"/>
              <w:adjustRightInd w:val="0"/>
              <w:jc w:val="center"/>
              <w:rPr>
                <w:rFonts w:ascii="Courier New" w:hAnsi="Courier New" w:cs="Courier New"/>
                <w:b/>
                <w:bCs/>
                <w:sz w:val="14"/>
                <w:szCs w:val="14"/>
              </w:rPr>
            </w:pPr>
            <w:r w:rsidRPr="0047552B">
              <w:rPr>
                <w:rFonts w:ascii="Times New Roman" w:hAnsi="Times New Roman" w:cs="Times New Roman"/>
                <w:noProof/>
                <w:lang w:eastAsia="es-MX"/>
              </w:rPr>
              <w:drawing>
                <wp:inline distT="0" distB="0" distL="0" distR="0">
                  <wp:extent cx="2571151" cy="2216232"/>
                  <wp:effectExtent l="19050" t="0" r="599" b="0"/>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2572633" cy="2217510"/>
                          </a:xfrm>
                          <a:prstGeom prst="rect">
                            <a:avLst/>
                          </a:prstGeom>
                          <a:noFill/>
                          <a:ln w="9525">
                            <a:noFill/>
                            <a:miter lim="800000"/>
                            <a:headEnd/>
                            <a:tailEnd/>
                          </a:ln>
                        </pic:spPr>
                      </pic:pic>
                    </a:graphicData>
                  </a:graphic>
                </wp:inline>
              </w:drawing>
            </w:r>
            <w:r w:rsidR="00AA6557" w:rsidRPr="00AA6557">
              <w:rPr>
                <w:rFonts w:ascii="Times New Roman" w:hAnsi="Times New Roman" w:cs="Times New Roman"/>
                <w:noProof/>
                <w:lang w:eastAsia="es-MX"/>
              </w:rPr>
              <w:drawing>
                <wp:inline distT="0" distB="0" distL="0" distR="0">
                  <wp:extent cx="2600118" cy="1119580"/>
                  <wp:effectExtent l="19050" t="0" r="0" b="0"/>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2609106" cy="1123450"/>
                          </a:xfrm>
                          <a:prstGeom prst="rect">
                            <a:avLst/>
                          </a:prstGeom>
                          <a:noFill/>
                          <a:ln w="9525">
                            <a:noFill/>
                            <a:miter lim="800000"/>
                            <a:headEnd/>
                            <a:tailEnd/>
                          </a:ln>
                        </pic:spPr>
                      </pic:pic>
                    </a:graphicData>
                  </a:graphic>
                </wp:inline>
              </w:drawing>
            </w:r>
          </w:p>
          <w:p w:rsidR="00AA6557" w:rsidRDefault="00AA6557" w:rsidP="00AA6557">
            <w:pPr>
              <w:autoSpaceDE w:val="0"/>
              <w:autoSpaceDN w:val="0"/>
              <w:adjustRightInd w:val="0"/>
              <w:jc w:val="center"/>
              <w:rPr>
                <w:rFonts w:ascii="Courier New" w:hAnsi="Courier New" w:cs="Courier New"/>
                <w:b/>
                <w:bCs/>
                <w:sz w:val="14"/>
                <w:szCs w:val="14"/>
              </w:rPr>
            </w:pPr>
            <w:r w:rsidRPr="00826EC8">
              <w:rPr>
                <w:rFonts w:ascii="Courier New" w:hAnsi="Courier New" w:cs="Courier New"/>
                <w:b/>
                <w:bCs/>
                <w:sz w:val="14"/>
                <w:szCs w:val="14"/>
              </w:rPr>
              <w:t xml:space="preserve">Salvador Arévalo Maldonado Alfonso </w:t>
            </w:r>
            <w:proofErr w:type="spellStart"/>
            <w:r w:rsidRPr="00826EC8">
              <w:rPr>
                <w:rFonts w:ascii="Courier New" w:hAnsi="Courier New" w:cs="Courier New"/>
                <w:b/>
                <w:bCs/>
                <w:sz w:val="14"/>
                <w:szCs w:val="14"/>
              </w:rPr>
              <w:t>Ferriz</w:t>
            </w:r>
            <w:proofErr w:type="spellEnd"/>
            <w:r w:rsidRPr="00826EC8">
              <w:rPr>
                <w:rFonts w:ascii="Courier New" w:hAnsi="Courier New" w:cs="Courier New"/>
                <w:b/>
                <w:bCs/>
                <w:sz w:val="14"/>
                <w:szCs w:val="14"/>
              </w:rPr>
              <w:t xml:space="preserve"> Salinas</w:t>
            </w:r>
          </w:p>
          <w:p w:rsidR="0047552B" w:rsidRDefault="0047552B" w:rsidP="00AA6557">
            <w:pPr>
              <w:jc w:val="center"/>
              <w:rPr>
                <w:rFonts w:ascii="Times New Roman" w:hAnsi="Times New Roman" w:cs="Times New Roman"/>
              </w:rPr>
            </w:pPr>
          </w:p>
        </w:tc>
      </w:tr>
    </w:tbl>
    <w:p w:rsidR="00826EC8" w:rsidRDefault="004C653F" w:rsidP="00425C81">
      <w:pPr>
        <w:spacing w:after="0" w:line="240" w:lineRule="auto"/>
        <w:jc w:val="both"/>
        <w:rPr>
          <w:rFonts w:ascii="Times New Roman" w:hAnsi="Times New Roman" w:cs="Times New Roman"/>
        </w:rPr>
      </w:pPr>
      <w:r>
        <w:rPr>
          <w:rFonts w:ascii="Times New Roman" w:hAnsi="Times New Roman" w:cs="Times New Roman"/>
        </w:rPr>
        <w:t xml:space="preserve">          </w:t>
      </w:r>
    </w:p>
    <w:p w:rsidR="00ED6BF7" w:rsidRDefault="00ED6BF7" w:rsidP="00ED6BF7">
      <w:pPr>
        <w:spacing w:after="0" w:line="240" w:lineRule="auto"/>
        <w:jc w:val="both"/>
      </w:pPr>
      <w:r>
        <w:t xml:space="preserve">¡Aquí y ahora, aprenderemos los políticos de nuevo tipo, las diferencias de las relaciones en cónclaves y cúpulas de lo político, lo social y lo familiar! Con LA YURA, compréndase, culmina el nepotismo, los enjuagues,… Todos los integrantes de la familia mexicana, el pueblo en conjunto, una familia tras otra, millones de padres, hijos, sobrinos, tíos, ahijados, debidamente preparados, tienen derecho a </w:t>
      </w:r>
      <w:proofErr w:type="spellStart"/>
      <w:r>
        <w:t>co</w:t>
      </w:r>
      <w:proofErr w:type="spellEnd"/>
      <w:r>
        <w:t xml:space="preserve">-dirigir a la Nación, constituidos en supremos mandos colegiados electos democráticamente, con ineludible plan sexenal institucional, contemplado en la Constitución de los Estados </w:t>
      </w:r>
      <w:r>
        <w:lastRenderedPageBreak/>
        <w:t>Unidos Mexicanos, y por reforma, asumir responsiva directoral anual, abriendo y capacitando escuelas de cuadros institucionales, para que el pueblo dirija.</w:t>
      </w:r>
    </w:p>
    <w:p w:rsidR="00ED6BF7" w:rsidRDefault="00ED6BF7" w:rsidP="00425C81">
      <w:pPr>
        <w:spacing w:after="0" w:line="240" w:lineRule="auto"/>
        <w:jc w:val="both"/>
        <w:rPr>
          <w:rFonts w:ascii="Courier New" w:hAnsi="Courier New" w:cs="Courier New"/>
          <w:b/>
          <w:bCs/>
          <w:sz w:val="14"/>
          <w:szCs w:val="14"/>
        </w:rPr>
      </w:pPr>
    </w:p>
    <w:tbl>
      <w:tblPr>
        <w:tblStyle w:val="Tablaconcuadrcula"/>
        <w:tblW w:w="0" w:type="auto"/>
        <w:tblLook w:val="04A0"/>
      </w:tblPr>
      <w:tblGrid>
        <w:gridCol w:w="3613"/>
        <w:gridCol w:w="2752"/>
      </w:tblGrid>
      <w:tr w:rsidR="007E07E5" w:rsidTr="004C653F">
        <w:trPr>
          <w:trHeight w:val="1711"/>
        </w:trPr>
        <w:tc>
          <w:tcPr>
            <w:tcW w:w="3336" w:type="dxa"/>
          </w:tcPr>
          <w:p w:rsidR="007E07E5" w:rsidRDefault="007E07E5" w:rsidP="00826EC8">
            <w:pPr>
              <w:autoSpaceDE w:val="0"/>
              <w:autoSpaceDN w:val="0"/>
              <w:adjustRightInd w:val="0"/>
              <w:jc w:val="center"/>
              <w:rPr>
                <w:rFonts w:ascii="Courier New" w:hAnsi="Courier New" w:cs="Courier New"/>
                <w:b/>
                <w:bCs/>
                <w:sz w:val="14"/>
                <w:szCs w:val="14"/>
              </w:rPr>
            </w:pPr>
            <w:r w:rsidRPr="007E07E5">
              <w:rPr>
                <w:rFonts w:ascii="Courier New" w:hAnsi="Courier New" w:cs="Courier New"/>
                <w:b/>
                <w:bCs/>
                <w:noProof/>
                <w:sz w:val="14"/>
                <w:szCs w:val="14"/>
                <w:lang w:eastAsia="es-MX"/>
              </w:rPr>
              <w:drawing>
                <wp:inline distT="0" distB="0" distL="0" distR="0">
                  <wp:extent cx="2174413" cy="2381250"/>
                  <wp:effectExtent l="19050" t="0" r="0" b="0"/>
                  <wp:docPr id="3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2187787" cy="2395896"/>
                          </a:xfrm>
                          <a:prstGeom prst="rect">
                            <a:avLst/>
                          </a:prstGeom>
                          <a:noFill/>
                          <a:ln w="9525">
                            <a:noFill/>
                            <a:miter lim="800000"/>
                            <a:headEnd/>
                            <a:tailEnd/>
                          </a:ln>
                        </pic:spPr>
                      </pic:pic>
                    </a:graphicData>
                  </a:graphic>
                </wp:inline>
              </w:drawing>
            </w:r>
          </w:p>
        </w:tc>
        <w:tc>
          <w:tcPr>
            <w:tcW w:w="2543" w:type="dxa"/>
          </w:tcPr>
          <w:p w:rsidR="007E07E5" w:rsidRDefault="007E07E5" w:rsidP="00826EC8">
            <w:pPr>
              <w:autoSpaceDE w:val="0"/>
              <w:autoSpaceDN w:val="0"/>
              <w:adjustRightInd w:val="0"/>
              <w:jc w:val="center"/>
              <w:rPr>
                <w:rFonts w:ascii="Courier New" w:hAnsi="Courier New" w:cs="Courier New"/>
                <w:b/>
                <w:bCs/>
                <w:sz w:val="14"/>
                <w:szCs w:val="14"/>
              </w:rPr>
            </w:pPr>
            <w:r w:rsidRPr="007E07E5">
              <w:rPr>
                <w:rFonts w:ascii="Courier New" w:hAnsi="Courier New" w:cs="Courier New"/>
                <w:b/>
                <w:bCs/>
                <w:noProof/>
                <w:sz w:val="14"/>
                <w:szCs w:val="14"/>
                <w:lang w:eastAsia="es-MX"/>
              </w:rPr>
              <w:drawing>
                <wp:inline distT="0" distB="0" distL="0" distR="0">
                  <wp:extent cx="1619250" cy="2425968"/>
                  <wp:effectExtent l="19050" t="0" r="0" b="0"/>
                  <wp:docPr id="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1630814" cy="2443293"/>
                          </a:xfrm>
                          <a:prstGeom prst="rect">
                            <a:avLst/>
                          </a:prstGeom>
                          <a:noFill/>
                          <a:ln w="9525">
                            <a:noFill/>
                            <a:miter lim="800000"/>
                            <a:headEnd/>
                            <a:tailEnd/>
                          </a:ln>
                        </pic:spPr>
                      </pic:pic>
                    </a:graphicData>
                  </a:graphic>
                </wp:inline>
              </w:drawing>
            </w:r>
          </w:p>
        </w:tc>
      </w:tr>
    </w:tbl>
    <w:p w:rsidR="007E07E5" w:rsidRDefault="007E07E5" w:rsidP="00826EC8">
      <w:pPr>
        <w:autoSpaceDE w:val="0"/>
        <w:autoSpaceDN w:val="0"/>
        <w:adjustRightInd w:val="0"/>
        <w:spacing w:after="0" w:line="240" w:lineRule="auto"/>
        <w:jc w:val="center"/>
        <w:rPr>
          <w:rFonts w:ascii="Courier New" w:hAnsi="Courier New" w:cs="Courier New"/>
          <w:b/>
          <w:bCs/>
          <w:sz w:val="14"/>
          <w:szCs w:val="14"/>
        </w:rPr>
      </w:pPr>
    </w:p>
    <w:p w:rsidR="007E07E5" w:rsidRDefault="007D2278" w:rsidP="00826EC8">
      <w:pPr>
        <w:autoSpaceDE w:val="0"/>
        <w:autoSpaceDN w:val="0"/>
        <w:adjustRightInd w:val="0"/>
        <w:spacing w:after="0" w:line="240" w:lineRule="auto"/>
        <w:jc w:val="center"/>
        <w:rPr>
          <w:rFonts w:ascii="Courier New" w:hAnsi="Courier New" w:cs="Courier New"/>
          <w:b/>
          <w:bCs/>
          <w:sz w:val="14"/>
          <w:szCs w:val="14"/>
        </w:rPr>
      </w:pPr>
      <w:proofErr w:type="gramStart"/>
      <w:r>
        <w:rPr>
          <w:rFonts w:ascii="Courier New" w:hAnsi="Courier New" w:cs="Courier New"/>
          <w:b/>
          <w:bCs/>
          <w:sz w:val="14"/>
          <w:szCs w:val="14"/>
        </w:rPr>
        <w:t>o-o-o</w:t>
      </w:r>
      <w:proofErr w:type="gramEnd"/>
    </w:p>
    <w:p w:rsidR="00B173C1" w:rsidRDefault="00B173C1" w:rsidP="00370E03">
      <w:pPr>
        <w:jc w:val="both"/>
      </w:pPr>
      <w:r>
        <w:t xml:space="preserve">Tributamos homenaje a nuestros camaradas fallecidos: Mtro. Salvador Arévalo Maldonado, Primer Candidato Independiente a la Presidencia de México, 2006, al Prof. Mario Contreras </w:t>
      </w:r>
      <w:proofErr w:type="spellStart"/>
      <w:r>
        <w:t>Rosaldo</w:t>
      </w:r>
      <w:proofErr w:type="spellEnd"/>
      <w:r>
        <w:t xml:space="preserve">, candidato independiente a la Diputación Federal, y al Lic. </w:t>
      </w:r>
      <w:proofErr w:type="spellStart"/>
      <w:r>
        <w:t>Edberto</w:t>
      </w:r>
      <w:proofErr w:type="spellEnd"/>
      <w:r>
        <w:t xml:space="preserve"> Urcelay Fabián, también candidato a Diputado y abogado útil para el Grupo Alameda que se coaligó con la Asociación Política Constitución y República, Nuevo Milenio, </w:t>
      </w:r>
      <w:r w:rsidR="00552B71">
        <w:t xml:space="preserve">en cuya sede, coordinada por el Lic. Fausto Cantú Peña, </w:t>
      </w:r>
      <w:r>
        <w:t xml:space="preserve">se </w:t>
      </w:r>
      <w:r w:rsidR="007D2278">
        <w:t xml:space="preserve">encendió la luz para iluminar y visualizar en la ciudad de México las </w:t>
      </w:r>
      <w:r w:rsidR="00552B71">
        <w:t xml:space="preserve">borrascosas nubes de la política. </w:t>
      </w:r>
      <w:r>
        <w:t xml:space="preserve"> </w:t>
      </w:r>
      <w:r w:rsidR="007D2278">
        <w:t>Honor a quien honor merezca</w:t>
      </w:r>
      <w:r w:rsidR="00DE10D0">
        <w:t>, refiriéndonos a</w:t>
      </w:r>
      <w:r w:rsidR="007D2278">
        <w:t xml:space="preserve"> los pioneros en los Estados </w:t>
      </w:r>
      <w:r w:rsidR="00DE10D0">
        <w:t>Unidos M</w:t>
      </w:r>
      <w:r w:rsidR="007D2278">
        <w:t xml:space="preserve">exicanos. </w:t>
      </w:r>
      <w:r>
        <w:t xml:space="preserve">  </w:t>
      </w:r>
    </w:p>
    <w:p w:rsidR="00B33585" w:rsidRDefault="00A30489" w:rsidP="00370E03">
      <w:pPr>
        <w:jc w:val="both"/>
      </w:pPr>
      <w:r>
        <w:lastRenderedPageBreak/>
        <w:t>El Grupo Alameda</w:t>
      </w:r>
      <w:r w:rsidR="00397327">
        <w:t xml:space="preserve">, una de las organizaciones que auspician este manual de recuentos, </w:t>
      </w:r>
      <w:r>
        <w:t xml:space="preserve"> se origina en una suite del local de Av. Juárez No. 30, antes que fuera área remodelada y se alzaran estratosféricamente las cuotas de arrendamiento. Ahí se conjuntó nuevamente el Directorio de Izquierda Marxista</w:t>
      </w:r>
      <w:r w:rsidR="00B33585">
        <w:t xml:space="preserve"> (DIMARX)</w:t>
      </w:r>
      <w:r w:rsidR="00F5681E">
        <w:t xml:space="preserve">, fraguado en el Periódico “El Día”, </w:t>
      </w:r>
      <w:r>
        <w:t xml:space="preserve"> </w:t>
      </w:r>
      <w:r w:rsidR="00F5681E">
        <w:t xml:space="preserve">en ocasión de codirigir un aniversario más de la mesa de los marxistas mexicanos, y tiempo después, </w:t>
      </w:r>
      <w:r>
        <w:t>proveniente de la Plaza de la Transparencia</w:t>
      </w:r>
      <w:r w:rsidR="00F5681E">
        <w:t>,</w:t>
      </w:r>
      <w:r>
        <w:t xml:space="preserve"> cuya sede</w:t>
      </w:r>
      <w:r w:rsidR="00F5681E">
        <w:t>,</w:t>
      </w:r>
      <w:r>
        <w:t xml:space="preserve"> en la antigua Plaza </w:t>
      </w:r>
      <w:proofErr w:type="spellStart"/>
      <w:r>
        <w:t>Narvarte</w:t>
      </w:r>
      <w:proofErr w:type="spellEnd"/>
      <w:r w:rsidR="00F5681E">
        <w:t>,</w:t>
      </w:r>
      <w:r>
        <w:t xml:space="preserve"> resultó un trinquete administrativo por lo irregular del permiso del suelo y el occiso apoderamiento del edificio que regula </w:t>
      </w:r>
      <w:proofErr w:type="spellStart"/>
      <w:r>
        <w:t>Servimet</w:t>
      </w:r>
      <w:proofErr w:type="spellEnd"/>
      <w:r>
        <w:t>, concesionaria del Gobierno del Distrito Federal. Con DIMARX</w:t>
      </w:r>
      <w:r w:rsidR="00B33585">
        <w:t>,</w:t>
      </w:r>
      <w:r>
        <w:t xml:space="preserve"> a la par de las jornadas de diálogo con embajadores y Secretarios Diplomáticos de otros países, recobraría fuerza el plan LA YURA, no sin antes lograr que hubiera delegados formales del Partido del Trabajo</w:t>
      </w:r>
      <w:r w:rsidR="00B33585">
        <w:t xml:space="preserve"> (PT)</w:t>
      </w:r>
      <w:r>
        <w:t xml:space="preserve">, Partido Popular Socialista (PPS, </w:t>
      </w:r>
      <w:r w:rsidR="00B33585">
        <w:t>al menos 3 corrientes</w:t>
      </w:r>
      <w:r>
        <w:t>), Partido Socialista de México (PSM,</w:t>
      </w:r>
      <w:r w:rsidR="00B33585">
        <w:t xml:space="preserve"> </w:t>
      </w:r>
      <w:r>
        <w:t>antes PST y PFCRN), Partido Comunista Mexicano (PCM), Partido Líder de la Unidad Socialista (PLUS)</w:t>
      </w:r>
      <w:r w:rsidR="00B33585">
        <w:t xml:space="preserve">, y se adhirieron de forma singular o grupalmente otras denominaciones y siglas de organismos como COCEMAC, Sindicato de Panaderos, y </w:t>
      </w:r>
      <w:r w:rsidR="00F5681E">
        <w:t xml:space="preserve">participamos </w:t>
      </w:r>
      <w:r w:rsidR="00B33585">
        <w:t>camaradas del Partido Revolucionario Institucional (Movimiento de Crítica Sociopolítica), Partido de la Revolución Democrática (PRD), Partido Social Demócrata (PSD, 1ª., 2ª, y 3ª gestación), Movimiento Entre Ciudadanos (antes Fuerzas Progresistas de México, Procuraduría del Pueblo, Tribuna del Pueblo), de ahí saldría el cuño del Frente Progresista Nacional que fue bandera para otras fuerzas en las pasadas elecciones de una coalición parcial con el PRD, etc.</w:t>
      </w:r>
    </w:p>
    <w:p w:rsidR="00B439C2" w:rsidRDefault="000965E8" w:rsidP="008F3EEA">
      <w:pPr>
        <w:jc w:val="both"/>
      </w:pPr>
      <w:r>
        <w:lastRenderedPageBreak/>
        <w:t>“</w:t>
      </w:r>
      <w:r w:rsidR="00500FB2">
        <w:t>Cauce Político</w:t>
      </w:r>
      <w:r>
        <w:t>”</w:t>
      </w:r>
      <w:r w:rsidR="00500FB2">
        <w:t xml:space="preserve">, </w:t>
      </w:r>
      <w:r w:rsidR="00B439C2">
        <w:t>es</w:t>
      </w:r>
      <w:r w:rsidR="00500FB2">
        <w:t xml:space="preserve"> un movimiento de transición que se movilizó atrayendo distintas asociaciones políticas como preámbulo de lo que habría de s</w:t>
      </w:r>
      <w:r w:rsidR="008F3EEA">
        <w:t>er el Gr</w:t>
      </w:r>
      <w:r w:rsidR="00500FB2">
        <w:t xml:space="preserve">upo Alameda. </w:t>
      </w:r>
      <w:r>
        <w:t>Somos</w:t>
      </w:r>
      <w:r w:rsidR="00B439C2">
        <w:t xml:space="preserve"> </w:t>
      </w:r>
      <w:r>
        <w:t xml:space="preserve"> l</w:t>
      </w:r>
      <w:r w:rsidR="008F3EEA">
        <w:t>a</w:t>
      </w:r>
      <w:r>
        <w:t xml:space="preserve"> izquierda mexicana</w:t>
      </w:r>
      <w:r w:rsidR="00B439C2">
        <w:t>,</w:t>
      </w:r>
      <w:r>
        <w:t xml:space="preserve"> pulverizada</w:t>
      </w:r>
      <w:r w:rsidR="00B439C2">
        <w:t>,</w:t>
      </w:r>
      <w:r>
        <w:t xml:space="preserve"> y con ella todo el país.</w:t>
      </w:r>
      <w:r w:rsidR="00B439C2">
        <w:t xml:space="preserve"> Pero</w:t>
      </w:r>
      <w:r w:rsidR="0093199D">
        <w:t>,</w:t>
      </w:r>
      <w:r w:rsidR="00B439C2">
        <w:t xml:space="preserve"> </w:t>
      </w:r>
      <w:r w:rsidR="0093199D" w:rsidRPr="0093199D">
        <w:rPr>
          <w:b/>
        </w:rPr>
        <w:t>¡S</w:t>
      </w:r>
      <w:r w:rsidR="00B439C2" w:rsidRPr="0093199D">
        <w:rPr>
          <w:b/>
        </w:rPr>
        <w:t xml:space="preserve">omos polvo </w:t>
      </w:r>
      <w:r w:rsidR="007426C5" w:rsidRPr="0093199D">
        <w:rPr>
          <w:b/>
        </w:rPr>
        <w:t>para barro</w:t>
      </w:r>
      <w:r w:rsidR="0093199D" w:rsidRPr="0093199D">
        <w:rPr>
          <w:b/>
        </w:rPr>
        <w:t>!</w:t>
      </w:r>
    </w:p>
    <w:p w:rsidR="00E70FEF" w:rsidRDefault="00B439C2" w:rsidP="008F3EEA">
      <w:pPr>
        <w:jc w:val="both"/>
      </w:pPr>
      <w:r>
        <w:t xml:space="preserve"> </w:t>
      </w:r>
      <w:r w:rsidR="00E70FEF">
        <w:rPr>
          <w:noProof/>
          <w:lang w:eastAsia="es-MX"/>
        </w:rPr>
        <w:drawing>
          <wp:inline distT="0" distB="0" distL="0" distR="0">
            <wp:extent cx="3552825" cy="1737794"/>
            <wp:effectExtent l="19050" t="0" r="9525" b="0"/>
            <wp:docPr id="43" name="Header1_headerimg" descr="LA Y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1_headerimg" descr="LA YURA"/>
                    <pic:cNvPicPr>
                      <a:picLocks noChangeAspect="1" noChangeArrowheads="1"/>
                    </pic:cNvPicPr>
                  </pic:nvPicPr>
                  <pic:blipFill>
                    <a:blip r:embed="rId28" cstate="print"/>
                    <a:srcRect/>
                    <a:stretch>
                      <a:fillRect/>
                    </a:stretch>
                  </pic:blipFill>
                  <pic:spPr bwMode="auto">
                    <a:xfrm>
                      <a:off x="0" y="0"/>
                      <a:ext cx="3552825" cy="1737794"/>
                    </a:xfrm>
                    <a:prstGeom prst="rect">
                      <a:avLst/>
                    </a:prstGeom>
                    <a:noFill/>
                    <a:ln w="9525">
                      <a:noFill/>
                      <a:miter lim="800000"/>
                      <a:headEnd/>
                      <a:tailEnd/>
                    </a:ln>
                  </pic:spPr>
                </pic:pic>
              </a:graphicData>
            </a:graphic>
          </wp:inline>
        </w:drawing>
      </w:r>
    </w:p>
    <w:p w:rsidR="006B354D" w:rsidRDefault="006B354D" w:rsidP="006B354D">
      <w:pPr>
        <w:spacing w:after="0"/>
        <w:jc w:val="center"/>
      </w:pPr>
      <w:proofErr w:type="gramStart"/>
      <w:r>
        <w:t>o-o-o</w:t>
      </w:r>
      <w:proofErr w:type="gramEnd"/>
    </w:p>
    <w:p w:rsidR="00E70FEF" w:rsidRDefault="00E70FEF" w:rsidP="006B354D">
      <w:pPr>
        <w:spacing w:after="0"/>
        <w:jc w:val="both"/>
      </w:pPr>
      <w:r>
        <w:t xml:space="preserve">En el blog siguiente: </w:t>
      </w:r>
      <w:hyperlink r:id="rId29" w:history="1">
        <w:r w:rsidRPr="00E70FEF">
          <w:rPr>
            <w:rStyle w:val="Hipervnculo"/>
            <w:color w:val="auto"/>
            <w:u w:val="none"/>
          </w:rPr>
          <w:t>http://la-yura-2012.blogspot.com</w:t>
        </w:r>
      </w:hyperlink>
      <w:r w:rsidR="0038457D">
        <w:t>,</w:t>
      </w:r>
      <w:r>
        <w:t xml:space="preserve"> se registra el proceso electoral del pasado domingo 1º de julio de 2012.  La YURA hizo campaña nacional </w:t>
      </w:r>
      <w:r w:rsidR="009F487B">
        <w:t xml:space="preserve">a la </w:t>
      </w:r>
      <w:r>
        <w:t>presidencia</w:t>
      </w:r>
      <w:r w:rsidR="009F487B">
        <w:t xml:space="preserve"> de la República, al Congreso de la Unión, Senadores y Diputados Federales, Jefaturas Delegacionales en el DF, Diputados </w:t>
      </w:r>
      <w:r w:rsidR="00700CC5">
        <w:t>locales,</w:t>
      </w:r>
      <w:r w:rsidR="009F487B">
        <w:t xml:space="preserve"> </w:t>
      </w:r>
      <w:r>
        <w:t>y se tuvieron adeptos</w:t>
      </w:r>
      <w:r w:rsidR="00845AEE">
        <w:t xml:space="preserve">, </w:t>
      </w:r>
      <w:r>
        <w:t xml:space="preserve"> candidatos</w:t>
      </w:r>
      <w:r w:rsidR="00845AEE">
        <w:t xml:space="preserve"> y muchos votos</w:t>
      </w:r>
      <w:r>
        <w:t xml:space="preserve"> en distintas plazas en el país, y </w:t>
      </w:r>
      <w:r w:rsidR="00845AEE">
        <w:t xml:space="preserve">siendo un </w:t>
      </w:r>
      <w:r>
        <w:t>caso muy grave para la legitimación</w:t>
      </w:r>
      <w:r w:rsidR="00845AEE">
        <w:t xml:space="preserve"> de la Democracia, no hubo un só</w:t>
      </w:r>
      <w:r>
        <w:t>lo</w:t>
      </w:r>
      <w:r w:rsidR="00845AEE">
        <w:t xml:space="preserve"> </w:t>
      </w:r>
      <w:r>
        <w:t xml:space="preserve">voto registrado para LA YURA en </w:t>
      </w:r>
      <w:r w:rsidR="00845AEE">
        <w:t>ninguna de</w:t>
      </w:r>
      <w:r>
        <w:t xml:space="preserve"> las urnas, ni </w:t>
      </w:r>
      <w:r w:rsidR="00845AEE">
        <w:t xml:space="preserve">siquiera </w:t>
      </w:r>
      <w:r>
        <w:t xml:space="preserve">nuestros votos </w:t>
      </w:r>
      <w:r w:rsidR="00845AEE">
        <w:t xml:space="preserve">propios los </w:t>
      </w:r>
      <w:r>
        <w:t>validaron los jueces y magistrados incrustados en el Instituto Federal Electoral, IFE</w:t>
      </w:r>
      <w:r w:rsidR="00845AEE">
        <w:t>,</w:t>
      </w:r>
      <w:r>
        <w:t xml:space="preserve"> </w:t>
      </w:r>
      <w:r w:rsidR="00845AEE">
        <w:t xml:space="preserve">ni </w:t>
      </w:r>
      <w:r>
        <w:t xml:space="preserve">en el Tribunal Electoral del </w:t>
      </w:r>
      <w:r w:rsidR="00845AEE">
        <w:t>P</w:t>
      </w:r>
      <w:r>
        <w:t xml:space="preserve">oder Judicial de la Federación, </w:t>
      </w:r>
      <w:r w:rsidR="00845AEE">
        <w:t xml:space="preserve">TRIFE, </w:t>
      </w:r>
      <w:r>
        <w:t xml:space="preserve">y </w:t>
      </w:r>
      <w:r w:rsidR="00845AEE">
        <w:t xml:space="preserve">que sucia </w:t>
      </w:r>
      <w:r>
        <w:t>lavada de manos se dio la Suprema Corte de Justicia de la Nación</w:t>
      </w:r>
      <w:r w:rsidR="00845AEE">
        <w:t>,</w:t>
      </w:r>
      <w:r>
        <w:t xml:space="preserve"> </w:t>
      </w:r>
      <w:r w:rsidR="00845AEE">
        <w:t xml:space="preserve">SCJN, </w:t>
      </w:r>
      <w:r>
        <w:t xml:space="preserve">pues no </w:t>
      </w:r>
      <w:r w:rsidR="006B354D">
        <w:t xml:space="preserve">han servido </w:t>
      </w:r>
      <w:r>
        <w:t xml:space="preserve">de </w:t>
      </w:r>
      <w:r w:rsidR="00845AEE">
        <w:t>nada</w:t>
      </w:r>
      <w:r w:rsidR="009F487B">
        <w:t>,</w:t>
      </w:r>
      <w:r>
        <w:t xml:space="preserve"> </w:t>
      </w:r>
      <w:r w:rsidR="006B354D">
        <w:t xml:space="preserve">aún, </w:t>
      </w:r>
      <w:r>
        <w:t xml:space="preserve">las actas levantadas </w:t>
      </w:r>
      <w:r>
        <w:lastRenderedPageBreak/>
        <w:t>en la Procuraduría General de la República, PGR, y en su órgano interior, la Fiscalía Especializada en Delitos Electora</w:t>
      </w:r>
      <w:r w:rsidR="009F487B">
        <w:t xml:space="preserve">les, FEPADE, y tampoco cantan </w:t>
      </w:r>
      <w:r>
        <w:t>buenos sones en el Instituto Federal de la Defensoría Pública, IFDP, en todos</w:t>
      </w:r>
      <w:r w:rsidR="00845AEE">
        <w:t>,</w:t>
      </w:r>
      <w:r>
        <w:t xml:space="preserve"> al estilo “</w:t>
      </w:r>
      <w:proofErr w:type="spellStart"/>
      <w:r>
        <w:t>Cassez</w:t>
      </w:r>
      <w:proofErr w:type="spellEnd"/>
      <w:r>
        <w:t>”</w:t>
      </w:r>
      <w:r w:rsidR="009F487B">
        <w:t>. S</w:t>
      </w:r>
      <w:r>
        <w:t>e vio la escasez de aplicación de la ley</w:t>
      </w:r>
      <w:r w:rsidR="00845AEE">
        <w:t>,</w:t>
      </w:r>
      <w:r>
        <w:t xml:space="preserve"> y denotaron </w:t>
      </w:r>
      <w:r w:rsidR="009F487B">
        <w:t xml:space="preserve">estos organismos públicos </w:t>
      </w:r>
      <w:r w:rsidR="00845AEE">
        <w:t>nula</w:t>
      </w:r>
      <w:r>
        <w:t xml:space="preserve"> ética</w:t>
      </w:r>
      <w:r w:rsidR="00845AEE">
        <w:t>,</w:t>
      </w:r>
      <w:r>
        <w:t xml:space="preserve"> mucha </w:t>
      </w:r>
      <w:r w:rsidR="00845AEE">
        <w:t>in</w:t>
      </w:r>
      <w:r>
        <w:t>congruencia</w:t>
      </w:r>
      <w:r w:rsidR="00700CC5">
        <w:t xml:space="preserve"> y falta de</w:t>
      </w:r>
      <w:r w:rsidR="005A42CE">
        <w:t xml:space="preserve"> calidad moral y </w:t>
      </w:r>
      <w:r w:rsidR="00845AEE">
        <w:t>valor civil</w:t>
      </w:r>
      <w:r>
        <w:t xml:space="preserve">.  </w:t>
      </w:r>
      <w:r w:rsidR="005A42CE">
        <w:t>—Dicho vox populi: “¿Así mis gobernantes ejemplifican la educación cívica de los ciudadanos?”</w:t>
      </w:r>
      <w:r w:rsidR="00700CC5">
        <w:t>—.</w:t>
      </w:r>
      <w:r w:rsidR="005A42CE">
        <w:t xml:space="preserve"> Resultaron estos jueces y magistrados, </w:t>
      </w:r>
      <w:r w:rsidR="00845AEE">
        <w:t>v</w:t>
      </w:r>
      <w:r>
        <w:t>erdaderos truhanes en el ya de por sí y de siempre lastimoso Poder Judicial</w:t>
      </w:r>
      <w:r w:rsidR="00845AEE">
        <w:t>,</w:t>
      </w:r>
      <w:r>
        <w:t xml:space="preserve"> que</w:t>
      </w:r>
      <w:r w:rsidR="005A42CE">
        <w:t>,</w:t>
      </w:r>
      <w:r>
        <w:t xml:space="preserve"> </w:t>
      </w:r>
      <w:r w:rsidR="009F487B">
        <w:t xml:space="preserve">independiente de los Poderes Legislativo y Ejecutivo, </w:t>
      </w:r>
      <w:r>
        <w:t xml:space="preserve"> resulta que son dependencias de agradecer favores </w:t>
      </w:r>
      <w:r w:rsidR="00D4720D">
        <w:t>eternos</w:t>
      </w:r>
      <w:r w:rsidR="009F487B">
        <w:t xml:space="preserve"> por su designación</w:t>
      </w:r>
      <w:r w:rsidR="00D4720D">
        <w:t>. Las actas de denuncia de delito electoral debidamente revisadas por la PGR/FEPADE</w:t>
      </w:r>
      <w:r w:rsidR="00700CC5">
        <w:t>,</w:t>
      </w:r>
      <w:r w:rsidR="00D4720D">
        <w:t xml:space="preserve"> que ameritaron la ratificación y ampliación detallada de un sinnúmero de causales, resultan una carga gravosa para quienes suelen disfrazarse con toga y birrete</w:t>
      </w:r>
      <w:r w:rsidR="00700CC5">
        <w:t>,</w:t>
      </w:r>
      <w:r w:rsidR="00D4720D">
        <w:t xml:space="preserve"> y se “</w:t>
      </w:r>
      <w:proofErr w:type="spellStart"/>
      <w:r w:rsidR="00D4720D">
        <w:t>onflan</w:t>
      </w:r>
      <w:proofErr w:type="spellEnd"/>
      <w:r w:rsidR="00D4720D">
        <w:t>” el mundo</w:t>
      </w:r>
      <w:r w:rsidR="00700CC5">
        <w:t>,</w:t>
      </w:r>
      <w:r w:rsidR="00D4720D">
        <w:t xml:space="preserve"> con los estratosféricos salarios que devengan.</w:t>
      </w:r>
      <w:r w:rsidR="00700CC5">
        <w:t xml:space="preserve"> El hecho de desconocer “legalmente</w:t>
      </w:r>
      <w:proofErr w:type="gramStart"/>
      <w:r w:rsidR="00700CC5">
        <w:t>“ el</w:t>
      </w:r>
      <w:proofErr w:type="gramEnd"/>
      <w:r w:rsidR="00700CC5">
        <w:t xml:space="preserve"> voto de un ciudadano, es más delito que robar un pan por hambre, es un robo mayor porque se despoja de su sufragio a un ciudadano indefenso. </w:t>
      </w:r>
      <w:r w:rsidR="00D4720D">
        <w:t xml:space="preserve">  </w:t>
      </w:r>
    </w:p>
    <w:p w:rsidR="00700CC5" w:rsidRDefault="00700CC5" w:rsidP="00700CC5">
      <w:pPr>
        <w:spacing w:after="0" w:line="240" w:lineRule="auto"/>
        <w:jc w:val="both"/>
      </w:pPr>
    </w:p>
    <w:p w:rsidR="00700CC5" w:rsidRPr="00B4753C" w:rsidRDefault="000473C1" w:rsidP="0052648F">
      <w:pPr>
        <w:spacing w:after="0" w:line="240" w:lineRule="auto"/>
        <w:jc w:val="center"/>
        <w:rPr>
          <w:b/>
          <w:sz w:val="28"/>
          <w:szCs w:val="28"/>
        </w:rPr>
      </w:pPr>
      <w:r w:rsidRPr="00B4753C">
        <w:rPr>
          <w:b/>
          <w:sz w:val="28"/>
          <w:szCs w:val="28"/>
        </w:rPr>
        <w:t>Va</w:t>
      </w:r>
      <w:r w:rsidR="00700CC5" w:rsidRPr="00B4753C">
        <w:rPr>
          <w:b/>
          <w:sz w:val="28"/>
          <w:szCs w:val="28"/>
        </w:rPr>
        <w:t>n</w:t>
      </w:r>
      <w:r w:rsidRPr="00B4753C">
        <w:rPr>
          <w:b/>
          <w:sz w:val="28"/>
          <w:szCs w:val="28"/>
        </w:rPr>
        <w:t xml:space="preserve"> c</w:t>
      </w:r>
      <w:r w:rsidR="00041766" w:rsidRPr="00B4753C">
        <w:rPr>
          <w:b/>
          <w:sz w:val="28"/>
          <w:szCs w:val="28"/>
        </w:rPr>
        <w:t>omo primera</w:t>
      </w:r>
      <w:r w:rsidR="00700CC5" w:rsidRPr="00B4753C">
        <w:rPr>
          <w:b/>
          <w:sz w:val="28"/>
          <w:szCs w:val="28"/>
        </w:rPr>
        <w:t>s conclusiones</w:t>
      </w:r>
      <w:r w:rsidR="00041766" w:rsidRPr="00B4753C">
        <w:rPr>
          <w:b/>
          <w:sz w:val="28"/>
          <w:szCs w:val="28"/>
        </w:rPr>
        <w:t>:</w:t>
      </w:r>
    </w:p>
    <w:p w:rsidR="00700CC5" w:rsidRDefault="00700CC5" w:rsidP="0052648F">
      <w:pPr>
        <w:spacing w:after="0" w:line="240" w:lineRule="auto"/>
        <w:jc w:val="both"/>
      </w:pPr>
      <w:r>
        <w:t xml:space="preserve">1.- Esta es la clase de democracia que los gobernantes presentan o muestran a los mexicanos. </w:t>
      </w:r>
    </w:p>
    <w:p w:rsidR="00041766" w:rsidRDefault="00700CC5" w:rsidP="00700CC5">
      <w:pPr>
        <w:spacing w:line="240" w:lineRule="auto"/>
        <w:jc w:val="both"/>
      </w:pPr>
      <w:r>
        <w:t>2.- L</w:t>
      </w:r>
      <w:r w:rsidR="00041766">
        <w:t xml:space="preserve">os gobernantes </w:t>
      </w:r>
      <w:r w:rsidR="00546B07">
        <w:t>n</w:t>
      </w:r>
      <w:r w:rsidR="007A197C">
        <w:t xml:space="preserve">o pueden </w:t>
      </w:r>
      <w:r w:rsidR="00546B07">
        <w:t xml:space="preserve">o temen </w:t>
      </w:r>
      <w:r w:rsidR="00041766">
        <w:t xml:space="preserve">que la democracia </w:t>
      </w:r>
      <w:r w:rsidR="000473C1">
        <w:t xml:space="preserve">sea </w:t>
      </w:r>
      <w:r w:rsidR="00041766">
        <w:t>enseña</w:t>
      </w:r>
      <w:r>
        <w:t>da</w:t>
      </w:r>
      <w:r w:rsidR="00041766">
        <w:t xml:space="preserve"> a l</w:t>
      </w:r>
      <w:r>
        <w:t>a ciudadanía</w:t>
      </w:r>
      <w:r w:rsidR="00BE6D30">
        <w:t xml:space="preserve">, que debería ser </w:t>
      </w:r>
      <w:r>
        <w:t>capacita</w:t>
      </w:r>
      <w:r w:rsidR="00BE6D30">
        <w:t>da</w:t>
      </w:r>
      <w:r>
        <w:t xml:space="preserve"> como</w:t>
      </w:r>
      <w:r w:rsidR="00041766">
        <w:t xml:space="preserve"> cuadros políticos a gobernar </w:t>
      </w:r>
      <w:r w:rsidR="000473C1">
        <w:t>en toda institución</w:t>
      </w:r>
      <w:r w:rsidR="00BE6D30">
        <w:t>,</w:t>
      </w:r>
      <w:r w:rsidR="000473C1">
        <w:t xml:space="preserve"> </w:t>
      </w:r>
      <w:r w:rsidR="00041766">
        <w:t xml:space="preserve">mediante un </w:t>
      </w:r>
      <w:r w:rsidR="000473C1">
        <w:t xml:space="preserve">riguroso </w:t>
      </w:r>
      <w:r w:rsidR="000473C1" w:rsidRPr="000473C1">
        <w:rPr>
          <w:b/>
        </w:rPr>
        <w:t>¡PLAN SEXENAL!</w:t>
      </w:r>
      <w:r>
        <w:rPr>
          <w:b/>
        </w:rPr>
        <w:t>,</w:t>
      </w:r>
      <w:r w:rsidR="000473C1" w:rsidRPr="000473C1">
        <w:rPr>
          <w:b/>
        </w:rPr>
        <w:t xml:space="preserve"> </w:t>
      </w:r>
      <w:r w:rsidR="000473C1">
        <w:t xml:space="preserve">e integrarse </w:t>
      </w:r>
      <w:r w:rsidR="00BE6D30">
        <w:t xml:space="preserve">como resultado de reforma constitucional </w:t>
      </w:r>
      <w:r w:rsidR="00041766">
        <w:t xml:space="preserve">al </w:t>
      </w:r>
      <w:r w:rsidR="000473C1">
        <w:t xml:space="preserve">respectivo </w:t>
      </w:r>
      <w:r w:rsidR="00041766">
        <w:t xml:space="preserve">supremo mando colegiado, cumpliendo la máxima de la </w:t>
      </w:r>
      <w:r w:rsidR="00041766">
        <w:lastRenderedPageBreak/>
        <w:t>no reelección</w:t>
      </w:r>
      <w:r w:rsidR="000473C1">
        <w:t xml:space="preserve">: </w:t>
      </w:r>
      <w:r w:rsidR="00041766" w:rsidRPr="000473C1">
        <w:rPr>
          <w:b/>
        </w:rPr>
        <w:t>¡</w:t>
      </w:r>
      <w:r w:rsidR="000473C1">
        <w:rPr>
          <w:b/>
        </w:rPr>
        <w:t xml:space="preserve">RESPONSIVA </w:t>
      </w:r>
      <w:r w:rsidR="00041766" w:rsidRPr="000473C1">
        <w:rPr>
          <w:b/>
        </w:rPr>
        <w:t>ANUAL!</w:t>
      </w:r>
      <w:r w:rsidR="00041766">
        <w:t xml:space="preserve"> </w:t>
      </w:r>
      <w:r w:rsidR="00BE6D30">
        <w:t xml:space="preserve">Sea esta una relevante </w:t>
      </w:r>
      <w:r w:rsidR="000473C1">
        <w:t>I</w:t>
      </w:r>
      <w:r w:rsidR="00041766">
        <w:t xml:space="preserve">niciativa nacional y </w:t>
      </w:r>
      <w:r w:rsidR="00BE6D30">
        <w:t xml:space="preserve">de envergadura </w:t>
      </w:r>
      <w:r w:rsidR="00041766">
        <w:t xml:space="preserve">mundial. </w:t>
      </w:r>
    </w:p>
    <w:p w:rsidR="00BE6D30" w:rsidRDefault="009A5543" w:rsidP="009A5543">
      <w:pPr>
        <w:spacing w:line="240" w:lineRule="auto"/>
        <w:jc w:val="both"/>
      </w:pPr>
      <w:r>
        <w:t>3.- Nos deslindamos de asumir violencia;</w:t>
      </w:r>
      <w:r w:rsidR="00045EE6">
        <w:t xml:space="preserve"> estamos en contra porque</w:t>
      </w:r>
      <w:r>
        <w:t xml:space="preserve"> los tiempos son otros, las ráfagas de metralleta aniquilan en un santiamén a alborotadores, pero no por decir esto estamos en contra de asumir acciones propias de la resistencia civil. </w:t>
      </w:r>
      <w:r w:rsidR="00D047F4">
        <w:t xml:space="preserve">México debe estar dirigido por políticos intelectuales, por gente </w:t>
      </w:r>
      <w:proofErr w:type="spellStart"/>
      <w:r w:rsidR="00D047F4">
        <w:t>sabia</w:t>
      </w:r>
      <w:proofErr w:type="spellEnd"/>
      <w:r w:rsidR="00D047F4">
        <w:t xml:space="preserve">, por gente ecuánime. </w:t>
      </w:r>
    </w:p>
    <w:p w:rsidR="00BE6D30" w:rsidRDefault="00D10893" w:rsidP="00BE6D30">
      <w:pPr>
        <w:jc w:val="both"/>
        <w:rPr>
          <w:b/>
          <w:sz w:val="28"/>
          <w:szCs w:val="28"/>
        </w:rPr>
      </w:pPr>
      <w:r w:rsidRPr="001B7DB4">
        <w:rPr>
          <w:b/>
          <w:sz w:val="28"/>
          <w:szCs w:val="28"/>
        </w:rPr>
        <w:t>Cosas del Manual</w:t>
      </w:r>
      <w:r w:rsidR="006C3233">
        <w:rPr>
          <w:b/>
          <w:sz w:val="28"/>
          <w:szCs w:val="28"/>
        </w:rPr>
        <w:t xml:space="preserve"> de Reflexión y Teoría de Juegos</w:t>
      </w:r>
    </w:p>
    <w:p w:rsidR="003F10CA" w:rsidRPr="00C32C6A" w:rsidRDefault="003E443F" w:rsidP="00BE6D30">
      <w:pPr>
        <w:jc w:val="both"/>
        <w:rPr>
          <w:b/>
        </w:rPr>
      </w:pPr>
      <w:r w:rsidRPr="00C32C6A">
        <w:rPr>
          <w:b/>
        </w:rPr>
        <w:t>LA YURA</w:t>
      </w:r>
      <w:r w:rsidR="00C32C6A" w:rsidRPr="00C32C6A">
        <w:rPr>
          <w:b/>
        </w:rPr>
        <w:t>, LA REVOLUCI</w:t>
      </w:r>
      <w:r w:rsidR="00EB25D8">
        <w:rPr>
          <w:b/>
        </w:rPr>
        <w:t>Ó</w:t>
      </w:r>
      <w:r w:rsidR="00C32C6A" w:rsidRPr="00C32C6A">
        <w:rPr>
          <w:b/>
        </w:rPr>
        <w:t>N DE LA GRAPA, LA TRANSFORMACIÓN ORGANIZACIONAL DEMOCRÁTICA Y PATRIÓTICA</w:t>
      </w:r>
    </w:p>
    <w:p w:rsidR="003E443F" w:rsidRDefault="003F10CA" w:rsidP="003F10CA">
      <w:pPr>
        <w:jc w:val="center"/>
      </w:pPr>
      <w:r w:rsidRPr="003F10CA">
        <w:rPr>
          <w:noProof/>
          <w:lang w:eastAsia="es-MX"/>
        </w:rPr>
        <w:drawing>
          <wp:inline distT="0" distB="0" distL="0" distR="0">
            <wp:extent cx="3114675" cy="2567708"/>
            <wp:effectExtent l="19050" t="0" r="9525" b="0"/>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3114675" cy="2567708"/>
                    </a:xfrm>
                    <a:prstGeom prst="rect">
                      <a:avLst/>
                    </a:prstGeom>
                    <a:noFill/>
                    <a:ln w="9525">
                      <a:noFill/>
                      <a:miter lim="800000"/>
                      <a:headEnd/>
                      <a:tailEnd/>
                    </a:ln>
                  </pic:spPr>
                </pic:pic>
              </a:graphicData>
            </a:graphic>
          </wp:inline>
        </w:drawing>
      </w:r>
    </w:p>
    <w:p w:rsidR="00523F1F" w:rsidRDefault="00523F1F" w:rsidP="002B29E9">
      <w:pPr>
        <w:jc w:val="both"/>
      </w:pPr>
      <w:r>
        <w:lastRenderedPageBreak/>
        <w:t>LA YURA…</w:t>
      </w:r>
      <w:r w:rsidR="00703063">
        <w:t xml:space="preserve"> </w:t>
      </w:r>
      <w:r w:rsidR="00A17C2C">
        <w:t>Entre conocedores es</w:t>
      </w:r>
      <w:r w:rsidR="00703063">
        <w:t xml:space="preserve"> l</w:t>
      </w:r>
      <w:r w:rsidR="000A6AD0">
        <w:t>a</w:t>
      </w:r>
      <w:r>
        <w:t xml:space="preserve"> teoría de juegos uno de los aspectos más relevantes para determinar el comportamiento político de los grupos dominantes de poder en el mundo.</w:t>
      </w:r>
    </w:p>
    <w:p w:rsidR="00F85A5C" w:rsidRDefault="00F85A5C" w:rsidP="002B29E9">
      <w:pPr>
        <w:jc w:val="both"/>
      </w:pPr>
      <w:r>
        <w:t>Los enlaces, vínculos y toda clase de asociaciones en materia política, Estado, partidos, gobernabilidad, funcionarios, involucran aspectos generales y particulares de estructura y funcionalidad.</w:t>
      </w:r>
    </w:p>
    <w:p w:rsidR="004339FA" w:rsidRDefault="004339FA" w:rsidP="002B29E9">
      <w:pPr>
        <w:jc w:val="both"/>
      </w:pPr>
      <w:r>
        <w:t xml:space="preserve">El gobierno actual, </w:t>
      </w:r>
      <w:r w:rsidR="007641BD">
        <w:t xml:space="preserve">del Señor Presidente Enrique Peña Nieto, </w:t>
      </w:r>
      <w:r>
        <w:t>al frente del ESTADO</w:t>
      </w:r>
      <w:r w:rsidR="00102AD1">
        <w:t xml:space="preserve"> Mexicano,</w:t>
      </w:r>
      <w:r>
        <w:t xml:space="preserve"> ha pregonado </w:t>
      </w:r>
      <w:r w:rsidR="007641BD">
        <w:t xml:space="preserve">que da </w:t>
      </w:r>
      <w:r>
        <w:t xml:space="preserve">instrucciones precisas, </w:t>
      </w:r>
      <w:r w:rsidR="00102AD1">
        <w:t xml:space="preserve">en </w:t>
      </w:r>
      <w:r>
        <w:t xml:space="preserve">estricto apego al Derecho, </w:t>
      </w:r>
      <w:r w:rsidR="007641BD">
        <w:t xml:space="preserve">que es </w:t>
      </w:r>
      <w:r>
        <w:t xml:space="preserve">la congruencia entre el decir y el hacer, </w:t>
      </w:r>
      <w:r w:rsidR="007641BD">
        <w:t xml:space="preserve">donde es indispensable </w:t>
      </w:r>
      <w:r>
        <w:t>ser claro en las oportunas respuestas pertinentes a preguntas concretas</w:t>
      </w:r>
      <w:r w:rsidR="007641BD">
        <w:t xml:space="preserve"> y es asunto de materia jurídica actual en juicio de amparo concedido a LA YURA en tribunales, a la fecha avanza el proceso y no hay dictamen</w:t>
      </w:r>
      <w:r>
        <w:t>.</w:t>
      </w:r>
    </w:p>
    <w:p w:rsidR="007641BD" w:rsidRDefault="007641BD" w:rsidP="002B29E9">
      <w:pPr>
        <w:jc w:val="both"/>
      </w:pPr>
      <w:r>
        <w:t xml:space="preserve">Respecto a dar instrucciones precisas decimos: Para quien es honesto, conoce la ley, y sabe hacer su trabajo ¿se necesitan instrucciones precisas dentro de una democracia? </w:t>
      </w:r>
    </w:p>
    <w:p w:rsidR="00D44B3A" w:rsidRDefault="00D44B3A" w:rsidP="002B29E9">
      <w:pPr>
        <w:jc w:val="both"/>
      </w:pPr>
      <w:r>
        <w:t>Aquí cabe la aclaración respecto a aquellos profesores normalistas, provenientes del sistema educativo mexicano, que se les ha tachado de incompetentes y se les ha</w:t>
      </w:r>
      <w:r w:rsidR="0052648F">
        <w:t>n</w:t>
      </w:r>
      <w:r>
        <w:t xml:space="preserve"> </w:t>
      </w:r>
      <w:proofErr w:type="spellStart"/>
      <w:r>
        <w:t>inflingido</w:t>
      </w:r>
      <w:proofErr w:type="spellEnd"/>
      <w:r>
        <w:t xml:space="preserve"> muchos adjetivos descalificadores de su profesionalismo, pero no dicen nunca sus detractores que el salario que devengan no les alcanza ni para satisfacer las necesidades primarias, pero eso sí, </w:t>
      </w:r>
      <w:r w:rsidR="00832314">
        <w:t xml:space="preserve">se divulga que </w:t>
      </w:r>
      <w:r>
        <w:t>trabajan los maestros recibiendo instrucciones precisas de su sindicato</w:t>
      </w:r>
      <w:r w:rsidR="006411F8">
        <w:t xml:space="preserve"> dizque para </w:t>
      </w:r>
      <w:r w:rsidR="00832314">
        <w:t xml:space="preserve">aparentar y hacerse guajes. </w:t>
      </w:r>
      <w:r>
        <w:t xml:space="preserve">Siniestro juego </w:t>
      </w:r>
      <w:r w:rsidR="00832314">
        <w:t xml:space="preserve">de la autoridad </w:t>
      </w:r>
      <w:r>
        <w:t xml:space="preserve">para privatizar la educación.     </w:t>
      </w:r>
    </w:p>
    <w:p w:rsidR="004339FA" w:rsidRDefault="004339FA" w:rsidP="002B29E9">
      <w:pPr>
        <w:jc w:val="both"/>
      </w:pPr>
      <w:r>
        <w:lastRenderedPageBreak/>
        <w:t xml:space="preserve">La no evasión de responsabilidades pareciera no ser función de los poderes de la República. Hay un </w:t>
      </w:r>
      <w:proofErr w:type="spellStart"/>
      <w:r>
        <w:t>merequetengue</w:t>
      </w:r>
      <w:proofErr w:type="spellEnd"/>
      <w:r>
        <w:t xml:space="preserve"> </w:t>
      </w:r>
      <w:r w:rsidR="00D44B3A">
        <w:t xml:space="preserve">en el </w:t>
      </w:r>
      <w:r>
        <w:t>legado por la anterior administración, que ya se explayará en el asunto conforme al índice.</w:t>
      </w:r>
    </w:p>
    <w:p w:rsidR="00D10893" w:rsidRDefault="00D10893" w:rsidP="002B29E9">
      <w:pPr>
        <w:jc w:val="both"/>
      </w:pPr>
      <w:r>
        <w:t>En las pasadas elecciones volvió a penetrar la propuesta de LA YURA para corregir de tajo enormes males que aquejan al pueblo mexicano.</w:t>
      </w:r>
    </w:p>
    <w:p w:rsidR="006F76BC" w:rsidRDefault="00301390" w:rsidP="002B29E9">
      <w:pPr>
        <w:jc w:val="both"/>
      </w:pPr>
      <w:r>
        <w:t>Se afianza l</w:t>
      </w:r>
      <w:r w:rsidR="00D10893">
        <w:t xml:space="preserve">a tesis central </w:t>
      </w:r>
      <w:r w:rsidR="00D46588">
        <w:t xml:space="preserve">que persiste </w:t>
      </w:r>
      <w:r w:rsidR="00D10893">
        <w:t xml:space="preserve">de </w:t>
      </w:r>
      <w:r w:rsidR="00D46588">
        <w:t xml:space="preserve">reforma </w:t>
      </w:r>
      <w:r w:rsidR="00D10893">
        <w:t>constitucional</w:t>
      </w:r>
      <w:r>
        <w:t>,</w:t>
      </w:r>
      <w:r w:rsidR="00D10893">
        <w:t xml:space="preserve"> </w:t>
      </w:r>
      <w:r>
        <w:t>r</w:t>
      </w:r>
      <w:r w:rsidR="00D10893">
        <w:t xml:space="preserve">eforzando y precisando </w:t>
      </w:r>
      <w:r w:rsidR="006F76BC">
        <w:t xml:space="preserve">los </w:t>
      </w:r>
      <w:r w:rsidR="00D10893">
        <w:t>precepto</w:t>
      </w:r>
      <w:r w:rsidR="006F76BC">
        <w:t>s</w:t>
      </w:r>
      <w:r w:rsidR="00D10893">
        <w:t xml:space="preserve"> </w:t>
      </w:r>
      <w:r w:rsidR="006F76BC">
        <w:t xml:space="preserve">siguientes: </w:t>
      </w:r>
    </w:p>
    <w:p w:rsidR="00A6328B" w:rsidRDefault="00C32C6A" w:rsidP="006F76BC">
      <w:pPr>
        <w:pStyle w:val="Prrafodelista"/>
        <w:numPr>
          <w:ilvl w:val="0"/>
          <w:numId w:val="5"/>
        </w:numPr>
        <w:jc w:val="both"/>
        <w:rPr>
          <w:b/>
        </w:rPr>
      </w:pPr>
      <w:r w:rsidRPr="006F76BC">
        <w:rPr>
          <w:b/>
        </w:rPr>
        <w:t>RECTORIA DEL ESTADO</w:t>
      </w:r>
    </w:p>
    <w:p w:rsidR="006F76BC" w:rsidRPr="006F76BC" w:rsidRDefault="00C32C6A" w:rsidP="006F76BC">
      <w:pPr>
        <w:pStyle w:val="Prrafodelista"/>
        <w:numPr>
          <w:ilvl w:val="0"/>
          <w:numId w:val="5"/>
        </w:numPr>
        <w:jc w:val="both"/>
        <w:rPr>
          <w:b/>
        </w:rPr>
      </w:pPr>
      <w:r w:rsidRPr="006F76BC">
        <w:rPr>
          <w:b/>
        </w:rPr>
        <w:t xml:space="preserve">EN TODAS LAS INSTITUCIONES GUBERNAMENTALES DEBE EXISTIR UN PLAN NACIONAL DE DESARROLLO, SEXENAL.  </w:t>
      </w:r>
    </w:p>
    <w:p w:rsidR="006F76BC" w:rsidRDefault="00C32C6A" w:rsidP="006F76BC">
      <w:pPr>
        <w:pStyle w:val="Prrafodelista"/>
        <w:numPr>
          <w:ilvl w:val="0"/>
          <w:numId w:val="5"/>
        </w:numPr>
        <w:spacing w:after="0" w:line="240" w:lineRule="auto"/>
        <w:jc w:val="both"/>
        <w:rPr>
          <w:b/>
        </w:rPr>
      </w:pPr>
      <w:r w:rsidRPr="006F76BC">
        <w:rPr>
          <w:b/>
        </w:rPr>
        <w:t xml:space="preserve">EL PUEBLO DEBE ELEGIR </w:t>
      </w:r>
      <w:r w:rsidR="00603ED1">
        <w:rPr>
          <w:b/>
        </w:rPr>
        <w:t xml:space="preserve">DEMOCRÁTICAMENTE </w:t>
      </w:r>
      <w:r w:rsidRPr="006F76BC">
        <w:rPr>
          <w:b/>
        </w:rPr>
        <w:t xml:space="preserve">SUPREMOS MANDOS COLEGIADOS. </w:t>
      </w:r>
    </w:p>
    <w:p w:rsidR="006F76BC" w:rsidRDefault="00C32C6A" w:rsidP="006F76BC">
      <w:pPr>
        <w:pStyle w:val="Prrafodelista"/>
        <w:numPr>
          <w:ilvl w:val="0"/>
          <w:numId w:val="5"/>
        </w:numPr>
        <w:spacing w:after="0" w:line="240" w:lineRule="auto"/>
        <w:jc w:val="both"/>
        <w:rPr>
          <w:b/>
        </w:rPr>
      </w:pPr>
      <w:r w:rsidRPr="006F76BC">
        <w:rPr>
          <w:b/>
        </w:rPr>
        <w:t>LA RESPONSIVA EJECUTIVA INDIVIDUAL DEBE SER ANUAL.</w:t>
      </w:r>
    </w:p>
    <w:p w:rsidR="006F76BC" w:rsidRDefault="00BE1C4E" w:rsidP="006F76BC">
      <w:pPr>
        <w:pStyle w:val="Prrafodelista"/>
        <w:numPr>
          <w:ilvl w:val="0"/>
          <w:numId w:val="5"/>
        </w:numPr>
        <w:spacing w:after="0" w:line="240" w:lineRule="auto"/>
        <w:jc w:val="both"/>
        <w:rPr>
          <w:b/>
        </w:rPr>
      </w:pPr>
      <w:r>
        <w:rPr>
          <w:b/>
        </w:rPr>
        <w:t xml:space="preserve">NO EXISTE </w:t>
      </w:r>
      <w:r w:rsidR="00C32C6A" w:rsidRPr="006F76BC">
        <w:rPr>
          <w:b/>
        </w:rPr>
        <w:t>LA REELECCIÓN</w:t>
      </w:r>
      <w:r w:rsidR="006F76BC">
        <w:rPr>
          <w:b/>
        </w:rPr>
        <w:t>.</w:t>
      </w:r>
    </w:p>
    <w:p w:rsidR="006F76BC" w:rsidRDefault="00C32C6A" w:rsidP="006F76BC">
      <w:pPr>
        <w:pStyle w:val="Prrafodelista"/>
        <w:numPr>
          <w:ilvl w:val="0"/>
          <w:numId w:val="5"/>
        </w:numPr>
        <w:spacing w:after="0" w:line="240" w:lineRule="auto"/>
        <w:jc w:val="both"/>
        <w:rPr>
          <w:b/>
        </w:rPr>
      </w:pPr>
      <w:r w:rsidRPr="006F76BC">
        <w:rPr>
          <w:b/>
        </w:rPr>
        <w:t>SURGIRÁN ESCUELAS DE CUADROS PARA ANÁLISIS, PROPUESTA Y PUJANZA.</w:t>
      </w:r>
    </w:p>
    <w:p w:rsidR="00D10893" w:rsidRDefault="00C32C6A" w:rsidP="006F76BC">
      <w:pPr>
        <w:pStyle w:val="Prrafodelista"/>
        <w:numPr>
          <w:ilvl w:val="0"/>
          <w:numId w:val="5"/>
        </w:numPr>
        <w:spacing w:after="0" w:line="240" w:lineRule="auto"/>
        <w:jc w:val="both"/>
        <w:rPr>
          <w:b/>
        </w:rPr>
      </w:pPr>
      <w:r w:rsidRPr="006F76BC">
        <w:rPr>
          <w:b/>
        </w:rPr>
        <w:t xml:space="preserve">EL ESTADO </w:t>
      </w:r>
      <w:r w:rsidR="00667B4E">
        <w:rPr>
          <w:b/>
        </w:rPr>
        <w:t>TIENE EL</w:t>
      </w:r>
      <w:r w:rsidRPr="006F76BC">
        <w:rPr>
          <w:b/>
        </w:rPr>
        <w:t xml:space="preserve"> DOMINIO EN MATERIA ENERGÉTICA, RECURSOS NATURALES, </w:t>
      </w:r>
      <w:r w:rsidR="00973D64" w:rsidRPr="006F76BC">
        <w:rPr>
          <w:b/>
        </w:rPr>
        <w:t xml:space="preserve">CAMPO, </w:t>
      </w:r>
      <w:r w:rsidR="00980102">
        <w:rPr>
          <w:b/>
        </w:rPr>
        <w:t xml:space="preserve">MINERÍA, </w:t>
      </w:r>
      <w:r w:rsidRPr="006F76BC">
        <w:rPr>
          <w:b/>
        </w:rPr>
        <w:t>EDUCACIÓN, SALUD, VIVIENDA, OBRAS PÚBLICAS, GRANDES MEDIOS DE PRODUCCIÓN, TRANSPORTE, COMUNICACIONES</w:t>
      </w:r>
      <w:r w:rsidR="00980102">
        <w:rPr>
          <w:b/>
        </w:rPr>
        <w:t>,</w:t>
      </w:r>
      <w:r w:rsidRPr="006F76BC">
        <w:rPr>
          <w:b/>
        </w:rPr>
        <w:t>….</w:t>
      </w:r>
    </w:p>
    <w:p w:rsidR="00361DCA" w:rsidRDefault="00361DCA" w:rsidP="006F76BC">
      <w:pPr>
        <w:pStyle w:val="Prrafodelista"/>
        <w:numPr>
          <w:ilvl w:val="0"/>
          <w:numId w:val="5"/>
        </w:numPr>
        <w:spacing w:after="0" w:line="240" w:lineRule="auto"/>
        <w:jc w:val="both"/>
        <w:rPr>
          <w:b/>
        </w:rPr>
      </w:pPr>
      <w:r>
        <w:rPr>
          <w:b/>
        </w:rPr>
        <w:t>EL ESTADO SUSTENTA EL DESARROLLO DE LA CIENCIA</w:t>
      </w:r>
      <w:r w:rsidR="007B4493">
        <w:rPr>
          <w:b/>
        </w:rPr>
        <w:t xml:space="preserve"> Y</w:t>
      </w:r>
      <w:r>
        <w:rPr>
          <w:b/>
        </w:rPr>
        <w:t xml:space="preserve"> LA TECNOLOGÍA </w:t>
      </w:r>
      <w:r w:rsidR="007B4493">
        <w:rPr>
          <w:b/>
        </w:rPr>
        <w:t>COMO FUN</w:t>
      </w:r>
      <w:r w:rsidR="00980102">
        <w:rPr>
          <w:b/>
        </w:rPr>
        <w:t>D</w:t>
      </w:r>
      <w:r w:rsidR="007B4493">
        <w:rPr>
          <w:b/>
        </w:rPr>
        <w:t xml:space="preserve">AMENTO Y GARANTÍA DEL DESARROLLO SOCIOECONÓMICO </w:t>
      </w:r>
      <w:r>
        <w:rPr>
          <w:b/>
        </w:rPr>
        <w:t xml:space="preserve">DEL </w:t>
      </w:r>
      <w:r w:rsidR="007B4493">
        <w:rPr>
          <w:b/>
        </w:rPr>
        <w:t>PAÍS.</w:t>
      </w:r>
      <w:r>
        <w:rPr>
          <w:b/>
        </w:rPr>
        <w:t xml:space="preserve"> </w:t>
      </w:r>
    </w:p>
    <w:p w:rsidR="00D136CD" w:rsidRPr="0073424E" w:rsidRDefault="0073424E" w:rsidP="002B29E9">
      <w:pPr>
        <w:pStyle w:val="Prrafodelista"/>
        <w:numPr>
          <w:ilvl w:val="0"/>
          <w:numId w:val="5"/>
        </w:numPr>
        <w:spacing w:after="0" w:line="240" w:lineRule="auto"/>
        <w:jc w:val="both"/>
        <w:rPr>
          <w:b/>
        </w:rPr>
      </w:pPr>
      <w:r w:rsidRPr="0073424E">
        <w:rPr>
          <w:b/>
        </w:rPr>
        <w:t>EL ESTADO DEBERÁ TENER SIEMPRE MAYORÍA DE PORCENTAJE EN EL DOMINIO DE MEDIOS.</w:t>
      </w:r>
    </w:p>
    <w:p w:rsidR="0073424E" w:rsidRDefault="0073424E" w:rsidP="0073424E">
      <w:pPr>
        <w:pStyle w:val="Prrafodelista"/>
        <w:spacing w:after="0" w:line="240" w:lineRule="auto"/>
        <w:jc w:val="both"/>
      </w:pPr>
    </w:p>
    <w:p w:rsidR="00D10893" w:rsidRDefault="00D10893" w:rsidP="002B29E9">
      <w:pPr>
        <w:jc w:val="both"/>
      </w:pPr>
      <w:r>
        <w:lastRenderedPageBreak/>
        <w:t xml:space="preserve">Existe una magnificada corrupción en el sistema gubernamental en estrecho vínculo con la evasión de obligaciones de la iniciativa privada, </w:t>
      </w:r>
      <w:r w:rsidR="0021653D">
        <w:t xml:space="preserve">originándose </w:t>
      </w:r>
      <w:r>
        <w:t xml:space="preserve">una extrema pobreza, </w:t>
      </w:r>
      <w:r w:rsidR="0021653D">
        <w:t xml:space="preserve">registrándose </w:t>
      </w:r>
      <w:r>
        <w:t xml:space="preserve">porcentajes de desempleo que exhiben el descomunal crecimiento de la economía informal.  </w:t>
      </w:r>
    </w:p>
    <w:p w:rsidR="00B4753C" w:rsidRDefault="001B5A00" w:rsidP="00B4753C">
      <w:pPr>
        <w:spacing w:after="0"/>
        <w:jc w:val="center"/>
        <w:rPr>
          <w:b/>
          <w:sz w:val="28"/>
          <w:szCs w:val="28"/>
        </w:rPr>
      </w:pPr>
      <w:r w:rsidRPr="0021653D">
        <w:rPr>
          <w:b/>
          <w:sz w:val="28"/>
          <w:szCs w:val="28"/>
        </w:rPr>
        <w:t xml:space="preserve">DATOS DUROS PARA CONSIDERAR </w:t>
      </w:r>
      <w:r w:rsidR="00F206F1" w:rsidRPr="0021653D">
        <w:rPr>
          <w:b/>
          <w:sz w:val="28"/>
          <w:szCs w:val="28"/>
        </w:rPr>
        <w:t>LA REFLEXIÓN</w:t>
      </w:r>
    </w:p>
    <w:p w:rsidR="00B4753C" w:rsidRDefault="00961E94" w:rsidP="00B4753C">
      <w:pPr>
        <w:spacing w:after="0"/>
        <w:jc w:val="center"/>
        <w:rPr>
          <w:b/>
        </w:rPr>
      </w:pPr>
      <w:r>
        <w:rPr>
          <w:b/>
        </w:rPr>
        <w:t>&lt;</w:t>
      </w:r>
      <w:r w:rsidR="00351860" w:rsidRPr="00FA5589">
        <w:rPr>
          <w:b/>
        </w:rPr>
        <w:t>TEORÍA  DEL</w:t>
      </w:r>
      <w:r w:rsidR="00576928" w:rsidRPr="00FA5589">
        <w:rPr>
          <w:b/>
        </w:rPr>
        <w:t xml:space="preserve"> CHUPÓN Y EL SALCHICHÓN</w:t>
      </w:r>
      <w:r>
        <w:rPr>
          <w:b/>
        </w:rPr>
        <w:t>&gt;</w:t>
      </w:r>
      <w:r w:rsidR="00B4753C" w:rsidRPr="00B4753C">
        <w:rPr>
          <w:b/>
          <w:noProof/>
          <w:lang w:eastAsia="es-MX"/>
        </w:rPr>
        <w:drawing>
          <wp:inline distT="0" distB="0" distL="0" distR="0">
            <wp:extent cx="2762250" cy="1161630"/>
            <wp:effectExtent l="19050" t="0" r="0" b="0"/>
            <wp:docPr id="5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srcRect/>
                    <a:stretch>
                      <a:fillRect/>
                    </a:stretch>
                  </pic:blipFill>
                  <pic:spPr bwMode="auto">
                    <a:xfrm>
                      <a:off x="0" y="0"/>
                      <a:ext cx="2765787" cy="1163118"/>
                    </a:xfrm>
                    <a:prstGeom prst="rect">
                      <a:avLst/>
                    </a:prstGeom>
                    <a:noFill/>
                    <a:ln w="9525">
                      <a:noFill/>
                      <a:miter lim="800000"/>
                      <a:headEnd/>
                      <a:tailEnd/>
                    </a:ln>
                  </pic:spPr>
                </pic:pic>
              </a:graphicData>
            </a:graphic>
          </wp:inline>
        </w:drawing>
      </w:r>
    </w:p>
    <w:p w:rsidR="001B5A00" w:rsidRDefault="00576928" w:rsidP="00B4753C">
      <w:pPr>
        <w:jc w:val="both"/>
      </w:pPr>
      <w:r>
        <w:t>AÑO 1986</w:t>
      </w:r>
      <w:r w:rsidR="001B5A00">
        <w:rPr>
          <w:noProof/>
          <w:lang w:eastAsia="es-MX"/>
        </w:rPr>
        <w:drawing>
          <wp:inline distT="0" distB="0" distL="0" distR="0">
            <wp:extent cx="2066925" cy="1849619"/>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srcRect/>
                    <a:stretch>
                      <a:fillRect/>
                    </a:stretch>
                  </pic:blipFill>
                  <pic:spPr bwMode="auto">
                    <a:xfrm>
                      <a:off x="0" y="0"/>
                      <a:ext cx="2078458" cy="1859940"/>
                    </a:xfrm>
                    <a:prstGeom prst="rect">
                      <a:avLst/>
                    </a:prstGeom>
                    <a:noFill/>
                    <a:ln w="9525">
                      <a:noFill/>
                      <a:miter lim="800000"/>
                      <a:headEnd/>
                      <a:tailEnd/>
                    </a:ln>
                  </pic:spPr>
                </pic:pic>
              </a:graphicData>
            </a:graphic>
          </wp:inline>
        </w:drawing>
      </w:r>
    </w:p>
    <w:p w:rsidR="00576928" w:rsidRDefault="00F206F1" w:rsidP="00576928">
      <w:pPr>
        <w:spacing w:after="0" w:line="240" w:lineRule="auto"/>
        <w:jc w:val="center"/>
      </w:pPr>
      <w:r>
        <w:t>Año 2013</w:t>
      </w:r>
    </w:p>
    <w:p w:rsidR="00F206F1" w:rsidRDefault="00576928" w:rsidP="00F206F1">
      <w:pPr>
        <w:spacing w:after="0" w:line="240" w:lineRule="auto"/>
        <w:jc w:val="both"/>
      </w:pPr>
      <w:r>
        <w:t>S</w:t>
      </w:r>
      <w:r w:rsidR="00F206F1">
        <w:t>omos 120 millones de habitantes.</w:t>
      </w:r>
    </w:p>
    <w:p w:rsidR="00642ADF" w:rsidRDefault="00642ADF" w:rsidP="00F206F1">
      <w:pPr>
        <w:spacing w:after="0" w:line="240" w:lineRule="auto"/>
        <w:jc w:val="both"/>
      </w:pPr>
    </w:p>
    <w:p w:rsidR="00642ADF" w:rsidRDefault="00642ADF" w:rsidP="00F206F1">
      <w:pPr>
        <w:spacing w:after="0" w:line="240" w:lineRule="auto"/>
        <w:jc w:val="both"/>
      </w:pPr>
    </w:p>
    <w:p w:rsidR="00642ADF" w:rsidRDefault="00941218" w:rsidP="00F206F1">
      <w:pPr>
        <w:spacing w:after="0"/>
        <w:jc w:val="both"/>
      </w:pPr>
      <w:r>
        <w:lastRenderedPageBreak/>
        <w:t xml:space="preserve">MÁS </w:t>
      </w:r>
      <w:r w:rsidR="00642ADF">
        <w:t xml:space="preserve">DATOS </w:t>
      </w:r>
      <w:r>
        <w:t>ESTIMADOS:</w:t>
      </w:r>
    </w:p>
    <w:p w:rsidR="00F206F1" w:rsidRDefault="00F206F1" w:rsidP="00F206F1">
      <w:pPr>
        <w:spacing w:after="0"/>
        <w:jc w:val="both"/>
      </w:pPr>
      <w:r>
        <w:t>Existe una población económicamente activa de 50 millones;</w:t>
      </w:r>
    </w:p>
    <w:p w:rsidR="00F206F1" w:rsidRDefault="00F206F1" w:rsidP="00F206F1">
      <w:pPr>
        <w:spacing w:after="0"/>
        <w:jc w:val="both"/>
      </w:pPr>
      <w:r>
        <w:t>Población con empleo formal, registrado, IMSS, 12 millones;</w:t>
      </w:r>
    </w:p>
    <w:p w:rsidR="00F206F1" w:rsidRDefault="00F206F1" w:rsidP="00F206F1">
      <w:pPr>
        <w:spacing w:after="0"/>
        <w:jc w:val="both"/>
      </w:pPr>
      <w:r>
        <w:t>Población con empleo informal, 30 millones;</w:t>
      </w:r>
    </w:p>
    <w:p w:rsidR="00BC65FA" w:rsidRDefault="00F206F1" w:rsidP="00F206F1">
      <w:pPr>
        <w:spacing w:after="0"/>
        <w:jc w:val="both"/>
      </w:pPr>
      <w:r>
        <w:t xml:space="preserve">Población </w:t>
      </w:r>
      <w:proofErr w:type="spellStart"/>
      <w:r>
        <w:t>nini</w:t>
      </w:r>
      <w:proofErr w:type="spellEnd"/>
      <w:r>
        <w:t>, que ni estudia ni trabaja, 11 millones;</w:t>
      </w:r>
    </w:p>
    <w:p w:rsidR="00F206F1" w:rsidRDefault="00BC65FA" w:rsidP="00F206F1">
      <w:pPr>
        <w:spacing w:after="0"/>
        <w:jc w:val="both"/>
      </w:pPr>
      <w:r>
        <w:t xml:space="preserve">Población </w:t>
      </w:r>
      <w:proofErr w:type="spellStart"/>
      <w:r>
        <w:t>nini</w:t>
      </w:r>
      <w:proofErr w:type="spellEnd"/>
      <w:r>
        <w:t xml:space="preserve"> en América Latina, 32 millones; </w:t>
      </w:r>
      <w:r w:rsidR="00F206F1">
        <w:t xml:space="preserve">   </w:t>
      </w:r>
    </w:p>
    <w:p w:rsidR="00F206F1" w:rsidRDefault="00F206F1" w:rsidP="00F206F1">
      <w:pPr>
        <w:spacing w:after="0"/>
        <w:jc w:val="both"/>
      </w:pPr>
      <w:r>
        <w:t xml:space="preserve">Población de </w:t>
      </w:r>
      <w:proofErr w:type="spellStart"/>
      <w:r>
        <w:t>senectos</w:t>
      </w:r>
      <w:proofErr w:type="spellEnd"/>
      <w:r>
        <w:t>, mayores de 70 años, 1 millón;</w:t>
      </w:r>
    </w:p>
    <w:p w:rsidR="00F206F1" w:rsidRDefault="00F206F1" w:rsidP="00F206F1">
      <w:pPr>
        <w:spacing w:after="0"/>
        <w:jc w:val="both"/>
      </w:pPr>
      <w:r>
        <w:t xml:space="preserve">Población  de </w:t>
      </w:r>
      <w:r w:rsidR="00B351FD">
        <w:t>adultos mayores</w:t>
      </w:r>
      <w:r>
        <w:t xml:space="preserve"> de 50 años, 10 millones; </w:t>
      </w:r>
    </w:p>
    <w:p w:rsidR="00F206F1" w:rsidRPr="0049693C" w:rsidRDefault="00F206F1" w:rsidP="00924493">
      <w:pPr>
        <w:spacing w:after="0" w:line="240" w:lineRule="auto"/>
        <w:jc w:val="both"/>
      </w:pPr>
      <w:r>
        <w:t xml:space="preserve">Población </w:t>
      </w:r>
      <w:r w:rsidRPr="0049693C">
        <w:t xml:space="preserve">de niños </w:t>
      </w:r>
      <w:r w:rsidR="00B351FD">
        <w:t xml:space="preserve">y adolescentes </w:t>
      </w:r>
      <w:r w:rsidRPr="0049693C">
        <w:t>menores de 18 años: 70 millones;</w:t>
      </w:r>
    </w:p>
    <w:p w:rsidR="00924493" w:rsidRPr="0049693C" w:rsidRDefault="00924493" w:rsidP="00924493">
      <w:pPr>
        <w:spacing w:after="0" w:line="240" w:lineRule="auto"/>
        <w:jc w:val="both"/>
      </w:pPr>
      <w:r w:rsidRPr="0049693C">
        <w:t>Población en extrema pobreza: 15 millones;</w:t>
      </w:r>
    </w:p>
    <w:p w:rsidR="0049693C" w:rsidRPr="0049693C" w:rsidRDefault="0049693C" w:rsidP="0049693C">
      <w:pPr>
        <w:pStyle w:val="NormalWeb"/>
        <w:shd w:val="clear" w:color="auto" w:fill="FFFFFF"/>
        <w:spacing w:before="0" w:beforeAutospacing="0" w:after="0" w:afterAutospacing="0"/>
        <w:rPr>
          <w:rFonts w:asciiTheme="minorHAnsi" w:hAnsiTheme="minorHAnsi"/>
          <w:color w:val="333333"/>
          <w:sz w:val="22"/>
          <w:szCs w:val="22"/>
          <w:lang w:val="es-ES"/>
        </w:rPr>
      </w:pPr>
      <w:r w:rsidRPr="0049693C">
        <w:rPr>
          <w:rFonts w:asciiTheme="minorHAnsi" w:hAnsiTheme="minorHAnsi"/>
          <w:sz w:val="22"/>
          <w:szCs w:val="22"/>
        </w:rPr>
        <w:t xml:space="preserve">Población </w:t>
      </w:r>
      <w:r w:rsidR="00B351FD">
        <w:rPr>
          <w:rFonts w:asciiTheme="minorHAnsi" w:hAnsiTheme="minorHAnsi"/>
          <w:sz w:val="22"/>
          <w:szCs w:val="22"/>
        </w:rPr>
        <w:t>de extrema riqueza  (</w:t>
      </w:r>
      <w:r w:rsidR="00BB784C" w:rsidRPr="0049693C">
        <w:rPr>
          <w:rFonts w:asciiTheme="minorHAnsi" w:hAnsiTheme="minorHAnsi"/>
          <w:sz w:val="22"/>
          <w:szCs w:val="22"/>
        </w:rPr>
        <w:t>c</w:t>
      </w:r>
      <w:r w:rsidR="00924493" w:rsidRPr="0049693C">
        <w:rPr>
          <w:rFonts w:asciiTheme="minorHAnsi" w:hAnsiTheme="minorHAnsi"/>
          <w:sz w:val="22"/>
          <w:szCs w:val="22"/>
        </w:rPr>
        <w:t>oncentra</w:t>
      </w:r>
      <w:r w:rsidRPr="0049693C">
        <w:rPr>
          <w:rFonts w:asciiTheme="minorHAnsi" w:hAnsiTheme="minorHAnsi"/>
          <w:sz w:val="22"/>
          <w:szCs w:val="22"/>
        </w:rPr>
        <w:t xml:space="preserve"> el 80%</w:t>
      </w:r>
      <w:r w:rsidR="00B351FD">
        <w:rPr>
          <w:rFonts w:asciiTheme="minorHAnsi" w:hAnsiTheme="minorHAnsi"/>
          <w:sz w:val="22"/>
          <w:szCs w:val="22"/>
        </w:rPr>
        <w:t>)</w:t>
      </w:r>
      <w:r w:rsidR="007E769F">
        <w:rPr>
          <w:rFonts w:asciiTheme="minorHAnsi" w:hAnsiTheme="minorHAnsi"/>
          <w:sz w:val="22"/>
          <w:szCs w:val="22"/>
        </w:rPr>
        <w:t xml:space="preserve"> </w:t>
      </w:r>
      <w:r w:rsidR="00BB784C" w:rsidRPr="0049693C">
        <w:rPr>
          <w:rFonts w:asciiTheme="minorHAnsi" w:hAnsiTheme="minorHAnsi"/>
          <w:sz w:val="22"/>
          <w:szCs w:val="22"/>
        </w:rPr>
        <w:t>10 mil habitantes,</w:t>
      </w:r>
      <w:r w:rsidR="00924493" w:rsidRPr="0049693C">
        <w:rPr>
          <w:rFonts w:asciiTheme="minorHAnsi" w:hAnsiTheme="minorHAnsi"/>
          <w:sz w:val="22"/>
          <w:szCs w:val="22"/>
        </w:rPr>
        <w:t xml:space="preserve"> 0.02% poblacional</w:t>
      </w:r>
      <w:r w:rsidR="00BB784C" w:rsidRPr="0049693C">
        <w:rPr>
          <w:rFonts w:asciiTheme="minorHAnsi" w:hAnsiTheme="minorHAnsi"/>
          <w:sz w:val="22"/>
          <w:szCs w:val="22"/>
        </w:rPr>
        <w:t>.</w:t>
      </w:r>
    </w:p>
    <w:p w:rsidR="0049693C" w:rsidRPr="006134BF" w:rsidRDefault="006F6C07" w:rsidP="0049693C">
      <w:pPr>
        <w:pStyle w:val="NormalWeb"/>
        <w:shd w:val="clear" w:color="auto" w:fill="FFFFFF"/>
        <w:spacing w:before="0" w:beforeAutospacing="0" w:after="0" w:afterAutospacing="0"/>
        <w:rPr>
          <w:rFonts w:asciiTheme="minorHAnsi" w:hAnsiTheme="minorHAnsi"/>
          <w:color w:val="333333"/>
          <w:sz w:val="22"/>
          <w:szCs w:val="22"/>
          <w:lang w:val="es-ES"/>
        </w:rPr>
      </w:pPr>
      <w:r w:rsidRPr="006134BF">
        <w:rPr>
          <w:rFonts w:asciiTheme="minorHAnsi" w:hAnsiTheme="minorHAnsi"/>
          <w:color w:val="333333"/>
          <w:sz w:val="22"/>
          <w:szCs w:val="22"/>
          <w:lang w:val="es-ES"/>
        </w:rPr>
        <w:t xml:space="preserve">Población </w:t>
      </w:r>
      <w:r w:rsidR="0000284E" w:rsidRPr="006134BF">
        <w:rPr>
          <w:rFonts w:asciiTheme="minorHAnsi" w:hAnsiTheme="minorHAnsi"/>
          <w:color w:val="333333"/>
          <w:sz w:val="22"/>
          <w:szCs w:val="22"/>
          <w:lang w:val="es-ES"/>
        </w:rPr>
        <w:t>b</w:t>
      </w:r>
      <w:r w:rsidR="0049693C" w:rsidRPr="006134BF">
        <w:rPr>
          <w:rFonts w:asciiTheme="minorHAnsi" w:hAnsiTheme="minorHAnsi"/>
          <w:color w:val="333333"/>
          <w:sz w:val="22"/>
          <w:szCs w:val="22"/>
          <w:lang w:val="es-ES"/>
        </w:rPr>
        <w:t>urócrata es superior a 4 millones 600,000.</w:t>
      </w:r>
    </w:p>
    <w:p w:rsidR="0049693C" w:rsidRPr="006134BF" w:rsidRDefault="0049693C" w:rsidP="0049693C">
      <w:pPr>
        <w:pStyle w:val="NormalWeb"/>
        <w:shd w:val="clear" w:color="auto" w:fill="FFFFFF"/>
        <w:spacing w:before="0" w:beforeAutospacing="0" w:after="0" w:afterAutospacing="0"/>
        <w:rPr>
          <w:rFonts w:asciiTheme="minorHAnsi" w:hAnsiTheme="minorHAnsi"/>
          <w:color w:val="333333"/>
          <w:sz w:val="22"/>
          <w:szCs w:val="22"/>
          <w:lang w:val="es-ES"/>
        </w:rPr>
      </w:pPr>
      <w:r w:rsidRPr="006134BF">
        <w:rPr>
          <w:rFonts w:asciiTheme="minorHAnsi" w:hAnsiTheme="minorHAnsi"/>
          <w:color w:val="333333"/>
          <w:sz w:val="22"/>
          <w:szCs w:val="22"/>
          <w:lang w:val="es-ES"/>
        </w:rPr>
        <w:t>En unas 300 oficinas federales un millón 800,000</w:t>
      </w:r>
      <w:r w:rsidR="0000284E" w:rsidRPr="006134BF">
        <w:rPr>
          <w:rFonts w:asciiTheme="minorHAnsi" w:hAnsiTheme="minorHAnsi"/>
          <w:color w:val="333333"/>
          <w:sz w:val="22"/>
          <w:szCs w:val="22"/>
          <w:lang w:val="es-ES"/>
        </w:rPr>
        <w:t>.</w:t>
      </w:r>
      <w:r w:rsidRPr="006134BF">
        <w:rPr>
          <w:rFonts w:asciiTheme="minorHAnsi" w:hAnsiTheme="minorHAnsi"/>
          <w:color w:val="333333"/>
          <w:sz w:val="22"/>
          <w:szCs w:val="22"/>
          <w:lang w:val="es-ES"/>
        </w:rPr>
        <w:t xml:space="preserve"> </w:t>
      </w:r>
    </w:p>
    <w:p w:rsidR="0049693C" w:rsidRPr="006134BF" w:rsidRDefault="0049693C" w:rsidP="0049693C">
      <w:pPr>
        <w:pStyle w:val="NormalWeb"/>
        <w:shd w:val="clear" w:color="auto" w:fill="FFFFFF"/>
        <w:spacing w:before="0" w:beforeAutospacing="0" w:after="0" w:afterAutospacing="0"/>
        <w:rPr>
          <w:rFonts w:asciiTheme="minorHAnsi" w:hAnsiTheme="minorHAnsi"/>
          <w:color w:val="333333"/>
          <w:sz w:val="22"/>
          <w:szCs w:val="22"/>
          <w:lang w:val="es-ES"/>
        </w:rPr>
      </w:pPr>
      <w:r w:rsidRPr="006134BF">
        <w:rPr>
          <w:rFonts w:asciiTheme="minorHAnsi" w:hAnsiTheme="minorHAnsi"/>
          <w:color w:val="333333"/>
          <w:sz w:val="22"/>
          <w:szCs w:val="22"/>
          <w:lang w:val="es-ES"/>
        </w:rPr>
        <w:t xml:space="preserve">En 40 000 oficinas estatales y municipales 800,000. </w:t>
      </w:r>
    </w:p>
    <w:p w:rsidR="006F6C07" w:rsidRPr="00316BD1" w:rsidRDefault="00316BD1" w:rsidP="002B29E9">
      <w:pPr>
        <w:jc w:val="both"/>
      </w:pPr>
      <w:r w:rsidRPr="00316BD1">
        <w:t xml:space="preserve">Nota.- Se podrá observar que en la política hay excesiva demagogia y separación de las máximas juaristas de la Reforma y las conquistas del período de la dote constitucional para los mexicanos.   </w:t>
      </w:r>
    </w:p>
    <w:p w:rsidR="00C12D62" w:rsidRPr="00D57CC9" w:rsidRDefault="00D57CC9" w:rsidP="002B29E9">
      <w:pPr>
        <w:jc w:val="both"/>
        <w:rPr>
          <w:b/>
        </w:rPr>
      </w:pPr>
      <w:r>
        <w:rPr>
          <w:b/>
        </w:rPr>
        <w:t>Montos de Deuda Externa, reducciones por pagos y patética realidad.</w:t>
      </w:r>
    </w:p>
    <w:p w:rsidR="00C12D62" w:rsidRDefault="00C12D62" w:rsidP="002B29E9">
      <w:pPr>
        <w:jc w:val="both"/>
      </w:pPr>
      <w:r>
        <w:t xml:space="preserve">Período saliente del sexenio de Miguel de la Madrid $117 mil millones de dólares;  Pago anual del 10% del servicio de la deuda, $11,700 millones de dólares. Ingresos petroleros y varios anuales por $20 mil millones de dólares. </w:t>
      </w:r>
      <w:r w:rsidR="00B70003">
        <w:t>Hubo un superávit anual de $8,300 millones de dólares.</w:t>
      </w:r>
    </w:p>
    <w:p w:rsidR="00C12D62" w:rsidRDefault="00C12D62" w:rsidP="002B29E9">
      <w:pPr>
        <w:jc w:val="both"/>
      </w:pPr>
      <w:r>
        <w:t xml:space="preserve">Período saliente del sexenio de Carlos Salinas de Gortari $170 mil millones de dólares. Pago anual del 10% del servicio de la deuda, </w:t>
      </w:r>
      <w:r>
        <w:lastRenderedPageBreak/>
        <w:t>$17,000 millones de dólares. Ingresos petroleros y varios anuales por $25 mil millones de dólares.</w:t>
      </w:r>
      <w:r w:rsidR="00B70003">
        <w:t xml:space="preserve"> Hubo un superávit anual de $8 mil millones de dólares.</w:t>
      </w:r>
    </w:p>
    <w:p w:rsidR="007D1982" w:rsidRDefault="00C12D62" w:rsidP="007D1982">
      <w:pPr>
        <w:spacing w:after="0" w:line="240" w:lineRule="auto"/>
        <w:jc w:val="both"/>
      </w:pPr>
      <w:r>
        <w:t>Período saliente del sexenio de Ernesto Zedillo $450 mil millones de dólares. (Error de diciembre de 1994, FOBAPROA-FIPAÍN).</w:t>
      </w:r>
      <w:r w:rsidRPr="00C12D62">
        <w:t xml:space="preserve"> </w:t>
      </w:r>
      <w:r>
        <w:t xml:space="preserve">Pago anual del 10% del servicio de la deuda, $45,000 millones de dólares. (Nunca se volvió a pagar)… </w:t>
      </w:r>
      <w:r w:rsidR="00517866">
        <w:t xml:space="preserve">Los ingresos petroleros en este período ascienden a $27 mil millones de dólares, ya no alcanzan al erario mexicano y </w:t>
      </w:r>
      <w:r w:rsidR="00B70003">
        <w:t xml:space="preserve">hubo un </w:t>
      </w:r>
      <w:r w:rsidR="00517866">
        <w:t xml:space="preserve">déficit </w:t>
      </w:r>
      <w:r w:rsidR="00B70003">
        <w:t xml:space="preserve"> de $18 mil  millones de dólares. </w:t>
      </w:r>
      <w:r w:rsidR="009407BD">
        <w:t>En los períodos de Vicente Fox</w:t>
      </w:r>
      <w:r w:rsidR="00902F83">
        <w:t xml:space="preserve"> y de Felipe Calderón, desde el primero de diciembre de 2000 y hasta el mismo día y mes del año 2012, México no pagó el 10% del servicio de la deuda, incrementándose  el monto del empréstito </w:t>
      </w:r>
      <w:r w:rsidR="00BC5A2E">
        <w:t xml:space="preserve">anualmente con recargos, de manera que esas expresiones de que México tiene reservas federales son falacias. Debiera proceder una auditoría al Banco de México que por ningún motivo puede seguir considerándose autónomo, puesto que es el dinero del Estado. </w:t>
      </w:r>
      <w:r w:rsidR="007D1982" w:rsidRPr="007D1982">
        <w:t>¿Cómo es que llegamos a las terribles estadísticas previas?</w:t>
      </w:r>
    </w:p>
    <w:p w:rsidR="00941218" w:rsidRDefault="00941218" w:rsidP="007D1982">
      <w:pPr>
        <w:spacing w:after="0" w:line="240" w:lineRule="auto"/>
        <w:jc w:val="both"/>
      </w:pPr>
    </w:p>
    <w:p w:rsidR="00941218" w:rsidRPr="007D1982" w:rsidRDefault="00941218" w:rsidP="007D1982">
      <w:pPr>
        <w:spacing w:after="0" w:line="240" w:lineRule="auto"/>
        <w:jc w:val="both"/>
      </w:pPr>
    </w:p>
    <w:p w:rsidR="00523F1F" w:rsidRDefault="002764DD" w:rsidP="009F4F60">
      <w:pPr>
        <w:spacing w:after="0" w:line="240" w:lineRule="auto"/>
        <w:jc w:val="center"/>
        <w:rPr>
          <w:b/>
          <w:sz w:val="28"/>
          <w:szCs w:val="28"/>
        </w:rPr>
      </w:pPr>
      <w:r w:rsidRPr="001B7DB4">
        <w:rPr>
          <w:b/>
          <w:sz w:val="28"/>
          <w:szCs w:val="28"/>
        </w:rPr>
        <w:t>1º Diciembre 2012…. La Cruda</w:t>
      </w:r>
    </w:p>
    <w:p w:rsidR="003D45C4" w:rsidRPr="003D45C4" w:rsidRDefault="003D45C4" w:rsidP="00A33704">
      <w:pPr>
        <w:spacing w:after="0"/>
        <w:jc w:val="both"/>
        <w:rPr>
          <w:u w:val="single"/>
        </w:rPr>
      </w:pPr>
      <w:r w:rsidRPr="003D45C4">
        <w:rPr>
          <w:u w:val="single"/>
        </w:rPr>
        <w:t>El pasado reciente</w:t>
      </w:r>
      <w:r w:rsidRPr="003D45C4">
        <w:t>:</w:t>
      </w:r>
    </w:p>
    <w:p w:rsidR="002764DD" w:rsidRDefault="002764DD" w:rsidP="00A33704">
      <w:pPr>
        <w:spacing w:after="0"/>
        <w:jc w:val="both"/>
      </w:pPr>
      <w:r>
        <w:t xml:space="preserve">Hubo el relevo de mandos en el poder ejecutivo de la Nación. Entregó la banda presidencial en protocolo ceremonial aquel personaje saltarín que al entrar por la </w:t>
      </w:r>
      <w:proofErr w:type="spellStart"/>
      <w:r>
        <w:t>zotehuela</w:t>
      </w:r>
      <w:proofErr w:type="spellEnd"/>
      <w:r>
        <w:t xml:space="preserve"> de la Cámara de Diputados, sin tomar la silla presidencial se adjudicó el triunfo</w:t>
      </w:r>
      <w:r w:rsidR="00F517C7">
        <w:t>.</w:t>
      </w:r>
      <w:r>
        <w:t xml:space="preserve"> </w:t>
      </w:r>
    </w:p>
    <w:p w:rsidR="003D45C4" w:rsidRDefault="002764DD" w:rsidP="003D45C4">
      <w:pPr>
        <w:spacing w:after="0" w:line="240" w:lineRule="auto"/>
        <w:jc w:val="both"/>
        <w:rPr>
          <w:b/>
          <w:sz w:val="28"/>
          <w:szCs w:val="28"/>
        </w:rPr>
      </w:pPr>
      <w:r>
        <w:t xml:space="preserve">Esta pobre exhibición de etiqueta y clase política del ungido como Señor Presidente, el Sr. Felipe Calderón Hinojosa, ocultó con un dedo, pasados procesos políticos y electorales acaecidos sexenios atrás en relación a los relevos </w:t>
      </w:r>
      <w:r w:rsidR="0067032E">
        <w:t>del gabinete.</w:t>
      </w:r>
      <w:r w:rsidR="003D45C4" w:rsidRPr="003D45C4">
        <w:rPr>
          <w:b/>
          <w:sz w:val="28"/>
          <w:szCs w:val="28"/>
        </w:rPr>
        <w:t xml:space="preserve"> </w:t>
      </w:r>
    </w:p>
    <w:p w:rsidR="003D45C4" w:rsidRPr="00496AD4" w:rsidRDefault="003D45C4" w:rsidP="003D45C4">
      <w:pPr>
        <w:spacing w:after="0" w:line="240" w:lineRule="auto"/>
        <w:jc w:val="both"/>
        <w:rPr>
          <w:u w:val="single"/>
        </w:rPr>
      </w:pPr>
      <w:r w:rsidRPr="00496AD4">
        <w:rPr>
          <w:u w:val="single"/>
        </w:rPr>
        <w:lastRenderedPageBreak/>
        <w:t>Un poco de historia</w:t>
      </w:r>
      <w:r>
        <w:rPr>
          <w:u w:val="single"/>
        </w:rPr>
        <w:t xml:space="preserve"> para ubicar el contexto político actual:</w:t>
      </w:r>
    </w:p>
    <w:p w:rsidR="0067032E" w:rsidRDefault="0067032E" w:rsidP="002B29E9">
      <w:pPr>
        <w:jc w:val="both"/>
      </w:pPr>
      <w:r>
        <w:t>Desde el asesinato del Gral. Venustiano Carranza, y luego</w:t>
      </w:r>
      <w:r w:rsidR="001A283D">
        <w:t xml:space="preserve"> el</w:t>
      </w:r>
      <w:r>
        <w:t xml:space="preserve"> del Gral. Álvaro Obregón, el </w:t>
      </w:r>
      <w:r w:rsidR="00F517C7">
        <w:t>“</w:t>
      </w:r>
      <w:proofErr w:type="spellStart"/>
      <w:r w:rsidR="00FC1B11">
        <w:t>M</w:t>
      </w:r>
      <w:r>
        <w:t>aximato</w:t>
      </w:r>
      <w:proofErr w:type="spellEnd"/>
      <w:r w:rsidR="00F517C7">
        <w:t>”</w:t>
      </w:r>
      <w:r>
        <w:t xml:space="preserve"> y el pacto de los grupos en pugna en la época del también General Plutarco Elías Calles, su destierro por el Gral. Lázaro Cárdenas, los vaivenes de izquierda a derecha, o de Sonora a Michoacán y de ahí a Veracruz como entidad</w:t>
      </w:r>
      <w:r w:rsidR="00F517C7">
        <w:t>es</w:t>
      </w:r>
      <w:r>
        <w:t xml:space="preserve"> poderosas en la disputa del mando territorial</w:t>
      </w:r>
      <w:r w:rsidR="00F517C7">
        <w:t>;</w:t>
      </w:r>
      <w:r>
        <w:t xml:space="preserve"> fue el último General, Manuel Ávila Camacho, quien cava la figura del nepotismo que taladra el sistema al tener </w:t>
      </w:r>
      <w:r w:rsidR="003D45C4">
        <w:t>a afamado Maximino como</w:t>
      </w:r>
      <w:r>
        <w:t xml:space="preserve"> hermano incómodo</w:t>
      </w:r>
      <w:r w:rsidR="00F517C7">
        <w:t>.</w:t>
      </w:r>
      <w:r>
        <w:t xml:space="preserve"> </w:t>
      </w:r>
      <w:r w:rsidR="00F517C7">
        <w:t>E</w:t>
      </w:r>
      <w:r>
        <w:t>l poder lo asume como primer civil el Lic. Miguel Alemán Valdés, quien encara y</w:t>
      </w:r>
      <w:r w:rsidR="00F517C7">
        <w:t xml:space="preserve"> </w:t>
      </w:r>
      <w:r>
        <w:t xml:space="preserve">asume de forma dirigida la primera de las mayores devaluaciones del peso frente al dólar. </w:t>
      </w:r>
      <w:r w:rsidR="00730F72">
        <w:t xml:space="preserve">Ya se habían ido Emilio Portes Gil, Pascual Ortiz Rubio y Abelardo Rodríguez, </w:t>
      </w:r>
      <w:r w:rsidR="003D45C4">
        <w:t xml:space="preserve">épocas en que </w:t>
      </w:r>
      <w:r w:rsidR="00730F72">
        <w:t xml:space="preserve">obedeciendo se gobernaba, se inmiscuían todos los grupos. </w:t>
      </w:r>
    </w:p>
    <w:p w:rsidR="0067032E" w:rsidRDefault="003D45C4" w:rsidP="002B29E9">
      <w:pPr>
        <w:jc w:val="both"/>
      </w:pPr>
      <w:r>
        <w:t>Ya se culminado a</w:t>
      </w:r>
      <w:r w:rsidR="0067032E">
        <w:t xml:space="preserve">quellos períodos de la época de la Revolución, donde circularon monedas y billetes de la más diversa procedencia, los primeros </w:t>
      </w:r>
      <w:r>
        <w:t>“</w:t>
      </w:r>
      <w:proofErr w:type="spellStart"/>
      <w:r w:rsidR="0067032E">
        <w:t>pancholares</w:t>
      </w:r>
      <w:proofErr w:type="spellEnd"/>
      <w:r>
        <w:t>” o “</w:t>
      </w:r>
      <w:proofErr w:type="spellStart"/>
      <w:r>
        <w:t>bilimbiques</w:t>
      </w:r>
      <w:proofErr w:type="spellEnd"/>
      <w:r>
        <w:t xml:space="preserve">” </w:t>
      </w:r>
      <w:r w:rsidR="0067032E">
        <w:t xml:space="preserve"> del siglo XX y que cuajó en un sistema monetario con el triunfo de los liberales sobre el conservadurismo, chovinismo y entreguismo de la patria al refinamiento europeo</w:t>
      </w:r>
      <w:r>
        <w:t>,</w:t>
      </w:r>
      <w:r w:rsidR="0067032E">
        <w:t xml:space="preserve"> antes y después del parte aguas histórico en el S. XIX: el régimen de Benito Juárez y la Constitución de 1857, que dieron las bases a la República para la edificación del Estado laico, la separación del Estado-Iglesia, y el cantar México para los Mexicanos.</w:t>
      </w:r>
    </w:p>
    <w:p w:rsidR="002764DD" w:rsidRDefault="0067032E" w:rsidP="002B29E9">
      <w:pPr>
        <w:jc w:val="both"/>
      </w:pPr>
      <w:r>
        <w:t xml:space="preserve">Los períodos de los Señores Presidentes tocayos, los </w:t>
      </w:r>
      <w:proofErr w:type="spellStart"/>
      <w:r>
        <w:t>Adolfos</w:t>
      </w:r>
      <w:proofErr w:type="spellEnd"/>
      <w:r>
        <w:t xml:space="preserve"> civiles,  Ruiz </w:t>
      </w:r>
      <w:proofErr w:type="spellStart"/>
      <w:r>
        <w:t>Cortinez</w:t>
      </w:r>
      <w:proofErr w:type="spellEnd"/>
      <w:r>
        <w:t xml:space="preserve"> y López Mateos</w:t>
      </w:r>
      <w:r w:rsidR="002B29E9">
        <w:t xml:space="preserve">, </w:t>
      </w:r>
      <w:r w:rsidR="003D45C4">
        <w:t>y</w:t>
      </w:r>
      <w:r w:rsidR="002B29E9">
        <w:t xml:space="preserve"> luego vendría el Caballero de Colón, Gustavo Díaz Ordaz, que dejó sin responsabilidad del 68 a su sucesor Luis Echeverría Álvarez, quien fuera amo y señor del nunca reposar y </w:t>
      </w:r>
      <w:r w:rsidR="002B29E9">
        <w:lastRenderedPageBreak/>
        <w:t xml:space="preserve">creara el sistema de jornadas extenuantes de 20 horas diarias para la mayoría de los funcionarios, </w:t>
      </w:r>
      <w:r w:rsidR="000F06C9">
        <w:t xml:space="preserve">jornadas </w:t>
      </w:r>
      <w:r w:rsidR="0008437F">
        <w:t xml:space="preserve">de </w:t>
      </w:r>
      <w:r w:rsidR="000F06C9">
        <w:t xml:space="preserve">modelo locuaz </w:t>
      </w:r>
      <w:r w:rsidR="002B29E9">
        <w:t>que en el S. XXI habrán de ser emuladas por jefes de gobierno de la ciudad de la esperanza;</w:t>
      </w:r>
      <w:r w:rsidR="0008437F">
        <w:t xml:space="preserve"> ¿por qué irrumpir con la tradición de los acuerdos de desvelada acostumbradas en México desde siempre, cerrando oficinas después de medianoche?; bueno, luego llegará</w:t>
      </w:r>
      <w:r w:rsidR="002B29E9">
        <w:t xml:space="preserve"> el transgresor ampliamente aplaudido por su decreto de la nacionalización de la banca, el Señor Presidente Lic. José López Portillo, de cuna intelectual como ninguno de sus antecesores</w:t>
      </w:r>
      <w:r w:rsidR="006569A2">
        <w:t>,</w:t>
      </w:r>
      <w:r w:rsidR="002B29E9">
        <w:t xml:space="preserve"> desde Valentín Gómez Farías, Sebastián Lerdo de Tejada y nuevamente el gran oaxaqueño Benito Juárez; </w:t>
      </w:r>
      <w:r w:rsidR="00480C2E">
        <w:t xml:space="preserve">por supuesto que los traficantes de ilícitos, </w:t>
      </w:r>
      <w:proofErr w:type="spellStart"/>
      <w:r w:rsidR="006569A2">
        <w:t>sacadólares</w:t>
      </w:r>
      <w:proofErr w:type="spellEnd"/>
      <w:r w:rsidR="006569A2">
        <w:t xml:space="preserve"> mediante jets privados vía </w:t>
      </w:r>
      <w:proofErr w:type="spellStart"/>
      <w:r w:rsidR="006569A2">
        <w:t>McCalen</w:t>
      </w:r>
      <w:proofErr w:type="spellEnd"/>
      <w:r w:rsidR="006569A2">
        <w:t xml:space="preserve">, </w:t>
      </w:r>
      <w:proofErr w:type="spellStart"/>
      <w:r w:rsidR="006569A2">
        <w:t>Bronswille</w:t>
      </w:r>
      <w:proofErr w:type="spellEnd"/>
      <w:r w:rsidR="006569A2">
        <w:t xml:space="preserve">, El Paso, saquearon las arcas nacionales dejando al peso sin valor alguno, aunque dijo defenderlo como  “perro”; vino el viraje, </w:t>
      </w:r>
      <w:r w:rsidR="002B29E9">
        <w:t xml:space="preserve">caminaría todavía la patria con el mando de Miguel de la Madrid, quien vino a descomponer aquel trato pactado por las huestes vivas de </w:t>
      </w:r>
      <w:r w:rsidR="006569A2">
        <w:t xml:space="preserve">los sonorenses Calles, </w:t>
      </w:r>
      <w:r w:rsidR="002B29E9">
        <w:t xml:space="preserve">Obregón, Carranza, el otro igualmente fuerte Adolfo de la Huerta, los guerreros generales de la Revolución, como gesta de transición de cambio de propietarios de los latifundios y una incipiente reforma agrarista, siempre insuficiente, siempre a la deriva, porque el Estado no tuvo más que con Cárdenas y Echeverría los mejores momentos del colectivismo apadrinado.   </w:t>
      </w:r>
      <w:r w:rsidR="002764DD">
        <w:t xml:space="preserve"> </w:t>
      </w:r>
    </w:p>
    <w:p w:rsidR="005E3871" w:rsidRDefault="006569A2" w:rsidP="005E3871">
      <w:pPr>
        <w:spacing w:after="0" w:line="240" w:lineRule="auto"/>
        <w:jc w:val="center"/>
        <w:rPr>
          <w:b/>
          <w:sz w:val="28"/>
          <w:szCs w:val="28"/>
        </w:rPr>
      </w:pPr>
      <w:r w:rsidRPr="009F4F60">
        <w:rPr>
          <w:b/>
          <w:sz w:val="28"/>
          <w:szCs w:val="28"/>
        </w:rPr>
        <w:t xml:space="preserve">Hablemos </w:t>
      </w:r>
      <w:r w:rsidR="0057157E">
        <w:rPr>
          <w:b/>
          <w:sz w:val="28"/>
          <w:szCs w:val="28"/>
        </w:rPr>
        <w:t>de un P</w:t>
      </w:r>
      <w:r w:rsidRPr="009F4F60">
        <w:rPr>
          <w:b/>
          <w:sz w:val="28"/>
          <w:szCs w:val="28"/>
        </w:rPr>
        <w:t xml:space="preserve">acto </w:t>
      </w:r>
      <w:r w:rsidR="0057157E">
        <w:rPr>
          <w:b/>
          <w:sz w:val="28"/>
          <w:szCs w:val="28"/>
        </w:rPr>
        <w:t>C</w:t>
      </w:r>
      <w:r w:rsidRPr="009F4F60">
        <w:rPr>
          <w:b/>
          <w:sz w:val="28"/>
          <w:szCs w:val="28"/>
        </w:rPr>
        <w:t>umbre:</w:t>
      </w:r>
    </w:p>
    <w:p w:rsidR="005E3630" w:rsidRPr="005E3871" w:rsidRDefault="00BE771D" w:rsidP="005E3871">
      <w:pPr>
        <w:spacing w:after="0" w:line="240" w:lineRule="auto"/>
        <w:jc w:val="both"/>
        <w:rPr>
          <w:b/>
          <w:sz w:val="28"/>
          <w:szCs w:val="28"/>
        </w:rPr>
      </w:pPr>
      <w:r>
        <w:t>Saúl Álvarez</w:t>
      </w:r>
      <w:r w:rsidR="0021552B">
        <w:t>,</w:t>
      </w:r>
      <w:r w:rsidR="007D1982">
        <w:t xml:space="preserve"> “El Chale”,</w:t>
      </w:r>
      <w:r w:rsidR="0021552B">
        <w:t xml:space="preserve"> el ideólogo comunista</w:t>
      </w:r>
      <w:r>
        <w:t xml:space="preserve"> </w:t>
      </w:r>
      <w:r w:rsidR="0021552B">
        <w:t xml:space="preserve">fallecido a principios del S. XXI, </w:t>
      </w:r>
      <w:r w:rsidR="006569A2">
        <w:t>no</w:t>
      </w:r>
      <w:r>
        <w:t xml:space="preserve">s </w:t>
      </w:r>
      <w:r w:rsidR="006569A2">
        <w:t xml:space="preserve">describe </w:t>
      </w:r>
      <w:r>
        <w:t xml:space="preserve">su perspicacia del acuerdo </w:t>
      </w:r>
      <w:r w:rsidR="006569A2">
        <w:t xml:space="preserve">supremo </w:t>
      </w:r>
      <w:r>
        <w:t xml:space="preserve">imbuido en el </w:t>
      </w:r>
      <w:r w:rsidR="00B44F34">
        <w:t>“</w:t>
      </w:r>
      <w:proofErr w:type="spellStart"/>
      <w:r>
        <w:t>Maximato</w:t>
      </w:r>
      <w:proofErr w:type="spellEnd"/>
      <w:r w:rsidR="00B44F34">
        <w:t>”</w:t>
      </w:r>
      <w:r>
        <w:t xml:space="preserve">; </w:t>
      </w:r>
      <w:r w:rsidR="006569A2">
        <w:t xml:space="preserve">que </w:t>
      </w:r>
      <w:r>
        <w:t>part</w:t>
      </w:r>
      <w:r w:rsidR="0021552B">
        <w:t xml:space="preserve">ió </w:t>
      </w:r>
      <w:r w:rsidR="006569A2">
        <w:t>d</w:t>
      </w:r>
      <w:r w:rsidR="0021552B">
        <w:t xml:space="preserve">el principio del </w:t>
      </w:r>
      <w:r>
        <w:t>no pelear</w:t>
      </w:r>
      <w:r w:rsidR="0021552B">
        <w:t xml:space="preserve"> más que en la tribuna</w:t>
      </w:r>
      <w:r>
        <w:t xml:space="preserve">, </w:t>
      </w:r>
      <w:r w:rsidR="006569A2">
        <w:t xml:space="preserve">dándose </w:t>
      </w:r>
      <w:r w:rsidR="0021552B">
        <w:t xml:space="preserve">el primer gran desarme que permitió que por </w:t>
      </w:r>
      <w:r w:rsidR="0021552B">
        <w:lastRenderedPageBreak/>
        <w:t xml:space="preserve">décadas hubiera ventanas y puertas abiertas </w:t>
      </w:r>
      <w:r w:rsidR="006569A2">
        <w:t xml:space="preserve">para sostenida tranquilidad y seguridad </w:t>
      </w:r>
      <w:r w:rsidR="0021552B">
        <w:t>en la mayoría de hogares mexicanos</w:t>
      </w:r>
      <w:r w:rsidR="006569A2">
        <w:t>. El pacto consistió en</w:t>
      </w:r>
      <w:r w:rsidR="0021552B">
        <w:t xml:space="preserve"> </w:t>
      </w:r>
      <w:r>
        <w:t>que cada dos años regente</w:t>
      </w:r>
      <w:r w:rsidR="0021552B">
        <w:t>ara</w:t>
      </w:r>
      <w:r>
        <w:t xml:space="preserve"> la nación un bando, entremezclados los grupos</w:t>
      </w:r>
      <w:r w:rsidR="0021552B">
        <w:t xml:space="preserve"> en las secretarías, y en verdad</w:t>
      </w:r>
      <w:r w:rsidR="006569A2">
        <w:t xml:space="preserve"> </w:t>
      </w:r>
      <w:r w:rsidR="0021552B">
        <w:t xml:space="preserve">marchó el país bajo el dominio del </w:t>
      </w:r>
      <w:r w:rsidR="006569A2">
        <w:t>“</w:t>
      </w:r>
      <w:r w:rsidR="0021552B">
        <w:t>Círculo Negro</w:t>
      </w:r>
      <w:r w:rsidR="006569A2">
        <w:t>”</w:t>
      </w:r>
      <w:r w:rsidR="0021552B">
        <w:t xml:space="preserve">, </w:t>
      </w:r>
      <w:r w:rsidR="005E3630">
        <w:t xml:space="preserve">la mesa ejecutiva conformada por los caudillos vivos y que persistió hasta la muerte de los líderes eternizados como Fidel Velázquez, </w:t>
      </w:r>
      <w:r w:rsidR="0021552B">
        <w:t xml:space="preserve">aunque </w:t>
      </w:r>
      <w:r w:rsidR="005E3630">
        <w:t xml:space="preserve">continuó </w:t>
      </w:r>
      <w:r w:rsidR="0021552B">
        <w:t xml:space="preserve">el </w:t>
      </w:r>
      <w:r w:rsidR="00674630">
        <w:t>“</w:t>
      </w:r>
      <w:r w:rsidR="0021552B">
        <w:t xml:space="preserve">México </w:t>
      </w:r>
      <w:r w:rsidR="00674630">
        <w:t xml:space="preserve">negro y </w:t>
      </w:r>
      <w:r w:rsidR="0021552B">
        <w:t>bárbaro</w:t>
      </w:r>
      <w:r w:rsidR="00674630">
        <w:t>”</w:t>
      </w:r>
      <w:r w:rsidR="0021552B">
        <w:t xml:space="preserve"> por doquier</w:t>
      </w:r>
      <w:r w:rsidR="005E3630">
        <w:t>.</w:t>
      </w:r>
    </w:p>
    <w:p w:rsidR="00961A46" w:rsidRDefault="00961A46" w:rsidP="00961A46">
      <w:pPr>
        <w:spacing w:after="0" w:line="240" w:lineRule="auto"/>
        <w:jc w:val="both"/>
      </w:pPr>
    </w:p>
    <w:p w:rsidR="005E3630" w:rsidRDefault="005E3630" w:rsidP="002B29E9">
      <w:pPr>
        <w:jc w:val="both"/>
      </w:pPr>
      <w:r>
        <w:t>S</w:t>
      </w:r>
      <w:r w:rsidR="00674630">
        <w:t xml:space="preserve">í, </w:t>
      </w:r>
      <w:r w:rsidR="0021552B">
        <w:t xml:space="preserve">hubo períodos sangrientos, cuando se impuso guerra a guerra, </w:t>
      </w:r>
      <w:r w:rsidR="00674630">
        <w:t xml:space="preserve">cuando </w:t>
      </w:r>
      <w:r w:rsidR="0021552B">
        <w:t xml:space="preserve">el laicismo venció al fanatismo legítimo, pues a sangre y fuego fueron en la década de los 30’s del S.XX, las disputas del sinarquismo y </w:t>
      </w:r>
      <w:r w:rsidR="00674630">
        <w:t xml:space="preserve">hubo </w:t>
      </w:r>
      <w:r w:rsidR="0021552B">
        <w:t xml:space="preserve">luchas cruentas </w:t>
      </w:r>
      <w:r w:rsidR="00674630">
        <w:t xml:space="preserve">como contraparte y en oposición de </w:t>
      </w:r>
      <w:r>
        <w:t>aquella necedad de copiar imperios y dictaduras extranjeras.</w:t>
      </w:r>
    </w:p>
    <w:p w:rsidR="00175D5F" w:rsidRDefault="005E3630" w:rsidP="002B29E9">
      <w:pPr>
        <w:jc w:val="both"/>
      </w:pPr>
      <w:r>
        <w:t xml:space="preserve">En la guerra de Independencia el empecinado </w:t>
      </w:r>
      <w:r w:rsidR="004B3D3A">
        <w:t xml:space="preserve">“dragón de plata” </w:t>
      </w:r>
      <w:r>
        <w:t>Agustín de Iturbide pretendió alzarse como el supremo emperador de México, terminó fusilado. La lección de México est</w:t>
      </w:r>
      <w:r w:rsidR="00175D5F">
        <w:t>á dada: La Nación mexicana rechaza terminantemente los imperios. Lección contra natura que no aprendió Maximiliano de Hab</w:t>
      </w:r>
      <w:r w:rsidR="005E3871">
        <w:t>sb</w:t>
      </w:r>
      <w:r w:rsidR="00175D5F">
        <w:t>urgo y el conservadurismo a ultranza.</w:t>
      </w:r>
    </w:p>
    <w:p w:rsidR="004C0612" w:rsidRDefault="005E3630" w:rsidP="002B29E9">
      <w:pPr>
        <w:jc w:val="both"/>
      </w:pPr>
      <w:r>
        <w:t xml:space="preserve">Antonio </w:t>
      </w:r>
      <w:r w:rsidR="00175D5F">
        <w:t xml:space="preserve">López </w:t>
      </w:r>
      <w:r>
        <w:t>de Santa Ana</w:t>
      </w:r>
      <w:r w:rsidR="00175D5F">
        <w:t>, pedantemente autollamado “Su Alteza Serenísima”</w:t>
      </w:r>
      <w:r>
        <w:t xml:space="preserve">, </w:t>
      </w:r>
      <w:r w:rsidR="00175D5F">
        <w:t xml:space="preserve">quien puso en </w:t>
      </w:r>
      <w:proofErr w:type="spellStart"/>
      <w:r w:rsidR="00175D5F">
        <w:t>e</w:t>
      </w:r>
      <w:proofErr w:type="spellEnd"/>
      <w:r w:rsidR="00175D5F">
        <w:t xml:space="preserve"> Zócalo de la Ciudad su bastón y su sombrero para que todo mundo se inclinara, y con pretensiones de gran dictador de México y de los cielos, terminó entregando más de dos millones de kilómetros cuadrados de extensión territorial a los Estados Unidos de Norteamérica; fue expulsado del país y su retorno a México se debió porque los hombres de la Reforma no lo </w:t>
      </w:r>
      <w:r w:rsidR="00175D5F">
        <w:lastRenderedPageBreak/>
        <w:t xml:space="preserve">conformaban asesinos, y entonces provocó una gran revolución iniciada por el señor Presidente Juan N. Álvarez en </w:t>
      </w:r>
      <w:proofErr w:type="spellStart"/>
      <w:r w:rsidR="00175D5F">
        <w:t>Ayutla</w:t>
      </w:r>
      <w:proofErr w:type="spellEnd"/>
      <w:r w:rsidR="00175D5F">
        <w:t>. En la historia de México queda claro que en la nación mexicana tampoco cabe la dictadura, lección que no aprendió Porfirio Díaz y politiqueros que lo rodearon</w:t>
      </w:r>
      <w:r w:rsidR="008374AA">
        <w:t>, dando como resultado revueltas y revoluciones</w:t>
      </w:r>
      <w:r w:rsidR="00175D5F">
        <w:t>.</w:t>
      </w:r>
      <w:r>
        <w:t xml:space="preserve"> </w:t>
      </w:r>
    </w:p>
    <w:p w:rsidR="004D0CCF" w:rsidRDefault="00F105C7" w:rsidP="004D0CCF">
      <w:pPr>
        <w:spacing w:after="0" w:line="240" w:lineRule="auto"/>
        <w:jc w:val="both"/>
      </w:pPr>
      <w:r>
        <w:t xml:space="preserve">Por cierto, la “Revolución de </w:t>
      </w:r>
      <w:proofErr w:type="spellStart"/>
      <w:r>
        <w:t>Tuxtepec</w:t>
      </w:r>
      <w:proofErr w:type="spellEnd"/>
      <w:r>
        <w:t>”, en contra de la reelección de Benito Juárez</w:t>
      </w:r>
      <w:r w:rsidR="004C0612">
        <w:t>,</w:t>
      </w:r>
      <w:r>
        <w:t xml:space="preserve"> </w:t>
      </w:r>
      <w:r w:rsidR="004C0612">
        <w:t>que en su descargo</w:t>
      </w:r>
      <w:r w:rsidR="00961A46">
        <w:t xml:space="preserve"> sostenemos que </w:t>
      </w:r>
      <w:r w:rsidR="004C0612">
        <w:t>fue en época en que no había elecciones, puesto que “El Benemérito de la Patria” acababa de surgir victorioso después de la guerra contra el imperio y se consolidó como triunfo la Constitución de 1857</w:t>
      </w:r>
      <w:r>
        <w:t xml:space="preserve">, </w:t>
      </w:r>
      <w:r w:rsidR="004C0612">
        <w:t xml:space="preserve">y “Las Leyes de Reforma”, </w:t>
      </w:r>
      <w:r>
        <w:t xml:space="preserve">y </w:t>
      </w:r>
      <w:r w:rsidR="004C0612">
        <w:t>se murió,</w:t>
      </w:r>
      <w:r w:rsidR="004D0CCF">
        <w:t>…</w:t>
      </w:r>
      <w:r w:rsidR="004C0612">
        <w:t xml:space="preserve">  </w:t>
      </w:r>
    </w:p>
    <w:p w:rsidR="004C0612" w:rsidRDefault="00A04684" w:rsidP="004D0CCF">
      <w:pPr>
        <w:spacing w:after="0" w:line="240" w:lineRule="auto"/>
        <w:jc w:val="both"/>
        <w:rPr>
          <w:sz w:val="18"/>
          <w:szCs w:val="18"/>
        </w:rPr>
      </w:pPr>
      <w:hyperlink r:id="rId33" w:history="1">
        <w:r w:rsidR="004C0612" w:rsidRPr="004D0CCF">
          <w:rPr>
            <w:rStyle w:val="Hipervnculo"/>
            <w:color w:val="auto"/>
            <w:sz w:val="18"/>
            <w:szCs w:val="18"/>
          </w:rPr>
          <w:t>http://www.chihuahuamexico.com/index.php?option=com_content&amp;task=view&amp;id=3050&amp;Itemid=39</w:t>
        </w:r>
      </w:hyperlink>
    </w:p>
    <w:p w:rsidR="004D0CCF" w:rsidRPr="004D0CCF" w:rsidRDefault="004D0CCF" w:rsidP="004D0CCF">
      <w:pPr>
        <w:spacing w:after="0" w:line="240" w:lineRule="auto"/>
        <w:jc w:val="both"/>
        <w:rPr>
          <w:sz w:val="18"/>
          <w:szCs w:val="18"/>
        </w:rPr>
      </w:pPr>
    </w:p>
    <w:p w:rsidR="005E3630" w:rsidRPr="004C0612" w:rsidRDefault="004C0612" w:rsidP="002B29E9">
      <w:pPr>
        <w:jc w:val="both"/>
      </w:pPr>
      <w:r w:rsidRPr="004C0612">
        <w:t>S</w:t>
      </w:r>
      <w:r w:rsidR="00F105C7" w:rsidRPr="004C0612">
        <w:t xml:space="preserve">iendo </w:t>
      </w:r>
      <w:r w:rsidRPr="004C0612">
        <w:t xml:space="preserve">el </w:t>
      </w:r>
      <w:r w:rsidR="00F105C7" w:rsidRPr="004C0612">
        <w:t xml:space="preserve">lema </w:t>
      </w:r>
      <w:r w:rsidRPr="004C0612">
        <w:t xml:space="preserve">y frase </w:t>
      </w:r>
      <w:r w:rsidR="00F105C7" w:rsidRPr="004C0612">
        <w:t xml:space="preserve">de campaña </w:t>
      </w:r>
      <w:r w:rsidRPr="004C0612">
        <w:t xml:space="preserve">de Porfirio Díaz </w:t>
      </w:r>
      <w:r w:rsidR="00F105C7" w:rsidRPr="004C0612">
        <w:t xml:space="preserve">“Sufragio libre no reelección”, </w:t>
      </w:r>
      <w:r w:rsidRPr="004C0612">
        <w:t>“—Q</w:t>
      </w:r>
      <w:r w:rsidR="00F105C7" w:rsidRPr="004C0612">
        <w:t xml:space="preserve">ue nadie se eternice en el poder y esta será la última revolución. </w:t>
      </w:r>
    </w:p>
    <w:p w:rsidR="00BE771D" w:rsidRDefault="002A3726" w:rsidP="002B29E9">
      <w:pPr>
        <w:jc w:val="both"/>
      </w:pPr>
      <w:r>
        <w:t xml:space="preserve">Siempre será importante la teoría política considerando como </w:t>
      </w:r>
      <w:r w:rsidR="00543377">
        <w:t>base</w:t>
      </w:r>
      <w:r>
        <w:t xml:space="preserve"> aquel </w:t>
      </w:r>
      <w:r w:rsidR="0021552B">
        <w:t xml:space="preserve">oficialismo inspirador del reformista </w:t>
      </w:r>
      <w:r>
        <w:t xml:space="preserve">guanajuatense, </w:t>
      </w:r>
      <w:r w:rsidR="0021552B">
        <w:t>Ignacio Ramírez</w:t>
      </w:r>
      <w:r w:rsidR="0088062C">
        <w:t xml:space="preserve"> Calzada</w:t>
      </w:r>
      <w:r w:rsidR="0021552B">
        <w:t xml:space="preserve">, </w:t>
      </w:r>
      <w:r>
        <w:t>“</w:t>
      </w:r>
      <w:r w:rsidR="0021552B">
        <w:t>el Nigromante</w:t>
      </w:r>
      <w:r>
        <w:t>”</w:t>
      </w:r>
      <w:r w:rsidR="0021552B">
        <w:t>, secundado por el jefe de jefes</w:t>
      </w:r>
      <w:r w:rsidR="006569A2">
        <w:t>,</w:t>
      </w:r>
      <w:r w:rsidR="0021552B">
        <w:t xml:space="preserve"> </w:t>
      </w:r>
      <w:r>
        <w:t xml:space="preserve"> el originario de </w:t>
      </w:r>
      <w:proofErr w:type="spellStart"/>
      <w:r>
        <w:t>Tixtla</w:t>
      </w:r>
      <w:proofErr w:type="spellEnd"/>
      <w:r>
        <w:t xml:space="preserve">, Guerrero, Ignacio </w:t>
      </w:r>
      <w:r w:rsidR="0021552B">
        <w:t>Manuel Altamirano</w:t>
      </w:r>
      <w:r>
        <w:t>,</w:t>
      </w:r>
      <w:r w:rsidR="0021552B">
        <w:t xml:space="preserve"> </w:t>
      </w:r>
      <w:r>
        <w:t xml:space="preserve">y </w:t>
      </w:r>
      <w:r w:rsidR="0088062C">
        <w:t xml:space="preserve">por el originario de </w:t>
      </w:r>
      <w:proofErr w:type="spellStart"/>
      <w:r w:rsidR="0088062C">
        <w:t>Chamacuero</w:t>
      </w:r>
      <w:proofErr w:type="spellEnd"/>
      <w:r w:rsidR="0088062C">
        <w:t xml:space="preserve">, </w:t>
      </w:r>
      <w:r>
        <w:t xml:space="preserve">José María Luis Mora, </w:t>
      </w:r>
      <w:r w:rsidR="0021552B">
        <w:t xml:space="preserve">y </w:t>
      </w:r>
      <w:r>
        <w:t xml:space="preserve">ya en el preludio de la revolución </w:t>
      </w:r>
      <w:r w:rsidR="0021552B">
        <w:t xml:space="preserve">las ansias liberadoras de Ricardo Flores </w:t>
      </w:r>
      <w:proofErr w:type="spellStart"/>
      <w:r w:rsidR="0021552B">
        <w:t>Magón</w:t>
      </w:r>
      <w:proofErr w:type="spellEnd"/>
      <w:r w:rsidR="0021552B">
        <w:t xml:space="preserve">. </w:t>
      </w:r>
      <w:r w:rsidR="00BE771D">
        <w:t xml:space="preserve">  </w:t>
      </w:r>
    </w:p>
    <w:p w:rsidR="00B354E0" w:rsidRDefault="00B354E0" w:rsidP="002B29E9">
      <w:pPr>
        <w:jc w:val="both"/>
      </w:pPr>
      <w:r>
        <w:t xml:space="preserve">Detrás de todos los episodios de Independencia, Reforma </w:t>
      </w:r>
      <w:r w:rsidR="00543377">
        <w:t>y Revolución</w:t>
      </w:r>
      <w:r>
        <w:t>, siempre se han confrontado los intereses del pueblo contra el interés pecuniario del clero.</w:t>
      </w:r>
      <w:r w:rsidR="00543377">
        <w:t xml:space="preserve"> De ahí las guerras, las constituciones, las reformas, de ahí este vaivén de izquierda a </w:t>
      </w:r>
      <w:r w:rsidR="00543377">
        <w:lastRenderedPageBreak/>
        <w:t>derecha.</w:t>
      </w:r>
      <w:r>
        <w:t xml:space="preserve"> </w:t>
      </w:r>
      <w:r w:rsidR="00543377">
        <w:t xml:space="preserve">El problema es que el péndulo entonces se volvió una mística, y nada estático, el problema es que los revires son </w:t>
      </w:r>
      <w:proofErr w:type="spellStart"/>
      <w:r w:rsidR="00543377">
        <w:t>reatazos</w:t>
      </w:r>
      <w:proofErr w:type="spellEnd"/>
      <w:r w:rsidR="00543377">
        <w:t xml:space="preserve"> atropellados; mejor será ya dejar el péndulo en el armario, y que surja la YURA como vara de raciocinio sobre los intereses del pueblo y para el pueblo, en el contexto de Estado Laico.   </w:t>
      </w:r>
    </w:p>
    <w:p w:rsidR="0057157E" w:rsidRDefault="008918AE" w:rsidP="004D0CCF">
      <w:pPr>
        <w:spacing w:after="0" w:line="240" w:lineRule="auto"/>
        <w:jc w:val="both"/>
      </w:pPr>
      <w:r>
        <w:t>Los episodios de</w:t>
      </w:r>
      <w:r w:rsidR="00C775DA">
        <w:t xml:space="preserve">l artero asesinato del aspirante presidencial contra el </w:t>
      </w:r>
      <w:proofErr w:type="spellStart"/>
      <w:r w:rsidR="00C775DA">
        <w:t>reeleccionismo</w:t>
      </w:r>
      <w:proofErr w:type="spellEnd"/>
      <w:r w:rsidR="00C775DA">
        <w:t xml:space="preserve"> </w:t>
      </w:r>
      <w:proofErr w:type="spellStart"/>
      <w:r w:rsidR="00C775DA">
        <w:t>obregonista</w:t>
      </w:r>
      <w:proofErr w:type="spellEnd"/>
      <w:r w:rsidR="00C775DA">
        <w:t xml:space="preserve">, </w:t>
      </w:r>
      <w:r w:rsidR="00084858">
        <w:t xml:space="preserve">el de la frase </w:t>
      </w:r>
      <w:r w:rsidR="00C70218">
        <w:t>“</w:t>
      </w:r>
      <w:r w:rsidR="00084858">
        <w:t xml:space="preserve">México para los mexicanos” proferida </w:t>
      </w:r>
      <w:r w:rsidR="00C775DA">
        <w:t xml:space="preserve">por el Gral. </w:t>
      </w:r>
      <w:proofErr w:type="gramStart"/>
      <w:r w:rsidR="00C70218">
        <w:t>de</w:t>
      </w:r>
      <w:proofErr w:type="gramEnd"/>
      <w:r w:rsidR="00C70218">
        <w:t xml:space="preserve"> División y ex </w:t>
      </w:r>
      <w:proofErr w:type="spellStart"/>
      <w:r w:rsidR="00C70218">
        <w:t>Srio</w:t>
      </w:r>
      <w:proofErr w:type="spellEnd"/>
      <w:r w:rsidR="00C70218">
        <w:t xml:space="preserve">. de Guerra y Marina Francisco R. </w:t>
      </w:r>
      <w:r w:rsidR="00C775DA">
        <w:t xml:space="preserve">Serrano y </w:t>
      </w:r>
      <w:r w:rsidR="00084858">
        <w:t xml:space="preserve">donde fueron masacrados </w:t>
      </w:r>
      <w:r w:rsidR="00C775DA">
        <w:t xml:space="preserve">sus lugartenientes Generales, </w:t>
      </w:r>
      <w:r w:rsidR="00084858">
        <w:t xml:space="preserve">Carlos A. </w:t>
      </w:r>
      <w:r w:rsidR="00C775DA">
        <w:t xml:space="preserve">Vidal, </w:t>
      </w:r>
      <w:r w:rsidR="00084858">
        <w:t xml:space="preserve">Miguel Ángel </w:t>
      </w:r>
      <w:r w:rsidR="00C775DA">
        <w:t>Peralta</w:t>
      </w:r>
      <w:r w:rsidR="002849D3">
        <w:t>,</w:t>
      </w:r>
      <w:r w:rsidR="00084858">
        <w:t xml:space="preserve"> junto con diez militares y civiles más</w:t>
      </w:r>
      <w:r w:rsidR="002849D3">
        <w:t>,</w:t>
      </w:r>
      <w:r w:rsidR="00084858">
        <w:t xml:space="preserve"> en un paraje en </w:t>
      </w:r>
      <w:proofErr w:type="spellStart"/>
      <w:r w:rsidR="00084858">
        <w:t>Huitzilac</w:t>
      </w:r>
      <w:proofErr w:type="spellEnd"/>
      <w:r w:rsidR="00084858">
        <w:t>, Morelos, a un lado del camino real cercano a la población “Tres Marías”</w:t>
      </w:r>
      <w:r w:rsidR="002849D3">
        <w:t>; y</w:t>
      </w:r>
      <w:r w:rsidR="00084858">
        <w:t xml:space="preserve"> en total habrán muerto 300 líderes en el país en este episodio de la NO REELECCIÓN primero como Partido </w:t>
      </w:r>
      <w:proofErr w:type="spellStart"/>
      <w:r w:rsidR="00084858">
        <w:t>antirreeleccionista</w:t>
      </w:r>
      <w:proofErr w:type="spellEnd"/>
      <w:r w:rsidR="00084858">
        <w:t xml:space="preserve"> y luego abanderado como alianza por el Partido Nacional Revolucionario, iniciado por Serrano y seguido dos años después por Plutarco Elías Calles</w:t>
      </w:r>
      <w:r w:rsidR="002849D3">
        <w:t>.</w:t>
      </w:r>
      <w:r w:rsidR="00084858">
        <w:t xml:space="preserve"> </w:t>
      </w:r>
    </w:p>
    <w:p w:rsidR="0057157E" w:rsidRDefault="0057157E" w:rsidP="004D0CCF">
      <w:pPr>
        <w:spacing w:after="0" w:line="240" w:lineRule="auto"/>
        <w:jc w:val="both"/>
      </w:pPr>
    </w:p>
    <w:p w:rsidR="00924BD3" w:rsidRDefault="00084858" w:rsidP="004D0CCF">
      <w:pPr>
        <w:spacing w:after="0" w:line="240" w:lineRule="auto"/>
        <w:jc w:val="both"/>
      </w:pPr>
      <w:r>
        <w:t>A</w:t>
      </w:r>
      <w:r w:rsidR="002849D3">
        <w:t>l Gral.</w:t>
      </w:r>
      <w:r>
        <w:t xml:space="preserve"> </w:t>
      </w:r>
      <w:r w:rsidR="002849D3">
        <w:t xml:space="preserve">Álvaro </w:t>
      </w:r>
      <w:r>
        <w:t xml:space="preserve">Obregón se le atribuyen las siguientes frases: </w:t>
      </w:r>
      <w:r w:rsidR="00924BD3">
        <w:t>—“</w:t>
      </w:r>
      <w:r>
        <w:t>En M</w:t>
      </w:r>
      <w:r w:rsidR="00F21B4C">
        <w:t>éx</w:t>
      </w:r>
      <w:r>
        <w:t>ico todos roban;</w:t>
      </w:r>
      <w:r w:rsidR="00924BD3">
        <w:t xml:space="preserve"> </w:t>
      </w:r>
      <w:r>
        <w:t>como yo robo con sólo una mano</w:t>
      </w:r>
      <w:r w:rsidR="00924BD3">
        <w:t>,</w:t>
      </w:r>
      <w:r>
        <w:t xml:space="preserve"> </w:t>
      </w:r>
      <w:r w:rsidRPr="002849D3">
        <w:t>soy el mejor</w:t>
      </w:r>
      <w:r w:rsidR="00924BD3" w:rsidRPr="002849D3">
        <w:t>”</w:t>
      </w:r>
      <w:r w:rsidRPr="002849D3">
        <w:t xml:space="preserve"> </w:t>
      </w:r>
      <w:r w:rsidR="00924BD3" w:rsidRPr="002849D3">
        <w:t>(para entonces el verbo “</w:t>
      </w:r>
      <w:proofErr w:type="spellStart"/>
      <w:r w:rsidR="00924BD3" w:rsidRPr="002849D3">
        <w:t>carrancear</w:t>
      </w:r>
      <w:proofErr w:type="spellEnd"/>
      <w:r w:rsidR="00924BD3" w:rsidRPr="002849D3">
        <w:t>” ya era un modismo cotidiano</w:t>
      </w:r>
      <w:r w:rsidR="002849D3" w:rsidRPr="002849D3">
        <w:t>, Obregón era manco desde 1915</w:t>
      </w:r>
      <w:r w:rsidR="00924BD3" w:rsidRPr="002849D3">
        <w:t>);—</w:t>
      </w:r>
      <w:r w:rsidRPr="002849D3">
        <w:t>“El que mata más gana”</w:t>
      </w:r>
      <w:r w:rsidR="00924BD3" w:rsidRPr="002849D3">
        <w:t>;</w:t>
      </w:r>
      <w:r w:rsidRPr="002849D3">
        <w:t xml:space="preserve"> </w:t>
      </w:r>
      <w:r w:rsidR="00924BD3" w:rsidRPr="002849D3">
        <w:t>—“N</w:t>
      </w:r>
      <w:r w:rsidRPr="002849D3">
        <w:t>adie aguanta un caño</w:t>
      </w:r>
      <w:r w:rsidR="0043094D" w:rsidRPr="002849D3">
        <w:t>n</w:t>
      </w:r>
      <w:r w:rsidRPr="002849D3">
        <w:t>a</w:t>
      </w:r>
      <w:r w:rsidR="0043094D" w:rsidRPr="002849D3">
        <w:t>z</w:t>
      </w:r>
      <w:r w:rsidRPr="002849D3">
        <w:t>o de cincuenta mil pesos</w:t>
      </w:r>
      <w:r w:rsidR="00F21B4C" w:rsidRPr="002849D3">
        <w:t>”</w:t>
      </w:r>
      <w:r w:rsidR="00924BD3" w:rsidRPr="002849D3">
        <w:t>;</w:t>
      </w:r>
      <w:r w:rsidR="00F21B4C" w:rsidRPr="002849D3">
        <w:t xml:space="preserve"> </w:t>
      </w:r>
      <w:r w:rsidR="002849D3">
        <w:t xml:space="preserve"> </w:t>
      </w:r>
      <w:proofErr w:type="spellStart"/>
      <w:r w:rsidR="002849D3">
        <w:t>Ob</w:t>
      </w:r>
      <w:r w:rsidR="002849D3" w:rsidRPr="002849D3">
        <w:rPr>
          <w:rFonts w:cs="Arial"/>
          <w:color w:val="333333"/>
          <w:lang w:val="es-ES"/>
        </w:rPr>
        <w:t>regón</w:t>
      </w:r>
      <w:proofErr w:type="spellEnd"/>
      <w:r w:rsidR="002849D3" w:rsidRPr="002849D3">
        <w:rPr>
          <w:rFonts w:cs="Arial"/>
          <w:color w:val="333333"/>
          <w:lang w:val="es-ES"/>
        </w:rPr>
        <w:t xml:space="preserve"> bromea</w:t>
      </w:r>
      <w:r w:rsidR="002849D3">
        <w:rPr>
          <w:rFonts w:cs="Arial"/>
          <w:color w:val="333333"/>
          <w:lang w:val="es-ES"/>
        </w:rPr>
        <w:t>ba</w:t>
      </w:r>
      <w:r w:rsidR="002849D3" w:rsidRPr="002849D3">
        <w:rPr>
          <w:rFonts w:cs="Arial"/>
          <w:color w:val="333333"/>
          <w:lang w:val="es-ES"/>
        </w:rPr>
        <w:t xml:space="preserve"> </w:t>
      </w:r>
      <w:r w:rsidR="002849D3">
        <w:rPr>
          <w:rFonts w:cs="Arial"/>
          <w:color w:val="333333"/>
          <w:lang w:val="es-ES"/>
        </w:rPr>
        <w:t>diciendo</w:t>
      </w:r>
      <w:r w:rsidR="002849D3" w:rsidRPr="002849D3">
        <w:rPr>
          <w:rFonts w:cs="Arial"/>
          <w:color w:val="333333"/>
          <w:lang w:val="es-ES"/>
        </w:rPr>
        <w:t xml:space="preserve"> que para encontrar el brazo entre la multitud de cuerpos caídos en batalla, uno de sus ayudantes se sacó del bolsillo un azteca de oro y lo lanzó al aire: </w:t>
      </w:r>
      <w:r w:rsidR="002849D3">
        <w:rPr>
          <w:rFonts w:cs="Arial"/>
          <w:color w:val="333333"/>
          <w:lang w:val="es-ES"/>
        </w:rPr>
        <w:t>—</w:t>
      </w:r>
      <w:r w:rsidR="002849D3" w:rsidRPr="002849D3">
        <w:rPr>
          <w:rFonts w:cs="Arial"/>
          <w:color w:val="333333"/>
          <w:lang w:val="es-ES"/>
        </w:rPr>
        <w:t>“Inmediatamente, el brazo se alzó del suelo y lo atrapó”</w:t>
      </w:r>
      <w:r w:rsidR="002849D3">
        <w:rPr>
          <w:rFonts w:cs="Arial"/>
          <w:color w:val="333333"/>
          <w:lang w:val="es-ES"/>
        </w:rPr>
        <w:t xml:space="preserve">; y queda como impresión “sácale punta” </w:t>
      </w:r>
      <w:r w:rsidR="00F21B4C" w:rsidRPr="002849D3">
        <w:t xml:space="preserve">lo que le dijera a su cuñado Francisco Serrano, </w:t>
      </w:r>
      <w:r w:rsidR="002849D3">
        <w:t xml:space="preserve">cuando este se careó con el Presidente y le dijera que esta es una lucha de caballeros </w:t>
      </w:r>
      <w:r w:rsidR="00924BD3" w:rsidRPr="002849D3">
        <w:t>—</w:t>
      </w:r>
      <w:r w:rsidR="00F21B4C" w:rsidRPr="002849D3">
        <w:t>“</w:t>
      </w:r>
      <w:r w:rsidR="00924BD3" w:rsidRPr="002849D3">
        <w:t>Lo creí más inteligente Serrano</w:t>
      </w:r>
      <w:r w:rsidR="002849D3">
        <w:t>,</w:t>
      </w:r>
      <w:r w:rsidR="00924BD3" w:rsidRPr="002849D3">
        <w:t xml:space="preserve"> aquí </w:t>
      </w:r>
      <w:r w:rsidR="00F21B4C" w:rsidRPr="002849D3">
        <w:t>uno va a la presidencia</w:t>
      </w:r>
      <w:r w:rsidR="002849D3">
        <w:t>,</w:t>
      </w:r>
      <w:r w:rsidR="00F21B4C" w:rsidRPr="002849D3">
        <w:t xml:space="preserve"> el otro</w:t>
      </w:r>
      <w:r w:rsidR="00924BD3" w:rsidRPr="002849D3">
        <w:t xml:space="preserve"> va</w:t>
      </w:r>
      <w:r w:rsidR="00F21B4C" w:rsidRPr="002849D3">
        <w:t xml:space="preserve"> al paredón”.</w:t>
      </w:r>
      <w:r w:rsidR="002849D3">
        <w:t xml:space="preserve"> </w:t>
      </w:r>
      <w:r w:rsidR="00F21B4C">
        <w:t xml:space="preserve"> </w:t>
      </w:r>
    </w:p>
    <w:p w:rsidR="00084858" w:rsidRPr="004D0CCF" w:rsidRDefault="00A04684" w:rsidP="004D0CCF">
      <w:pPr>
        <w:spacing w:after="0"/>
        <w:jc w:val="both"/>
        <w:rPr>
          <w:sz w:val="18"/>
          <w:szCs w:val="18"/>
        </w:rPr>
      </w:pPr>
      <w:hyperlink r:id="rId34" w:history="1">
        <w:r w:rsidR="00924BD3" w:rsidRPr="004D0CCF">
          <w:rPr>
            <w:rStyle w:val="Hipervnculo"/>
            <w:color w:val="auto"/>
            <w:sz w:val="18"/>
            <w:szCs w:val="18"/>
          </w:rPr>
          <w:t>http://memoriapoliticademexico.org/Efemerides/10/03101927.html</w:t>
        </w:r>
      </w:hyperlink>
    </w:p>
    <w:p w:rsidR="003A5F73" w:rsidRDefault="003A5F73" w:rsidP="00F21B4C">
      <w:pPr>
        <w:jc w:val="both"/>
      </w:pPr>
      <w:r>
        <w:t xml:space="preserve">Esta historia que convulsiona nuevamente a los mexicanos, se cuadró en las diferencias, incluso inter familiares, para que no se diera más la reelección. La muerte de Obregón meses después, asesinado en el parque de “la Bombilla”, es el colofón de ambiciones políticas indebidas que contravienen los principios fundamentales de </w:t>
      </w:r>
      <w:r w:rsidR="001E3BE5">
        <w:t>la R</w:t>
      </w:r>
      <w:r>
        <w:t xml:space="preserve">evolución, así como de la esencia de la democracia. </w:t>
      </w:r>
    </w:p>
    <w:p w:rsidR="00564DA7" w:rsidRDefault="003A5F73" w:rsidP="0057157E">
      <w:pPr>
        <w:spacing w:after="0" w:line="240" w:lineRule="auto"/>
        <w:jc w:val="both"/>
      </w:pPr>
      <w:r>
        <w:t xml:space="preserve">Lección que no se aprende en política contemporánea, </w:t>
      </w:r>
      <w:r w:rsidR="00DB4A30">
        <w:t>siendo que en el período del “</w:t>
      </w:r>
      <w:r>
        <w:t>salinismo</w:t>
      </w:r>
      <w:r w:rsidR="00DB4A30">
        <w:t>”</w:t>
      </w:r>
      <w:r>
        <w:t xml:space="preserve">, </w:t>
      </w:r>
      <w:r w:rsidR="00DB4A30">
        <w:t xml:space="preserve">nuevamente la misma gata pero revolcada, cuando el “ungido” candidato priista, Luis Donaldo Colosio Murrieta habría de ser el </w:t>
      </w:r>
      <w:r w:rsidR="00DD603B">
        <w:t xml:space="preserve">sumiso </w:t>
      </w:r>
      <w:r w:rsidR="00DB4A30">
        <w:t xml:space="preserve">heredero del clan, y su forzada “desaparición” es una afrenta de los enemigos que desearon emularlo, el “quítate tú para ponerme yo”. Estos ambages son pieza que requiere de reforma constitucional, donde LA YURA establece el PLAN SEXENAL de un supremo mando colegiado, y la RESPONSIVA DIRECTORAL ANUAL EN TODAS LAS INSTITUCIONES DEL PAÍS Y LA NO REELECCIÓN JAMÁS EN EL MISMO CARGO. </w:t>
      </w:r>
    </w:p>
    <w:p w:rsidR="0057157E" w:rsidRDefault="0057157E" w:rsidP="0057157E">
      <w:pPr>
        <w:spacing w:after="0" w:line="240" w:lineRule="auto"/>
        <w:jc w:val="both"/>
      </w:pPr>
    </w:p>
    <w:p w:rsidR="00DD603B" w:rsidRDefault="003810C3" w:rsidP="0057157E">
      <w:pPr>
        <w:spacing w:after="0" w:line="240" w:lineRule="auto"/>
        <w:jc w:val="both"/>
      </w:pPr>
      <w:r>
        <w:t xml:space="preserve">¡Los principios no se negocian! </w:t>
      </w:r>
      <w:r w:rsidR="00DB4A30">
        <w:t xml:space="preserve">Los grupos en pugna </w:t>
      </w:r>
      <w:r>
        <w:t xml:space="preserve">que trabajan </w:t>
      </w:r>
      <w:proofErr w:type="spellStart"/>
      <w:r>
        <w:t>pa’su</w:t>
      </w:r>
      <w:proofErr w:type="spellEnd"/>
      <w:r>
        <w:t xml:space="preserve"> rancho, entran en rejuegos escabrosos y vemos el desastre propiciado a lo largo y ancho del territorio, donde han surgido ejércitos dedicados al crimen y perviven en la </w:t>
      </w:r>
      <w:r w:rsidR="00DD603B">
        <w:t>impunidad</w:t>
      </w:r>
      <w:r>
        <w:t xml:space="preserve">. </w:t>
      </w:r>
      <w:r w:rsidR="00DD603B">
        <w:t xml:space="preserve">La sana distancia adoptada en el </w:t>
      </w:r>
      <w:r w:rsidR="00DB4A30">
        <w:t xml:space="preserve">  “</w:t>
      </w:r>
      <w:proofErr w:type="spellStart"/>
      <w:r w:rsidR="003A5F73">
        <w:t>zedillismo</w:t>
      </w:r>
      <w:proofErr w:type="spellEnd"/>
      <w:r w:rsidR="00DB4A30">
        <w:t>”</w:t>
      </w:r>
      <w:r w:rsidR="003A5F73">
        <w:t xml:space="preserve">, </w:t>
      </w:r>
      <w:r w:rsidR="00DD603B">
        <w:t xml:space="preserve">hacia el “salinismo” forzada por los intereses allende la frontera, propició una bronca descomunal entre presidente saliente y el entrante. </w:t>
      </w:r>
      <w:r w:rsidR="00F105C7">
        <w:t xml:space="preserve">La mezcla de los intereses de la nación con los personales ha sido </w:t>
      </w:r>
      <w:r w:rsidR="00006302">
        <w:t xml:space="preserve">estorboso </w:t>
      </w:r>
      <w:r w:rsidR="00F105C7">
        <w:t xml:space="preserve">lastre </w:t>
      </w:r>
      <w:r w:rsidR="00006302">
        <w:t xml:space="preserve">para el progreso, invirtiéndose el cono de la lógica, porque un particular que sea más rico que naciones enteras centroamericanas y sudamericanas es reflejo de mayúsculos contubernios creados durante décadas. </w:t>
      </w:r>
    </w:p>
    <w:p w:rsidR="0057157E" w:rsidRDefault="0057157E" w:rsidP="00F21B4C">
      <w:pPr>
        <w:jc w:val="both"/>
      </w:pPr>
    </w:p>
    <w:p w:rsidR="00006302" w:rsidRDefault="00006302" w:rsidP="00F21B4C">
      <w:pPr>
        <w:jc w:val="both"/>
      </w:pPr>
      <w:r>
        <w:lastRenderedPageBreak/>
        <w:t xml:space="preserve">Al término de esta “cruda”, detallaremos relatos y citaremos los nombres de embajadores de los Estados Unidos de Norteamérica en México y de qué presidentes han dependido, tanto en la Reforma como en la Revolución, y ahora con el panismo trepado en el timón de la nación, por quienes jubilosos abrieron las puertas para impartir cátedra en la universidad gringa en Harvard, Ernesto Zedillo y Felipe Calderón.      </w:t>
      </w:r>
    </w:p>
    <w:p w:rsidR="00924BD3" w:rsidRDefault="004C419E" w:rsidP="00F21B4C">
      <w:pPr>
        <w:jc w:val="both"/>
      </w:pPr>
      <w:r>
        <w:t>Lo</w:t>
      </w:r>
      <w:r w:rsidR="003A5F73">
        <w:t xml:space="preserve">s gobiernos de derecha del foxismo y </w:t>
      </w:r>
      <w:r>
        <w:t xml:space="preserve">del </w:t>
      </w:r>
      <w:proofErr w:type="spellStart"/>
      <w:r w:rsidR="003A5F73">
        <w:t>calderonismo</w:t>
      </w:r>
      <w:proofErr w:type="spellEnd"/>
      <w:r w:rsidR="003A5F73">
        <w:t>, además de que destacaron por la necedad del “</w:t>
      </w:r>
      <w:proofErr w:type="spellStart"/>
      <w:r w:rsidR="003A5F73">
        <w:t>neomaximato</w:t>
      </w:r>
      <w:proofErr w:type="spellEnd"/>
      <w:r w:rsidR="003A5F73">
        <w:t xml:space="preserve">”,  resaltaron estos últimos por </w:t>
      </w:r>
      <w:r>
        <w:t>echar a perder el pacto del equilibrio de fuerzas.</w:t>
      </w:r>
    </w:p>
    <w:p w:rsidR="00095FB4" w:rsidRDefault="004C419E" w:rsidP="002F5E01">
      <w:pPr>
        <w:spacing w:after="0" w:line="240" w:lineRule="auto"/>
        <w:jc w:val="both"/>
      </w:pPr>
      <w:r>
        <w:t>No olvidemos en este repaso histórico otras luchas cruentas como la revuelta del Gral. Cedillo,</w:t>
      </w:r>
      <w:r w:rsidR="003A1D72">
        <w:t xml:space="preserve"> </w:t>
      </w:r>
      <w:r w:rsidR="00012653">
        <w:t xml:space="preserve">o el </w:t>
      </w:r>
      <w:proofErr w:type="spellStart"/>
      <w:r w:rsidR="00012653">
        <w:t>cedillismo</w:t>
      </w:r>
      <w:proofErr w:type="spellEnd"/>
      <w:r w:rsidR="00012653">
        <w:t>, (1939)</w:t>
      </w:r>
      <w:r>
        <w:t xml:space="preserve"> o la encabezada por  el Gral. </w:t>
      </w:r>
      <w:r w:rsidR="00B354E0">
        <w:t xml:space="preserve">Manuel Enríquez Guzmán </w:t>
      </w:r>
      <w:r>
        <w:t xml:space="preserve">período conocido por el </w:t>
      </w:r>
      <w:r w:rsidR="00B44F34">
        <w:t>“</w:t>
      </w:r>
      <w:proofErr w:type="spellStart"/>
      <w:r w:rsidR="00B354E0">
        <w:t>H</w:t>
      </w:r>
      <w:r w:rsidR="008918AE">
        <w:t>enriquismo</w:t>
      </w:r>
      <w:proofErr w:type="spellEnd"/>
      <w:r w:rsidR="00B44F34">
        <w:t>”</w:t>
      </w:r>
      <w:r w:rsidR="00012653">
        <w:t xml:space="preserve">  (1945-1954)</w:t>
      </w:r>
      <w:r w:rsidR="008918AE">
        <w:t xml:space="preserve">, </w:t>
      </w:r>
      <w:r w:rsidR="00012653">
        <w:t>el sinarquismo</w:t>
      </w:r>
      <w:r w:rsidR="003A1D72">
        <w:t xml:space="preserve"> (1937 y se extiende hasta 1946)</w:t>
      </w:r>
      <w:r w:rsidR="00012653">
        <w:t xml:space="preserve">, el </w:t>
      </w:r>
      <w:proofErr w:type="spellStart"/>
      <w:r w:rsidR="00012653">
        <w:t>jaramillismo</w:t>
      </w:r>
      <w:proofErr w:type="spellEnd"/>
      <w:r w:rsidR="003A1D72">
        <w:t xml:space="preserve"> (1942-1962)</w:t>
      </w:r>
      <w:r w:rsidR="00012653">
        <w:t xml:space="preserve">, </w:t>
      </w:r>
      <w:r w:rsidR="003A1D72">
        <w:t>y en un escenario permanente de</w:t>
      </w:r>
      <w:r w:rsidR="008918AE">
        <w:t xml:space="preserve"> muerte </w:t>
      </w:r>
      <w:r w:rsidR="003A1D72">
        <w:t xml:space="preserve">por </w:t>
      </w:r>
      <w:r w:rsidR="00730F72">
        <w:t xml:space="preserve">los </w:t>
      </w:r>
      <w:r w:rsidR="003A1D72">
        <w:t xml:space="preserve">incesantes </w:t>
      </w:r>
      <w:r w:rsidR="00730F72">
        <w:t xml:space="preserve">aplastamientos de las luchas populares reflejadas con la persecución de los dirigentes protestantes de derechos para sus agremiados en el </w:t>
      </w:r>
      <w:r w:rsidR="003A1D72">
        <w:t xml:space="preserve">movimiento </w:t>
      </w:r>
      <w:r w:rsidR="00730F72">
        <w:t>magisteri</w:t>
      </w:r>
      <w:r w:rsidR="003A1D72">
        <w:t xml:space="preserve">al (1956 a 1958), </w:t>
      </w:r>
      <w:r w:rsidR="00730F72">
        <w:t>ferrocarriles</w:t>
      </w:r>
      <w:r w:rsidR="003A1D72">
        <w:t xml:space="preserve"> (1959)</w:t>
      </w:r>
      <w:r w:rsidR="00730F72">
        <w:t xml:space="preserve">, </w:t>
      </w:r>
      <w:r w:rsidR="003A1D72">
        <w:t xml:space="preserve">telegrafistas (1958), </w:t>
      </w:r>
      <w:r w:rsidR="00730F72">
        <w:t>médicos con la protesta de las batas blancas</w:t>
      </w:r>
      <w:r w:rsidR="003A1D72">
        <w:t xml:space="preserve"> &lt;&lt;81964-1965)</w:t>
      </w:r>
      <w:r w:rsidR="00730F72">
        <w:t xml:space="preserve">, con sus avatares sobre las luchas reminiscentes en las mineras de Cananea </w:t>
      </w:r>
      <w:r w:rsidR="003A1D72">
        <w:t xml:space="preserve">(906) </w:t>
      </w:r>
      <w:r w:rsidR="00730F72">
        <w:t>y Río Blanco</w:t>
      </w:r>
      <w:r w:rsidR="00767433">
        <w:t xml:space="preserve"> (1907)</w:t>
      </w:r>
      <w:r w:rsidR="00730F72">
        <w:t xml:space="preserve">, riqueza mexicana estas y todas las de Guanajuato </w:t>
      </w:r>
      <w:proofErr w:type="spellStart"/>
      <w:r w:rsidR="00730F72">
        <w:t>pa’arriba</w:t>
      </w:r>
      <w:proofErr w:type="spellEnd"/>
      <w:r w:rsidR="00730F72">
        <w:t xml:space="preserve"> y Taxco </w:t>
      </w:r>
      <w:proofErr w:type="spellStart"/>
      <w:r w:rsidR="00730F72">
        <w:t>pa’bajo</w:t>
      </w:r>
      <w:proofErr w:type="spellEnd"/>
      <w:r w:rsidR="00730F72">
        <w:t>, de frontera a frontera, y de costa a costa, Baja California, Puebla, Veracruz, todo sitio donde abundan, oro, plata, bronce, y el uranio coahuilense y chihuahuense, todo es principio de permiso extranjero para explotación, irrumpiendo y contaminado pu</w:t>
      </w:r>
      <w:r w:rsidR="00F517C7">
        <w:t>eblos enteros como acontece en Z</w:t>
      </w:r>
      <w:r w:rsidR="00730F72">
        <w:t xml:space="preserve">acatecas y San Luis Potosí.  </w:t>
      </w:r>
      <w:r w:rsidR="00F517C7">
        <w:t xml:space="preserve">Nunca olvidar que hay que averiguar los hechos delictivos de los gobernantes y </w:t>
      </w:r>
      <w:proofErr w:type="spellStart"/>
      <w:r w:rsidR="00F517C7">
        <w:t>gobernan</w:t>
      </w:r>
      <w:r w:rsidR="001A3FF2">
        <w:t>dos</w:t>
      </w:r>
      <w:proofErr w:type="spellEnd"/>
      <w:r w:rsidR="00F517C7">
        <w:t xml:space="preserve">, </w:t>
      </w:r>
      <w:r w:rsidR="00F517C7">
        <w:lastRenderedPageBreak/>
        <w:t>así hayan pasado cincuenta años, como los asuntos de la masacre a Rubén Jaramillo</w:t>
      </w:r>
      <w:r w:rsidR="00F2197E">
        <w:t xml:space="preserve"> </w:t>
      </w:r>
      <w:proofErr w:type="spellStart"/>
      <w:r w:rsidR="00F2197E">
        <w:t>Ménez</w:t>
      </w:r>
      <w:proofErr w:type="spellEnd"/>
      <w:r w:rsidR="00F517C7">
        <w:t xml:space="preserve"> y familia, </w:t>
      </w:r>
      <w:r w:rsidR="00E90C2F">
        <w:t xml:space="preserve">los asesinatos de Florencio Medrano Mederos “El güero”, Arturo </w:t>
      </w:r>
      <w:proofErr w:type="spellStart"/>
      <w:r w:rsidR="00E90C2F">
        <w:t>Gámiz</w:t>
      </w:r>
      <w:proofErr w:type="spellEnd"/>
      <w:r w:rsidR="00E90C2F">
        <w:t xml:space="preserve"> García, Oscar González </w:t>
      </w:r>
      <w:proofErr w:type="spellStart"/>
      <w:r w:rsidR="00E90C2F">
        <w:t>Eguiarte</w:t>
      </w:r>
      <w:proofErr w:type="spellEnd"/>
      <w:r w:rsidR="00E90C2F">
        <w:t>, Genaro Vázquez, Lucio Cabañas,</w:t>
      </w:r>
      <w:r w:rsidR="00095FB4">
        <w:t>…</w:t>
      </w:r>
      <w:r w:rsidR="00E244EF" w:rsidRPr="00E244EF">
        <w:t xml:space="preserve"> </w:t>
      </w:r>
    </w:p>
    <w:p w:rsidR="00095FB4" w:rsidRDefault="00E244EF" w:rsidP="002F5E01">
      <w:pPr>
        <w:spacing w:after="0" w:line="240" w:lineRule="auto"/>
        <w:jc w:val="both"/>
        <w:rPr>
          <w:sz w:val="18"/>
          <w:szCs w:val="18"/>
        </w:rPr>
      </w:pPr>
      <w:r w:rsidRPr="002F5E01">
        <w:rPr>
          <w:sz w:val="18"/>
          <w:szCs w:val="18"/>
        </w:rPr>
        <w:t>http://www.marxists.org/espanol/tematica/guerrilla/mexico/noche/01.htm;</w:t>
      </w:r>
      <w:r w:rsidR="00E90C2F" w:rsidRPr="002F5E01">
        <w:rPr>
          <w:sz w:val="18"/>
          <w:szCs w:val="18"/>
        </w:rPr>
        <w:t xml:space="preserve"> </w:t>
      </w:r>
    </w:p>
    <w:p w:rsidR="002F5E01" w:rsidRPr="002F5E01" w:rsidRDefault="002F5E01" w:rsidP="002F5E01">
      <w:pPr>
        <w:spacing w:after="0" w:line="240" w:lineRule="auto"/>
        <w:jc w:val="both"/>
        <w:rPr>
          <w:sz w:val="18"/>
          <w:szCs w:val="18"/>
        </w:rPr>
      </w:pPr>
    </w:p>
    <w:p w:rsidR="009236EF" w:rsidRDefault="00095FB4" w:rsidP="002B29E9">
      <w:pPr>
        <w:jc w:val="both"/>
      </w:pPr>
      <w:r>
        <w:t>E</w:t>
      </w:r>
      <w:r w:rsidR="00E90C2F">
        <w:t xml:space="preserve">n otro tipo de atentados matan </w:t>
      </w:r>
      <w:r w:rsidR="00F517C7">
        <w:t>a</w:t>
      </w:r>
      <w:r w:rsidR="00E90C2F">
        <w:t>l periodista</w:t>
      </w:r>
      <w:r w:rsidR="00F517C7">
        <w:t xml:space="preserve"> Manuel Buendía, </w:t>
      </w:r>
      <w:r w:rsidR="00E90C2F">
        <w:t xml:space="preserve">y al cuñado del Presidente Salinas de Gortari, </w:t>
      </w:r>
      <w:r w:rsidR="00F517C7">
        <w:t xml:space="preserve"> Francisco Ruiz Massieu</w:t>
      </w:r>
      <w:r w:rsidR="00E90C2F">
        <w:t>; desaparece físicamente</w:t>
      </w:r>
      <w:r w:rsidR="00B44F34">
        <w:t xml:space="preserve"> </w:t>
      </w:r>
      <w:r w:rsidR="00767433">
        <w:t xml:space="preserve">Luis Donaldo </w:t>
      </w:r>
      <w:r w:rsidR="00B44F34">
        <w:t>Colosio</w:t>
      </w:r>
      <w:r w:rsidR="00767433">
        <w:t xml:space="preserve">, </w:t>
      </w:r>
      <w:r w:rsidR="00E244EF">
        <w:t xml:space="preserve">muertes </w:t>
      </w:r>
      <w:r w:rsidR="0070766E">
        <w:t xml:space="preserve">arteras y de encrucijada </w:t>
      </w:r>
      <w:r w:rsidR="00E244EF">
        <w:t>las de</w:t>
      </w:r>
      <w:r w:rsidR="00767433">
        <w:t xml:space="preserve"> </w:t>
      </w:r>
      <w:r>
        <w:t xml:space="preserve">Misael Núñez Acosta, </w:t>
      </w:r>
      <w:r w:rsidR="0070766E">
        <w:t xml:space="preserve">Román López Jiménez, </w:t>
      </w:r>
      <w:r w:rsidR="007C7217">
        <w:t xml:space="preserve">David Aguilar Mora, </w:t>
      </w:r>
      <w:r w:rsidR="0070766E">
        <w:t>Edmundo</w:t>
      </w:r>
      <w:r w:rsidR="00E244EF">
        <w:t xml:space="preserve"> Martín del Campo, </w:t>
      </w:r>
      <w:r w:rsidR="00622AE8">
        <w:t xml:space="preserve">Román Ramírez Contreras, </w:t>
      </w:r>
      <w:r w:rsidR="00E244EF">
        <w:t xml:space="preserve">Carlos </w:t>
      </w:r>
      <w:proofErr w:type="spellStart"/>
      <w:r w:rsidR="00E244EF">
        <w:t>Loret</w:t>
      </w:r>
      <w:proofErr w:type="spellEnd"/>
      <w:r w:rsidR="00E244EF">
        <w:t xml:space="preserve"> de Mola, la de </w:t>
      </w:r>
      <w:r w:rsidR="00767433">
        <w:t xml:space="preserve">Manuel </w:t>
      </w:r>
      <w:proofErr w:type="spellStart"/>
      <w:r w:rsidR="00767433">
        <w:t>Clouthier</w:t>
      </w:r>
      <w:proofErr w:type="spellEnd"/>
      <w:r w:rsidR="00767433">
        <w:t xml:space="preserve">, Adolfo Aguilar </w:t>
      </w:r>
      <w:proofErr w:type="spellStart"/>
      <w:r w:rsidR="00767433">
        <w:t>Zinzer</w:t>
      </w:r>
      <w:proofErr w:type="spellEnd"/>
      <w:r w:rsidR="00767433">
        <w:t xml:space="preserve">, </w:t>
      </w:r>
      <w:r w:rsidR="00E244EF">
        <w:t>Luis Sánchez Aguilar, Florencio López Osuna,</w:t>
      </w:r>
      <w:r>
        <w:t xml:space="preserve"> </w:t>
      </w:r>
      <w:r w:rsidR="00622AE8">
        <w:t xml:space="preserve">Enrique </w:t>
      </w:r>
      <w:r>
        <w:t>Salinas de Gortari,</w:t>
      </w:r>
      <w:r w:rsidR="00EB563B">
        <w:t>…</w:t>
      </w:r>
      <w:r w:rsidR="00F517C7">
        <w:t xml:space="preserve">. </w:t>
      </w:r>
    </w:p>
    <w:p w:rsidR="008918AE" w:rsidRDefault="0070766E" w:rsidP="002B29E9">
      <w:pPr>
        <w:jc w:val="both"/>
      </w:pPr>
      <w:r>
        <w:t xml:space="preserve">En </w:t>
      </w:r>
      <w:r w:rsidR="00A07522">
        <w:t xml:space="preserve">recuerdo </w:t>
      </w:r>
      <w:r>
        <w:t xml:space="preserve">a todos ellos y cientos de </w:t>
      </w:r>
      <w:r w:rsidR="00095FB4">
        <w:t>muchachos asesinados h</w:t>
      </w:r>
      <w:r w:rsidR="00F517C7">
        <w:t xml:space="preserve">agamos </w:t>
      </w:r>
      <w:r w:rsidR="00095FB4">
        <w:t xml:space="preserve">posible que </w:t>
      </w:r>
      <w:r w:rsidR="00F517C7">
        <w:t>t</w:t>
      </w:r>
      <w:r w:rsidR="00730F72">
        <w:t>od</w:t>
      </w:r>
      <w:r w:rsidR="00F517C7">
        <w:t xml:space="preserve">o acto de gobierno </w:t>
      </w:r>
      <w:r w:rsidR="00730F72">
        <w:t xml:space="preserve"> </w:t>
      </w:r>
      <w:r w:rsidR="00095FB4">
        <w:t xml:space="preserve">sea </w:t>
      </w:r>
      <w:r w:rsidR="00F517C7">
        <w:t xml:space="preserve">en </w:t>
      </w:r>
      <w:r w:rsidR="00730F72">
        <w:t>apego al Derecho.</w:t>
      </w:r>
      <w:r w:rsidR="008918AE">
        <w:t xml:space="preserve"> </w:t>
      </w:r>
    </w:p>
    <w:p w:rsidR="00730F72" w:rsidRDefault="008918AE" w:rsidP="002B29E9">
      <w:pPr>
        <w:jc w:val="both"/>
      </w:pPr>
      <w:r>
        <w:t xml:space="preserve">La cruda del país y del </w:t>
      </w:r>
      <w:r w:rsidR="00B44F34">
        <w:t>“</w:t>
      </w:r>
      <w:proofErr w:type="spellStart"/>
      <w:r>
        <w:t>Maximato</w:t>
      </w:r>
      <w:proofErr w:type="spellEnd"/>
      <w:r w:rsidR="00B44F34">
        <w:t>”</w:t>
      </w:r>
      <w:r>
        <w:t xml:space="preserve"> pereció con la unción de Carlos Salinas de Gortari, arrebatando </w:t>
      </w:r>
      <w:r w:rsidR="00674630">
        <w:t xml:space="preserve">la presidencia </w:t>
      </w:r>
      <w:r>
        <w:t>al Ing. Cuauhtémoc Cárdenas Solórzano</w:t>
      </w:r>
      <w:r w:rsidR="00674630">
        <w:t>,</w:t>
      </w:r>
      <w:r>
        <w:t xml:space="preserve"> al decir del clamor popular y luego ratificado por Miguel de la Madrid, en aquel episodio en que se cayó el sistema de cómputo, por el entonces S</w:t>
      </w:r>
      <w:r w:rsidR="008C122A">
        <w:t>ecretario</w:t>
      </w:r>
      <w:r>
        <w:t xml:space="preserve"> </w:t>
      </w:r>
      <w:r w:rsidR="008C122A">
        <w:t>d</w:t>
      </w:r>
      <w:r>
        <w:t xml:space="preserve">e Gobernación Manuel Bartlett Díaz, y le costara la vida </w:t>
      </w:r>
      <w:r w:rsidR="00730F72">
        <w:t xml:space="preserve">de los perredistas expertos en sistemas </w:t>
      </w:r>
      <w:r>
        <w:t xml:space="preserve">Gil </w:t>
      </w:r>
      <w:proofErr w:type="spellStart"/>
      <w:r>
        <w:t>Heraldez</w:t>
      </w:r>
      <w:proofErr w:type="spellEnd"/>
      <w:r>
        <w:t xml:space="preserve"> y </w:t>
      </w:r>
      <w:r w:rsidR="00674630">
        <w:t xml:space="preserve">Javier </w:t>
      </w:r>
      <w:r w:rsidR="00730F72">
        <w:t xml:space="preserve">Ovando, y la extinción del chico del Arco y sus acompañantes, en noche de ajuste de cuentas. </w:t>
      </w:r>
    </w:p>
    <w:p w:rsidR="000206F8" w:rsidRDefault="00730F72" w:rsidP="002B29E9">
      <w:pPr>
        <w:jc w:val="both"/>
      </w:pPr>
      <w:r>
        <w:t xml:space="preserve">Ernesto Zedillo Ponce de León, el Señor Presidente,  </w:t>
      </w:r>
      <w:r w:rsidR="00B44F34">
        <w:t>“</w:t>
      </w:r>
      <w:r>
        <w:t>el bolerito</w:t>
      </w:r>
      <w:r w:rsidR="00B44F34">
        <w:t>”</w:t>
      </w:r>
      <w:r>
        <w:t xml:space="preserve">, el del error de diciembre de 1994, a decir de Carlos Salinas de Gortari, </w:t>
      </w:r>
      <w:r>
        <w:lastRenderedPageBreak/>
        <w:t xml:space="preserve">Zedillo, el heredero tras la desaparición intempestiva del candidato </w:t>
      </w:r>
      <w:r w:rsidR="00B44F34">
        <w:t xml:space="preserve">e injustificada de </w:t>
      </w:r>
      <w:r>
        <w:t xml:space="preserve">Luis Donaldo Colosio, a quien hicieron pocas pompas fúnebres, pero sí ceremoniales de epopeya, que elevaron a lo sublime decir como aquel prócer </w:t>
      </w:r>
      <w:r w:rsidR="000206F8">
        <w:t xml:space="preserve">rey </w:t>
      </w:r>
      <w:r>
        <w:t xml:space="preserve">negro, </w:t>
      </w:r>
      <w:r w:rsidR="000206F8">
        <w:t xml:space="preserve">en el tablero del ajedrez gringo, </w:t>
      </w:r>
      <w:r>
        <w:t xml:space="preserve">siempre admirado por su tenacidad, Martin </w:t>
      </w:r>
      <w:proofErr w:type="spellStart"/>
      <w:r>
        <w:t>Luther</w:t>
      </w:r>
      <w:proofErr w:type="spellEnd"/>
      <w:r>
        <w:t xml:space="preserve"> King, </w:t>
      </w:r>
      <w:r w:rsidR="000206F8">
        <w:t>Aquel Colosio que vio un pueblo con hambre, en suave discurso pronunciado bajo una inmensa cruz blanca, un 6 de marzo de 1994, Zedillo fue el causante del cambio de brújula. Antes que él, todos los errores del pasado los cargaban los gobiernos saliente</w:t>
      </w:r>
      <w:r w:rsidR="00426AAC">
        <w:t>s;</w:t>
      </w:r>
      <w:r w:rsidR="000206F8">
        <w:t xml:space="preserve"> un nuevo </w:t>
      </w:r>
      <w:r w:rsidR="003944D2">
        <w:t>“</w:t>
      </w:r>
      <w:proofErr w:type="spellStart"/>
      <w:r w:rsidR="000206F8">
        <w:t>maximato</w:t>
      </w:r>
      <w:proofErr w:type="spellEnd"/>
      <w:r w:rsidR="003944D2">
        <w:t>”</w:t>
      </w:r>
      <w:r w:rsidR="000206F8">
        <w:t xml:space="preserve"> brotó, y los errores del futuro, todos</w:t>
      </w:r>
      <w:r w:rsidR="00BE2ACC">
        <w:t>,</w:t>
      </w:r>
      <w:r w:rsidR="000206F8">
        <w:t xml:space="preserve"> serían del sucesor. </w:t>
      </w:r>
    </w:p>
    <w:p w:rsidR="000206F8" w:rsidRDefault="000206F8" w:rsidP="002B29E9">
      <w:pPr>
        <w:jc w:val="both"/>
      </w:pPr>
      <w:r>
        <w:t xml:space="preserve">Entró Vicente Fox, y volvió la cruz y la ignorancia de muchos generales a dirigir Palacio Nacional, un despachador de cajas de refrescos, iluminado con las dotes del sistema educativo nacional, fincado en propiedad privada, le bajaron el cielo , las nubes y las estrellas a su alcance y comenzó otro período de descomposición. </w:t>
      </w:r>
    </w:p>
    <w:p w:rsidR="000206F8" w:rsidRDefault="000206F8" w:rsidP="002B29E9">
      <w:pPr>
        <w:jc w:val="both"/>
      </w:pPr>
      <w:r>
        <w:t>Pero el siguiente, Felipe Calderón estaría para llorar, creyó ciegamente en el adagio “repite miles de veces una mentira y la harás verdad”.  Y resulta que, pese a su autoelogio diario, seis años de autocompasión, se le señala como el responsable de todos los desmanes que causaron la baja del ejército por batallones para alistarse en las redes de grupos dedicados al crimen organizado. Sus bandos causaron las muertes de más o menos, muchos más o muchos menos de cien mil muertos, no alcanzó el estrellato de las cifras de un millón de muertos en la Revolución Mexicana, pero si se dio un quite con las revueltas en Irak y Libia.</w:t>
      </w:r>
    </w:p>
    <w:p w:rsidR="005D7832" w:rsidRDefault="000206F8" w:rsidP="002B29E9">
      <w:pPr>
        <w:jc w:val="both"/>
      </w:pPr>
      <w:r>
        <w:lastRenderedPageBreak/>
        <w:t xml:space="preserve">Esa es la cruda del nuevo poder de los </w:t>
      </w:r>
      <w:r w:rsidR="00E047CD">
        <w:t xml:space="preserve">herederos de los </w:t>
      </w:r>
      <w:r>
        <w:t>Carlos</w:t>
      </w:r>
      <w:r w:rsidR="00E047CD">
        <w:t xml:space="preserve"> Mexicanos</w:t>
      </w:r>
      <w:r>
        <w:t xml:space="preserve">, Carlos </w:t>
      </w:r>
      <w:proofErr w:type="spellStart"/>
      <w:r>
        <w:t>Hank</w:t>
      </w:r>
      <w:proofErr w:type="spellEnd"/>
      <w:r>
        <w:t xml:space="preserve"> González, Carlos Salinas de Gortari y Carlos </w:t>
      </w:r>
      <w:proofErr w:type="spellStart"/>
      <w:r>
        <w:t>Slim</w:t>
      </w:r>
      <w:proofErr w:type="spellEnd"/>
      <w:r>
        <w:t xml:space="preserve">… ¿Habrá más Carlos? </w:t>
      </w:r>
      <w:r w:rsidR="005D7832">
        <w:t>Si Marcos, el Subcomandante que reaparece en el escenario de Margaritas.</w:t>
      </w:r>
    </w:p>
    <w:p w:rsidR="008918AE" w:rsidRDefault="004F6D2E" w:rsidP="002B29E9">
      <w:pPr>
        <w:jc w:val="both"/>
      </w:pPr>
      <w:r>
        <w:t>Adió</w:t>
      </w:r>
      <w:r w:rsidR="005D7832">
        <w:t>s y para Harvard</w:t>
      </w:r>
      <w:r w:rsidR="00E047CD">
        <w:t>,</w:t>
      </w:r>
      <w:r w:rsidR="005D7832">
        <w:t xml:space="preserve"> el Señor Presidente, el chaparrito que sufrió atentados Felipe Calderón, como su</w:t>
      </w:r>
      <w:r w:rsidR="00E047CD">
        <w:t>s</w:t>
      </w:r>
      <w:r w:rsidR="005D7832">
        <w:t xml:space="preserve"> antecesor</w:t>
      </w:r>
      <w:r w:rsidR="00E047CD">
        <w:t>es</w:t>
      </w:r>
      <w:r w:rsidR="005D7832">
        <w:t xml:space="preserve"> José López Portillo</w:t>
      </w:r>
      <w:r w:rsidR="00E047CD">
        <w:t xml:space="preserve"> y Miguel de la Madrid</w:t>
      </w:r>
      <w:r w:rsidR="005D7832">
        <w:t>, quien</w:t>
      </w:r>
      <w:r w:rsidR="00E047CD">
        <w:t>es</w:t>
      </w:r>
      <w:r w:rsidR="005D7832">
        <w:t xml:space="preserve">  vivi</w:t>
      </w:r>
      <w:r w:rsidR="00E047CD">
        <w:t>eron</w:t>
      </w:r>
      <w:r w:rsidR="005D7832">
        <w:t xml:space="preserve"> trifulca</w:t>
      </w:r>
      <w:r w:rsidR="00E047CD">
        <w:t>s</w:t>
      </w:r>
      <w:r w:rsidR="005D7832">
        <w:t xml:space="preserve"> en su residencia al estilo Palacio. </w:t>
      </w:r>
      <w:r w:rsidR="000206F8">
        <w:t xml:space="preserve"> </w:t>
      </w:r>
      <w:r w:rsidR="00730F72">
        <w:t xml:space="preserve"> </w:t>
      </w:r>
    </w:p>
    <w:p w:rsidR="008F3FBC" w:rsidRDefault="00E047CD" w:rsidP="002B29E9">
      <w:pPr>
        <w:jc w:val="both"/>
      </w:pPr>
      <w:r>
        <w:t xml:space="preserve">Felipe </w:t>
      </w:r>
      <w:r w:rsidR="008F3FBC">
        <w:t xml:space="preserve">Calderón era infatigable, y le decían el </w:t>
      </w:r>
      <w:r>
        <w:t>“</w:t>
      </w:r>
      <w:r w:rsidR="008F3FBC">
        <w:t>camaleón</w:t>
      </w:r>
      <w:r>
        <w:t>”</w:t>
      </w:r>
      <w:r w:rsidR="008F3FBC">
        <w:t xml:space="preserve">, acudía al dormitorio con el rostro enrojecido por el exceso diario de copas y amanecía en ceremoniales, listo y recuperado como un toro en lidia a proponer orden y éxitos.  </w:t>
      </w:r>
      <w:r>
        <w:t>¿</w:t>
      </w:r>
      <w:r w:rsidR="008F3FBC">
        <w:t>Nunca</w:t>
      </w:r>
      <w:r>
        <w:t>?</w:t>
      </w:r>
      <w:r w:rsidR="008F3FBC">
        <w:t xml:space="preserve"> </w:t>
      </w:r>
      <w:r>
        <w:t xml:space="preserve"> </w:t>
      </w:r>
      <w:r w:rsidR="008F3FBC">
        <w:t>reflejó cruda matutina.</w:t>
      </w:r>
      <w:r w:rsidR="00EA532A">
        <w:t xml:space="preserve"> Se comía cruda la fruta, aunque fuera ponche, como todos.</w:t>
      </w:r>
    </w:p>
    <w:p w:rsidR="00E047CD" w:rsidRDefault="00E047CD" w:rsidP="002B29E9">
      <w:pPr>
        <w:jc w:val="both"/>
      </w:pPr>
      <w:r>
        <w:t xml:space="preserve">¿Hasta cuándo tendremos en la presidencia a personas más normales, que denoten cansancio, que se les vea en círculos familiares? ¿Por qué pareciera que el presidente en turno nunca ordena nada, ni manda en su propia casa, cuando a diario viaja a todos los confines del mundo y le dan todos los confites inimaginables?  </w:t>
      </w:r>
    </w:p>
    <w:p w:rsidR="00B5632A" w:rsidRDefault="004C0612" w:rsidP="002B29E9">
      <w:pPr>
        <w:jc w:val="both"/>
      </w:pPr>
      <w:r>
        <w:t xml:space="preserve">Es muy conocido que </w:t>
      </w:r>
      <w:r w:rsidR="00EF15B9">
        <w:t>Benito Juárez retiró a</w:t>
      </w:r>
      <w:r w:rsidR="00E047CD">
        <w:t xml:space="preserve">l insigne político Matías Romero, como </w:t>
      </w:r>
      <w:r w:rsidR="00EF15B9">
        <w:t xml:space="preserve">embajador </w:t>
      </w:r>
      <w:r w:rsidR="00E047CD">
        <w:t xml:space="preserve">en </w:t>
      </w:r>
      <w:r>
        <w:t xml:space="preserve">Estados Unidos de Norteamérica en la época del presidente </w:t>
      </w:r>
      <w:r w:rsidR="00031872">
        <w:t>Buchanan</w:t>
      </w:r>
      <w:r w:rsidR="00E047CD">
        <w:t>, siendo la razón la injerencia del país vecino en nuestros asuntos. Por ello los siguientes datos:</w:t>
      </w:r>
      <w:r w:rsidR="00031872">
        <w:t xml:space="preserve"> </w:t>
      </w:r>
    </w:p>
    <w:p w:rsidR="00357C46" w:rsidRPr="00E16DB1" w:rsidRDefault="00031872" w:rsidP="00E16DB1">
      <w:pPr>
        <w:pStyle w:val="Ttulo2"/>
        <w:jc w:val="both"/>
        <w:rPr>
          <w:b w:val="0"/>
        </w:rPr>
      </w:pPr>
      <w:r>
        <w:rPr>
          <w:rFonts w:asciiTheme="minorHAnsi" w:hAnsiTheme="minorHAnsi"/>
          <w:b w:val="0"/>
          <w:sz w:val="22"/>
          <w:szCs w:val="22"/>
        </w:rPr>
        <w:t xml:space="preserve">Lista de Cancilleres mexicanos: </w:t>
      </w:r>
      <w:r w:rsidR="001A3FF2">
        <w:rPr>
          <w:rFonts w:asciiTheme="minorHAnsi" w:hAnsiTheme="minorHAnsi"/>
          <w:b w:val="0"/>
          <w:sz w:val="22"/>
          <w:szCs w:val="22"/>
        </w:rPr>
        <w:t>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de </w:t>
      </w:r>
      <w:r w:rsidR="001A3FF2">
        <w:rPr>
          <w:rFonts w:asciiTheme="minorHAnsi" w:hAnsiTheme="minorHAnsi"/>
          <w:b w:val="0"/>
          <w:sz w:val="22"/>
          <w:szCs w:val="22"/>
        </w:rPr>
        <w:t>Herrera (1821-1823/1829); 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C</w:t>
      </w:r>
      <w:r w:rsidR="001A3FF2" w:rsidRPr="00E16DB1">
        <w:rPr>
          <w:rFonts w:asciiTheme="minorHAnsi" w:hAnsiTheme="minorHAnsi"/>
          <w:b w:val="0"/>
          <w:sz w:val="22"/>
          <w:szCs w:val="22"/>
        </w:rPr>
        <w:t xml:space="preserve">ecilio del </w:t>
      </w:r>
      <w:r w:rsidR="001A3FF2">
        <w:rPr>
          <w:rFonts w:asciiTheme="minorHAnsi" w:hAnsiTheme="minorHAnsi"/>
          <w:b w:val="0"/>
          <w:sz w:val="22"/>
          <w:szCs w:val="22"/>
        </w:rPr>
        <w:t>V</w:t>
      </w:r>
      <w:r w:rsidR="001A3FF2" w:rsidRPr="00E16DB1">
        <w:rPr>
          <w:rFonts w:asciiTheme="minorHAnsi" w:hAnsiTheme="minorHAnsi"/>
          <w:b w:val="0"/>
          <w:sz w:val="22"/>
          <w:szCs w:val="22"/>
        </w:rPr>
        <w:t>alle (1823)</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L</w:t>
      </w:r>
      <w:r w:rsidR="001A3FF2" w:rsidRPr="00E16DB1">
        <w:rPr>
          <w:rFonts w:asciiTheme="minorHAnsi" w:hAnsiTheme="minorHAnsi"/>
          <w:b w:val="0"/>
          <w:sz w:val="22"/>
          <w:szCs w:val="22"/>
        </w:rPr>
        <w:t xml:space="preserve">ucas </w:t>
      </w:r>
      <w:r w:rsidR="001A3FF2">
        <w:rPr>
          <w:rFonts w:asciiTheme="minorHAnsi" w:hAnsiTheme="minorHAnsi"/>
          <w:b w:val="0"/>
          <w:sz w:val="22"/>
          <w:szCs w:val="22"/>
        </w:rPr>
        <w:t>A</w:t>
      </w:r>
      <w:r w:rsidR="001A3FF2" w:rsidRPr="00E16DB1">
        <w:rPr>
          <w:rFonts w:asciiTheme="minorHAnsi" w:hAnsiTheme="minorHAnsi"/>
          <w:b w:val="0"/>
          <w:sz w:val="22"/>
          <w:szCs w:val="22"/>
        </w:rPr>
        <w:t>lamán (1823-</w:t>
      </w:r>
      <w:r w:rsidR="001A3FF2" w:rsidRPr="00E16DB1">
        <w:rPr>
          <w:rFonts w:asciiTheme="minorHAnsi" w:hAnsiTheme="minorHAnsi"/>
          <w:b w:val="0"/>
          <w:sz w:val="22"/>
          <w:szCs w:val="22"/>
        </w:rPr>
        <w:lastRenderedPageBreak/>
        <w:t>1824/1824/1825/1830-1832)</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S</w:t>
      </w:r>
      <w:r w:rsidR="001A3FF2" w:rsidRPr="00E16DB1">
        <w:rPr>
          <w:rFonts w:asciiTheme="minorHAnsi" w:hAnsiTheme="minorHAnsi"/>
          <w:b w:val="0"/>
          <w:sz w:val="22"/>
          <w:szCs w:val="22"/>
        </w:rPr>
        <w:t xml:space="preserve">ebastián </w:t>
      </w:r>
      <w:r w:rsidR="001A3FF2">
        <w:rPr>
          <w:rFonts w:asciiTheme="minorHAnsi" w:hAnsiTheme="minorHAnsi"/>
          <w:b w:val="0"/>
          <w:sz w:val="22"/>
          <w:szCs w:val="22"/>
        </w:rPr>
        <w:t>C</w:t>
      </w:r>
      <w:r w:rsidR="001A3FF2" w:rsidRPr="00E16DB1">
        <w:rPr>
          <w:rFonts w:asciiTheme="minorHAnsi" w:hAnsiTheme="minorHAnsi"/>
          <w:b w:val="0"/>
          <w:sz w:val="22"/>
          <w:szCs w:val="22"/>
        </w:rPr>
        <w:t xml:space="preserve">amacho </w:t>
      </w:r>
      <w:r w:rsidR="001A3FF2">
        <w:rPr>
          <w:rFonts w:asciiTheme="minorHAnsi" w:hAnsiTheme="minorHAnsi"/>
          <w:b w:val="0"/>
          <w:sz w:val="22"/>
          <w:szCs w:val="22"/>
        </w:rPr>
        <w:t>C</w:t>
      </w:r>
      <w:r w:rsidR="001A3FF2" w:rsidRPr="00E16DB1">
        <w:rPr>
          <w:rFonts w:asciiTheme="minorHAnsi" w:hAnsiTheme="minorHAnsi"/>
          <w:b w:val="0"/>
          <w:sz w:val="22"/>
          <w:szCs w:val="22"/>
        </w:rPr>
        <w:t>astillo (1825-1828/1841)</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uan de </w:t>
      </w:r>
      <w:r w:rsidR="001A3FF2">
        <w:rPr>
          <w:rFonts w:asciiTheme="minorHAnsi" w:hAnsiTheme="minorHAnsi"/>
          <w:b w:val="0"/>
          <w:sz w:val="22"/>
          <w:szCs w:val="22"/>
        </w:rPr>
        <w:t>D</w:t>
      </w:r>
      <w:r w:rsidR="001A3FF2" w:rsidRPr="00E16DB1">
        <w:rPr>
          <w:rFonts w:asciiTheme="minorHAnsi" w:hAnsiTheme="minorHAnsi"/>
          <w:b w:val="0"/>
          <w:sz w:val="22"/>
          <w:szCs w:val="22"/>
        </w:rPr>
        <w:t xml:space="preserve">ios </w:t>
      </w:r>
      <w:r w:rsidR="001A3FF2">
        <w:rPr>
          <w:rFonts w:asciiTheme="minorHAnsi" w:hAnsiTheme="minorHAnsi"/>
          <w:b w:val="0"/>
          <w:sz w:val="22"/>
          <w:szCs w:val="22"/>
        </w:rPr>
        <w:t>C</w:t>
      </w:r>
      <w:r w:rsidR="001A3FF2" w:rsidRPr="00E16DB1">
        <w:rPr>
          <w:rFonts w:asciiTheme="minorHAnsi" w:hAnsiTheme="minorHAnsi"/>
          <w:b w:val="0"/>
          <w:sz w:val="22"/>
          <w:szCs w:val="22"/>
        </w:rPr>
        <w:t>añedo (1828-1829/1839-1840)</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osé </w:t>
      </w:r>
      <w:proofErr w:type="spellStart"/>
      <w:r w:rsidR="001A3FF2">
        <w:rPr>
          <w:rFonts w:asciiTheme="minorHAnsi" w:hAnsiTheme="minorHAnsi"/>
          <w:b w:val="0"/>
          <w:sz w:val="22"/>
          <w:szCs w:val="22"/>
        </w:rPr>
        <w:t>M</w:t>
      </w:r>
      <w:r w:rsidR="001A3FF2" w:rsidRPr="00E16DB1">
        <w:rPr>
          <w:rFonts w:asciiTheme="minorHAnsi" w:hAnsiTheme="minorHAnsi"/>
          <w:b w:val="0"/>
          <w:sz w:val="22"/>
          <w:szCs w:val="22"/>
        </w:rPr>
        <w:t>aria</w:t>
      </w:r>
      <w:proofErr w:type="spellEnd"/>
      <w:r w:rsidR="001A3FF2" w:rsidRPr="00E16DB1">
        <w:rPr>
          <w:rFonts w:asciiTheme="minorHAnsi" w:hAnsiTheme="minorHAnsi"/>
          <w:b w:val="0"/>
          <w:sz w:val="22"/>
          <w:szCs w:val="22"/>
        </w:rPr>
        <w:t xml:space="preserve"> </w:t>
      </w:r>
      <w:r w:rsidR="001A3FF2">
        <w:rPr>
          <w:rFonts w:asciiTheme="minorHAnsi" w:hAnsiTheme="minorHAnsi"/>
          <w:b w:val="0"/>
          <w:sz w:val="22"/>
          <w:szCs w:val="22"/>
        </w:rPr>
        <w:t>B</w:t>
      </w:r>
      <w:r w:rsidR="001A3FF2" w:rsidRPr="00E16DB1">
        <w:rPr>
          <w:rFonts w:asciiTheme="minorHAnsi" w:hAnsiTheme="minorHAnsi"/>
          <w:b w:val="0"/>
          <w:sz w:val="22"/>
          <w:szCs w:val="22"/>
        </w:rPr>
        <w:t>ocanegra (1829/1837/1841-1844)</w:t>
      </w:r>
      <w:r w:rsidR="001A3FF2">
        <w:rPr>
          <w:rFonts w:asciiTheme="minorHAnsi" w:hAnsiTheme="minorHAnsi"/>
          <w:b w:val="0"/>
          <w:sz w:val="22"/>
          <w:szCs w:val="22"/>
        </w:rPr>
        <w:t>; A</w:t>
      </w:r>
      <w:r w:rsidR="001A3FF2" w:rsidRPr="00E16DB1">
        <w:rPr>
          <w:rFonts w:asciiTheme="minorHAnsi" w:hAnsiTheme="minorHAnsi"/>
          <w:b w:val="0"/>
          <w:sz w:val="22"/>
          <w:szCs w:val="22"/>
        </w:rPr>
        <w:t xml:space="preserve">gustín </w:t>
      </w:r>
      <w:r w:rsidR="001A3FF2">
        <w:rPr>
          <w:rFonts w:asciiTheme="minorHAnsi" w:hAnsiTheme="minorHAnsi"/>
          <w:b w:val="0"/>
          <w:sz w:val="22"/>
          <w:szCs w:val="22"/>
        </w:rPr>
        <w:t>V</w:t>
      </w:r>
      <w:r w:rsidR="001A3FF2" w:rsidRPr="00E16DB1">
        <w:rPr>
          <w:rFonts w:asciiTheme="minorHAnsi" w:hAnsiTheme="minorHAnsi"/>
          <w:b w:val="0"/>
          <w:sz w:val="22"/>
          <w:szCs w:val="22"/>
        </w:rPr>
        <w:t xml:space="preserve">iesca y </w:t>
      </w:r>
      <w:r w:rsidR="001A3FF2">
        <w:rPr>
          <w:rFonts w:asciiTheme="minorHAnsi" w:hAnsiTheme="minorHAnsi"/>
          <w:b w:val="0"/>
          <w:sz w:val="22"/>
          <w:szCs w:val="22"/>
        </w:rPr>
        <w:t>M</w:t>
      </w:r>
      <w:r w:rsidR="001A3FF2" w:rsidRPr="00E16DB1">
        <w:rPr>
          <w:rFonts w:asciiTheme="minorHAnsi" w:hAnsiTheme="minorHAnsi"/>
          <w:b w:val="0"/>
          <w:sz w:val="22"/>
          <w:szCs w:val="22"/>
        </w:rPr>
        <w:t>ontes  (1829)</w:t>
      </w:r>
      <w:r w:rsidR="001A3FF2">
        <w:rPr>
          <w:rFonts w:asciiTheme="minorHAnsi" w:hAnsiTheme="minorHAnsi"/>
          <w:b w:val="0"/>
          <w:sz w:val="22"/>
          <w:szCs w:val="22"/>
        </w:rPr>
        <w:t>; F</w:t>
      </w:r>
      <w:r w:rsidR="001A3FF2" w:rsidRPr="00E16DB1">
        <w:rPr>
          <w:rFonts w:asciiTheme="minorHAnsi" w:hAnsiTheme="minorHAnsi"/>
          <w:b w:val="0"/>
          <w:sz w:val="22"/>
          <w:szCs w:val="22"/>
        </w:rPr>
        <w:t xml:space="preserve">rancisco </w:t>
      </w:r>
      <w:proofErr w:type="spellStart"/>
      <w:r w:rsidR="001A3FF2">
        <w:rPr>
          <w:rFonts w:asciiTheme="minorHAnsi" w:hAnsiTheme="minorHAnsi"/>
          <w:b w:val="0"/>
          <w:sz w:val="22"/>
          <w:szCs w:val="22"/>
        </w:rPr>
        <w:t>F</w:t>
      </w:r>
      <w:r w:rsidR="001A3FF2" w:rsidRPr="00E16DB1">
        <w:rPr>
          <w:rFonts w:asciiTheme="minorHAnsi" w:hAnsiTheme="minorHAnsi"/>
          <w:b w:val="0"/>
          <w:sz w:val="22"/>
          <w:szCs w:val="22"/>
        </w:rPr>
        <w:t>agoaga</w:t>
      </w:r>
      <w:proofErr w:type="spellEnd"/>
      <w:r w:rsidR="001A3FF2" w:rsidRPr="00E16DB1">
        <w:rPr>
          <w:rFonts w:asciiTheme="minorHAnsi" w:hAnsiTheme="minorHAnsi"/>
          <w:b w:val="0"/>
          <w:sz w:val="22"/>
          <w:szCs w:val="22"/>
        </w:rPr>
        <w:t xml:space="preserve"> </w:t>
      </w:r>
      <w:proofErr w:type="spellStart"/>
      <w:r w:rsidR="001A3FF2">
        <w:rPr>
          <w:rFonts w:asciiTheme="minorHAnsi" w:hAnsiTheme="minorHAnsi"/>
          <w:b w:val="0"/>
          <w:sz w:val="22"/>
          <w:szCs w:val="22"/>
        </w:rPr>
        <w:t>V</w:t>
      </w:r>
      <w:r w:rsidR="001A3FF2" w:rsidRPr="00E16DB1">
        <w:rPr>
          <w:rFonts w:asciiTheme="minorHAnsi" w:hAnsiTheme="minorHAnsi"/>
          <w:b w:val="0"/>
          <w:sz w:val="22"/>
          <w:szCs w:val="22"/>
        </w:rPr>
        <w:t>illaurrutia</w:t>
      </w:r>
      <w:proofErr w:type="spellEnd"/>
      <w:r w:rsidR="001A3FF2" w:rsidRPr="00E16DB1">
        <w:rPr>
          <w:rFonts w:asciiTheme="minorHAnsi" w:hAnsiTheme="minorHAnsi"/>
          <w:b w:val="0"/>
          <w:sz w:val="22"/>
          <w:szCs w:val="22"/>
        </w:rPr>
        <w:t xml:space="preserve"> (1832)</w:t>
      </w:r>
      <w:r w:rsidR="001A3FF2">
        <w:rPr>
          <w:rFonts w:asciiTheme="minorHAnsi" w:hAnsiTheme="minorHAnsi"/>
          <w:b w:val="0"/>
          <w:sz w:val="22"/>
          <w:szCs w:val="22"/>
        </w:rPr>
        <w:t xml:space="preserve">; </w:t>
      </w:r>
      <w:r w:rsidR="001A3FF2" w:rsidRPr="00E16DB1">
        <w:rPr>
          <w:rFonts w:asciiTheme="minorHAnsi" w:hAnsiTheme="minorHAnsi"/>
          <w:b w:val="0"/>
          <w:sz w:val="22"/>
          <w:szCs w:val="22"/>
        </w:rPr>
        <w:t xml:space="preserve"> </w:t>
      </w:r>
      <w:r w:rsidR="001A3FF2">
        <w:rPr>
          <w:rFonts w:asciiTheme="minorHAnsi" w:hAnsiTheme="minorHAnsi"/>
          <w:b w:val="0"/>
          <w:sz w:val="22"/>
          <w:szCs w:val="22"/>
        </w:rPr>
        <w:t>B</w:t>
      </w:r>
      <w:r w:rsidR="001A3FF2" w:rsidRPr="00E16DB1">
        <w:rPr>
          <w:rFonts w:asciiTheme="minorHAnsi" w:hAnsiTheme="minorHAnsi"/>
          <w:b w:val="0"/>
          <w:sz w:val="22"/>
          <w:szCs w:val="22"/>
        </w:rPr>
        <w:t xml:space="preserve">ernardo </w:t>
      </w:r>
      <w:r w:rsidR="001A3FF2">
        <w:rPr>
          <w:rFonts w:asciiTheme="minorHAnsi" w:hAnsiTheme="minorHAnsi"/>
          <w:b w:val="0"/>
          <w:sz w:val="22"/>
          <w:szCs w:val="22"/>
        </w:rPr>
        <w:t>G</w:t>
      </w:r>
      <w:r w:rsidR="001A3FF2" w:rsidRPr="00E16DB1">
        <w:rPr>
          <w:rFonts w:asciiTheme="minorHAnsi" w:hAnsiTheme="minorHAnsi"/>
          <w:b w:val="0"/>
          <w:sz w:val="22"/>
          <w:szCs w:val="22"/>
        </w:rPr>
        <w:t xml:space="preserve">onzález </w:t>
      </w:r>
      <w:r w:rsidR="001A3FF2">
        <w:rPr>
          <w:rFonts w:asciiTheme="minorHAnsi" w:hAnsiTheme="minorHAnsi"/>
          <w:b w:val="0"/>
          <w:sz w:val="22"/>
          <w:szCs w:val="22"/>
        </w:rPr>
        <w:t>P</w:t>
      </w:r>
      <w:r w:rsidR="001A3FF2" w:rsidRPr="00E16DB1">
        <w:rPr>
          <w:rFonts w:asciiTheme="minorHAnsi" w:hAnsiTheme="minorHAnsi"/>
          <w:b w:val="0"/>
          <w:sz w:val="22"/>
          <w:szCs w:val="22"/>
        </w:rPr>
        <w:t xml:space="preserve">érez de </w:t>
      </w:r>
      <w:r w:rsidR="001A3FF2">
        <w:rPr>
          <w:rFonts w:asciiTheme="minorHAnsi" w:hAnsiTheme="minorHAnsi"/>
          <w:b w:val="0"/>
          <w:sz w:val="22"/>
          <w:szCs w:val="22"/>
        </w:rPr>
        <w:t>A</w:t>
      </w:r>
      <w:r w:rsidR="001A3FF2" w:rsidRPr="00E16DB1">
        <w:rPr>
          <w:rFonts w:asciiTheme="minorHAnsi" w:hAnsiTheme="minorHAnsi"/>
          <w:b w:val="0"/>
          <w:sz w:val="22"/>
          <w:szCs w:val="22"/>
        </w:rPr>
        <w:t>ngulo (1832-1833)</w:t>
      </w:r>
      <w:r w:rsidR="001A3FF2">
        <w:rPr>
          <w:rFonts w:asciiTheme="minorHAnsi" w:hAnsiTheme="minorHAnsi"/>
          <w:b w:val="0"/>
          <w:sz w:val="22"/>
          <w:szCs w:val="22"/>
        </w:rPr>
        <w:t xml:space="preserve">; </w:t>
      </w:r>
      <w:r w:rsidR="001A3FF2" w:rsidRPr="00E16DB1">
        <w:rPr>
          <w:rFonts w:asciiTheme="minorHAnsi" w:hAnsiTheme="minorHAnsi"/>
          <w:b w:val="0"/>
          <w:sz w:val="22"/>
          <w:szCs w:val="22"/>
        </w:rPr>
        <w:t xml:space="preserve"> </w:t>
      </w:r>
      <w:r w:rsidR="001A3FF2">
        <w:rPr>
          <w:rFonts w:asciiTheme="minorHAnsi" w:hAnsiTheme="minorHAnsi"/>
          <w:b w:val="0"/>
          <w:sz w:val="22"/>
          <w:szCs w:val="22"/>
        </w:rPr>
        <w:t>C</w:t>
      </w:r>
      <w:r w:rsidR="001A3FF2" w:rsidRPr="00E16DB1">
        <w:rPr>
          <w:rFonts w:asciiTheme="minorHAnsi" w:hAnsiTheme="minorHAnsi"/>
          <w:b w:val="0"/>
          <w:sz w:val="22"/>
          <w:szCs w:val="22"/>
        </w:rPr>
        <w:t xml:space="preserve">arlos </w:t>
      </w:r>
      <w:r w:rsidR="001A3FF2">
        <w:rPr>
          <w:rFonts w:asciiTheme="minorHAnsi" w:hAnsiTheme="minorHAnsi"/>
          <w:b w:val="0"/>
          <w:sz w:val="22"/>
          <w:szCs w:val="22"/>
        </w:rPr>
        <w:t>G</w:t>
      </w:r>
      <w:r w:rsidR="001A3FF2" w:rsidRPr="00E16DB1">
        <w:rPr>
          <w:rFonts w:asciiTheme="minorHAnsi" w:hAnsiTheme="minorHAnsi"/>
          <w:b w:val="0"/>
          <w:sz w:val="22"/>
          <w:szCs w:val="22"/>
        </w:rPr>
        <w:t xml:space="preserve">arcía y </w:t>
      </w:r>
      <w:r w:rsidR="001A3FF2">
        <w:rPr>
          <w:rFonts w:asciiTheme="minorHAnsi" w:hAnsiTheme="minorHAnsi"/>
          <w:b w:val="0"/>
          <w:sz w:val="22"/>
          <w:szCs w:val="22"/>
        </w:rPr>
        <w:t>B</w:t>
      </w:r>
      <w:r w:rsidR="001A3FF2" w:rsidRPr="00E16DB1">
        <w:rPr>
          <w:rFonts w:asciiTheme="minorHAnsi" w:hAnsiTheme="minorHAnsi"/>
          <w:b w:val="0"/>
          <w:sz w:val="22"/>
          <w:szCs w:val="22"/>
        </w:rPr>
        <w:t>ocanegra (1833)</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F</w:t>
      </w:r>
      <w:r w:rsidR="001A3FF2" w:rsidRPr="00E16DB1">
        <w:rPr>
          <w:rFonts w:asciiTheme="minorHAnsi" w:hAnsiTheme="minorHAnsi"/>
          <w:b w:val="0"/>
          <w:sz w:val="22"/>
          <w:szCs w:val="22"/>
        </w:rPr>
        <w:t xml:space="preserve">rancisco </w:t>
      </w:r>
      <w:r w:rsidR="001A3FF2">
        <w:rPr>
          <w:rFonts w:asciiTheme="minorHAnsi" w:hAnsiTheme="minorHAnsi"/>
          <w:b w:val="0"/>
          <w:sz w:val="22"/>
          <w:szCs w:val="22"/>
        </w:rPr>
        <w:t>M</w:t>
      </w:r>
      <w:r w:rsidR="001A3FF2" w:rsidRPr="00E16DB1">
        <w:rPr>
          <w:rFonts w:asciiTheme="minorHAnsi" w:hAnsiTheme="minorHAnsi"/>
          <w:b w:val="0"/>
          <w:sz w:val="22"/>
          <w:szCs w:val="22"/>
        </w:rPr>
        <w:t xml:space="preserve">aría </w:t>
      </w:r>
      <w:r w:rsidR="001A3FF2">
        <w:rPr>
          <w:rFonts w:asciiTheme="minorHAnsi" w:hAnsiTheme="minorHAnsi"/>
          <w:b w:val="0"/>
          <w:sz w:val="22"/>
          <w:szCs w:val="22"/>
        </w:rPr>
        <w:t>L</w:t>
      </w:r>
      <w:r w:rsidR="001A3FF2" w:rsidRPr="00E16DB1">
        <w:rPr>
          <w:rFonts w:asciiTheme="minorHAnsi" w:hAnsiTheme="minorHAnsi"/>
          <w:b w:val="0"/>
          <w:sz w:val="22"/>
          <w:szCs w:val="22"/>
        </w:rPr>
        <w:t>ombardo</w:t>
      </w:r>
      <w:r w:rsidR="001A3FF2">
        <w:rPr>
          <w:rFonts w:asciiTheme="minorHAnsi" w:hAnsiTheme="minorHAnsi"/>
          <w:b w:val="0"/>
          <w:sz w:val="22"/>
          <w:szCs w:val="22"/>
        </w:rPr>
        <w:t xml:space="preserve"> (1833);</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M</w:t>
      </w:r>
      <w:r w:rsidR="001A3FF2" w:rsidRPr="00E16DB1">
        <w:rPr>
          <w:rFonts w:asciiTheme="minorHAnsi" w:hAnsiTheme="minorHAnsi"/>
          <w:b w:val="0"/>
          <w:sz w:val="22"/>
          <w:szCs w:val="22"/>
        </w:rPr>
        <w:t xml:space="preserve">aría </w:t>
      </w:r>
      <w:r w:rsidR="001A3FF2">
        <w:rPr>
          <w:rFonts w:asciiTheme="minorHAnsi" w:hAnsiTheme="minorHAnsi"/>
          <w:b w:val="0"/>
          <w:sz w:val="22"/>
          <w:szCs w:val="22"/>
        </w:rPr>
        <w:t>G</w:t>
      </w:r>
      <w:r w:rsidR="001A3FF2" w:rsidRPr="00E16DB1">
        <w:rPr>
          <w:rFonts w:asciiTheme="minorHAnsi" w:hAnsiTheme="minorHAnsi"/>
          <w:b w:val="0"/>
          <w:sz w:val="22"/>
          <w:szCs w:val="22"/>
        </w:rPr>
        <w:t xml:space="preserve">utiérrez de </w:t>
      </w:r>
      <w:r w:rsidR="001A3FF2">
        <w:rPr>
          <w:rFonts w:asciiTheme="minorHAnsi" w:hAnsiTheme="minorHAnsi"/>
          <w:b w:val="0"/>
          <w:sz w:val="22"/>
          <w:szCs w:val="22"/>
        </w:rPr>
        <w:t>E</w:t>
      </w:r>
      <w:r w:rsidR="001A3FF2" w:rsidRPr="00E16DB1">
        <w:rPr>
          <w:rFonts w:asciiTheme="minorHAnsi" w:hAnsiTheme="minorHAnsi"/>
          <w:b w:val="0"/>
          <w:sz w:val="22"/>
          <w:szCs w:val="22"/>
        </w:rPr>
        <w:t>strada ( 1835)</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w:t>
      </w:r>
      <w:r w:rsidR="001A3FF2">
        <w:rPr>
          <w:rFonts w:asciiTheme="minorHAnsi" w:hAnsiTheme="minorHAnsi"/>
          <w:b w:val="0"/>
          <w:sz w:val="22"/>
          <w:szCs w:val="22"/>
        </w:rPr>
        <w:t>D</w:t>
      </w:r>
      <w:r w:rsidR="001A3FF2" w:rsidRPr="00E16DB1">
        <w:rPr>
          <w:rFonts w:asciiTheme="minorHAnsi" w:hAnsiTheme="minorHAnsi"/>
          <w:b w:val="0"/>
          <w:sz w:val="22"/>
          <w:szCs w:val="22"/>
        </w:rPr>
        <w:t xml:space="preserve">íez de </w:t>
      </w:r>
      <w:r w:rsidR="001A3FF2">
        <w:rPr>
          <w:rFonts w:asciiTheme="minorHAnsi" w:hAnsiTheme="minorHAnsi"/>
          <w:b w:val="0"/>
          <w:sz w:val="22"/>
          <w:szCs w:val="22"/>
        </w:rPr>
        <w:t>B</w:t>
      </w:r>
      <w:r w:rsidR="001A3FF2" w:rsidRPr="00E16DB1">
        <w:rPr>
          <w:rFonts w:asciiTheme="minorHAnsi" w:hAnsiTheme="minorHAnsi"/>
          <w:b w:val="0"/>
          <w:sz w:val="22"/>
          <w:szCs w:val="22"/>
        </w:rPr>
        <w:t>onilla (1835/1853/1859)</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L</w:t>
      </w:r>
      <w:r w:rsidR="001A3FF2" w:rsidRPr="00E16DB1">
        <w:rPr>
          <w:rFonts w:asciiTheme="minorHAnsi" w:hAnsiTheme="minorHAnsi"/>
          <w:b w:val="0"/>
          <w:sz w:val="22"/>
          <w:szCs w:val="22"/>
        </w:rPr>
        <w:t xml:space="preserve">uis </w:t>
      </w:r>
      <w:r w:rsidR="001A3FF2">
        <w:rPr>
          <w:rFonts w:asciiTheme="minorHAnsi" w:hAnsiTheme="minorHAnsi"/>
          <w:b w:val="0"/>
          <w:sz w:val="22"/>
          <w:szCs w:val="22"/>
        </w:rPr>
        <w:t>G</w:t>
      </w:r>
      <w:r w:rsidR="001A3FF2" w:rsidRPr="00E16DB1">
        <w:rPr>
          <w:rFonts w:asciiTheme="minorHAnsi" w:hAnsiTheme="minorHAnsi"/>
          <w:b w:val="0"/>
          <w:sz w:val="22"/>
          <w:szCs w:val="22"/>
        </w:rPr>
        <w:t xml:space="preserve">. </w:t>
      </w:r>
      <w:r w:rsidR="001A3FF2">
        <w:rPr>
          <w:rFonts w:asciiTheme="minorHAnsi" w:hAnsiTheme="minorHAnsi"/>
          <w:b w:val="0"/>
          <w:sz w:val="22"/>
          <w:szCs w:val="22"/>
        </w:rPr>
        <w:t>C</w:t>
      </w:r>
      <w:r w:rsidR="001A3FF2" w:rsidRPr="00E16DB1">
        <w:rPr>
          <w:rFonts w:asciiTheme="minorHAnsi" w:hAnsiTheme="minorHAnsi"/>
          <w:b w:val="0"/>
          <w:sz w:val="22"/>
          <w:szCs w:val="22"/>
        </w:rPr>
        <w:t>uevas (1837/1838/1844-1845/1848/1849/1858)</w:t>
      </w:r>
      <w:r w:rsidR="001A3FF2">
        <w:rPr>
          <w:rFonts w:asciiTheme="minorHAnsi" w:hAnsiTheme="minorHAnsi"/>
          <w:b w:val="0"/>
          <w:sz w:val="22"/>
          <w:szCs w:val="22"/>
        </w:rPr>
        <w:t>;</w:t>
      </w:r>
      <w:r w:rsidR="001A3FF2" w:rsidRPr="00E16DB1">
        <w:rPr>
          <w:rFonts w:asciiTheme="minorHAnsi" w:hAnsiTheme="minorHAnsi"/>
          <w:b w:val="0"/>
          <w:sz w:val="22"/>
          <w:szCs w:val="22"/>
        </w:rPr>
        <w:t>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w:t>
      </w:r>
      <w:r w:rsidR="001A3FF2">
        <w:rPr>
          <w:rFonts w:asciiTheme="minorHAnsi" w:hAnsiTheme="minorHAnsi"/>
          <w:b w:val="0"/>
          <w:sz w:val="22"/>
          <w:szCs w:val="22"/>
        </w:rPr>
        <w:t>E</w:t>
      </w:r>
      <w:r w:rsidR="001A3FF2" w:rsidRPr="00E16DB1">
        <w:rPr>
          <w:rFonts w:asciiTheme="minorHAnsi" w:hAnsiTheme="minorHAnsi"/>
          <w:b w:val="0"/>
          <w:sz w:val="22"/>
          <w:szCs w:val="22"/>
        </w:rPr>
        <w:t xml:space="preserve">duardo de </w:t>
      </w:r>
      <w:r w:rsidR="001A3FF2">
        <w:rPr>
          <w:rFonts w:asciiTheme="minorHAnsi" w:hAnsiTheme="minorHAnsi"/>
          <w:b w:val="0"/>
          <w:sz w:val="22"/>
          <w:szCs w:val="22"/>
        </w:rPr>
        <w:t>G</w:t>
      </w:r>
      <w:r w:rsidR="001A3FF2" w:rsidRPr="00E16DB1">
        <w:rPr>
          <w:rFonts w:asciiTheme="minorHAnsi" w:hAnsiTheme="minorHAnsi"/>
          <w:b w:val="0"/>
          <w:sz w:val="22"/>
          <w:szCs w:val="22"/>
        </w:rPr>
        <w:t>o</w:t>
      </w:r>
      <w:r w:rsidR="001A3FF2">
        <w:rPr>
          <w:rFonts w:asciiTheme="minorHAnsi" w:hAnsiTheme="minorHAnsi"/>
          <w:b w:val="0"/>
          <w:sz w:val="22"/>
          <w:szCs w:val="22"/>
        </w:rPr>
        <w:t>-</w:t>
      </w:r>
      <w:r w:rsidR="001A3FF2" w:rsidRPr="00E16DB1">
        <w:rPr>
          <w:rFonts w:asciiTheme="minorHAnsi" w:hAnsiTheme="minorHAnsi"/>
          <w:b w:val="0"/>
          <w:sz w:val="22"/>
          <w:szCs w:val="22"/>
        </w:rPr>
        <w:t>rostiza (1838-1839/1839)</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w:t>
      </w:r>
      <w:r w:rsidR="001A3FF2">
        <w:rPr>
          <w:rFonts w:asciiTheme="minorHAnsi" w:hAnsiTheme="minorHAnsi"/>
          <w:b w:val="0"/>
          <w:sz w:val="22"/>
          <w:szCs w:val="22"/>
        </w:rPr>
        <w:t>G</w:t>
      </w:r>
      <w:r w:rsidR="001A3FF2" w:rsidRPr="00E16DB1">
        <w:rPr>
          <w:rFonts w:asciiTheme="minorHAnsi" w:hAnsiTheme="minorHAnsi"/>
          <w:b w:val="0"/>
          <w:sz w:val="22"/>
          <w:szCs w:val="22"/>
        </w:rPr>
        <w:t xml:space="preserve">ómez </w:t>
      </w:r>
      <w:r w:rsidR="001A3FF2">
        <w:rPr>
          <w:rFonts w:asciiTheme="minorHAnsi" w:hAnsiTheme="minorHAnsi"/>
          <w:b w:val="0"/>
          <w:sz w:val="22"/>
          <w:szCs w:val="22"/>
        </w:rPr>
        <w:t>P</w:t>
      </w:r>
      <w:r w:rsidR="001A3FF2" w:rsidRPr="00E16DB1">
        <w:rPr>
          <w:rFonts w:asciiTheme="minorHAnsi" w:hAnsiTheme="minorHAnsi"/>
          <w:b w:val="0"/>
          <w:sz w:val="22"/>
          <w:szCs w:val="22"/>
        </w:rPr>
        <w:t>edraza (1838/1841)</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w:t>
      </w:r>
      <w:r w:rsidR="001A3FF2">
        <w:rPr>
          <w:rFonts w:asciiTheme="minorHAnsi" w:hAnsiTheme="minorHAnsi"/>
          <w:b w:val="0"/>
          <w:sz w:val="22"/>
          <w:szCs w:val="22"/>
        </w:rPr>
        <w:t>C</w:t>
      </w:r>
      <w:r w:rsidR="001A3FF2" w:rsidRPr="00E16DB1">
        <w:rPr>
          <w:rFonts w:asciiTheme="minorHAnsi" w:hAnsiTheme="minorHAnsi"/>
          <w:b w:val="0"/>
          <w:sz w:val="22"/>
          <w:szCs w:val="22"/>
        </w:rPr>
        <w:t xml:space="preserve">rescencio </w:t>
      </w:r>
      <w:r w:rsidR="001A3FF2">
        <w:rPr>
          <w:rFonts w:asciiTheme="minorHAnsi" w:hAnsiTheme="minorHAnsi"/>
          <w:b w:val="0"/>
          <w:sz w:val="22"/>
          <w:szCs w:val="22"/>
        </w:rPr>
        <w:t>R</w:t>
      </w:r>
      <w:r w:rsidR="001A3FF2" w:rsidRPr="00E16DB1">
        <w:rPr>
          <w:rFonts w:asciiTheme="minorHAnsi" w:hAnsiTheme="minorHAnsi"/>
          <w:b w:val="0"/>
          <w:sz w:val="22"/>
          <w:szCs w:val="22"/>
        </w:rPr>
        <w:t>ejón (1844/1846)</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os</w:t>
      </w:r>
      <w:r w:rsidR="001A3FF2">
        <w:rPr>
          <w:rFonts w:asciiTheme="minorHAnsi" w:hAnsiTheme="minorHAnsi"/>
          <w:b w:val="0"/>
          <w:sz w:val="22"/>
          <w:szCs w:val="22"/>
        </w:rPr>
        <w:t>é</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oaquín </w:t>
      </w:r>
      <w:r w:rsidR="001A3FF2">
        <w:rPr>
          <w:rFonts w:asciiTheme="minorHAnsi" w:hAnsiTheme="minorHAnsi"/>
          <w:b w:val="0"/>
          <w:sz w:val="22"/>
          <w:szCs w:val="22"/>
        </w:rPr>
        <w:t>P</w:t>
      </w:r>
      <w:r w:rsidR="001A3FF2" w:rsidRPr="00E16DB1">
        <w:rPr>
          <w:rFonts w:asciiTheme="minorHAnsi" w:hAnsiTheme="minorHAnsi"/>
          <w:b w:val="0"/>
          <w:sz w:val="22"/>
          <w:szCs w:val="22"/>
        </w:rPr>
        <w:t>esado (1846)</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oaquín </w:t>
      </w:r>
      <w:r w:rsidR="001A3FF2">
        <w:rPr>
          <w:rFonts w:asciiTheme="minorHAnsi" w:hAnsiTheme="minorHAnsi"/>
          <w:b w:val="0"/>
          <w:sz w:val="22"/>
          <w:szCs w:val="22"/>
        </w:rPr>
        <w:t>María C</w:t>
      </w:r>
      <w:r w:rsidR="001A3FF2" w:rsidRPr="00E16DB1">
        <w:rPr>
          <w:rFonts w:asciiTheme="minorHAnsi" w:hAnsiTheme="minorHAnsi"/>
          <w:b w:val="0"/>
          <w:sz w:val="22"/>
          <w:szCs w:val="22"/>
        </w:rPr>
        <w:t xml:space="preserve">astillo y </w:t>
      </w:r>
      <w:r w:rsidR="001A3FF2">
        <w:rPr>
          <w:rFonts w:asciiTheme="minorHAnsi" w:hAnsiTheme="minorHAnsi"/>
          <w:b w:val="0"/>
          <w:sz w:val="22"/>
          <w:szCs w:val="22"/>
        </w:rPr>
        <w:t>L</w:t>
      </w:r>
      <w:r w:rsidR="001A3FF2" w:rsidRPr="00E16DB1">
        <w:rPr>
          <w:rFonts w:asciiTheme="minorHAnsi" w:hAnsiTheme="minorHAnsi"/>
          <w:b w:val="0"/>
          <w:sz w:val="22"/>
          <w:szCs w:val="22"/>
        </w:rPr>
        <w:t>anzas (1846/1858/1859)</w:t>
      </w:r>
      <w:r w:rsidR="001A3FF2">
        <w:rPr>
          <w:rFonts w:asciiTheme="minorHAnsi" w:hAnsiTheme="minorHAnsi"/>
          <w:b w:val="0"/>
          <w:sz w:val="22"/>
          <w:szCs w:val="22"/>
        </w:rPr>
        <w:t>; 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M</w:t>
      </w:r>
      <w:r w:rsidR="001A3FF2" w:rsidRPr="00E16DB1">
        <w:rPr>
          <w:rFonts w:asciiTheme="minorHAnsi" w:hAnsiTheme="minorHAnsi"/>
          <w:b w:val="0"/>
          <w:sz w:val="22"/>
          <w:szCs w:val="22"/>
        </w:rPr>
        <w:t xml:space="preserve">aría </w:t>
      </w:r>
      <w:proofErr w:type="spellStart"/>
      <w:r w:rsidR="001A3FF2">
        <w:rPr>
          <w:rFonts w:asciiTheme="minorHAnsi" w:hAnsiTheme="minorHAnsi"/>
          <w:b w:val="0"/>
          <w:sz w:val="22"/>
          <w:szCs w:val="22"/>
        </w:rPr>
        <w:t>L</w:t>
      </w:r>
      <w:r w:rsidR="001A3FF2" w:rsidRPr="00E16DB1">
        <w:rPr>
          <w:rFonts w:asciiTheme="minorHAnsi" w:hAnsiTheme="minorHAnsi"/>
          <w:b w:val="0"/>
          <w:sz w:val="22"/>
          <w:szCs w:val="22"/>
        </w:rPr>
        <w:t>afragua</w:t>
      </w:r>
      <w:proofErr w:type="spellEnd"/>
      <w:r w:rsidR="001A3FF2" w:rsidRPr="00E16DB1">
        <w:rPr>
          <w:rFonts w:asciiTheme="minorHAnsi" w:hAnsiTheme="minorHAnsi"/>
          <w:b w:val="0"/>
          <w:sz w:val="22"/>
          <w:szCs w:val="22"/>
        </w:rPr>
        <w:t xml:space="preserve"> </w:t>
      </w:r>
      <w:r w:rsidR="001A3FF2">
        <w:rPr>
          <w:rFonts w:asciiTheme="minorHAnsi" w:hAnsiTheme="minorHAnsi"/>
          <w:b w:val="0"/>
          <w:sz w:val="22"/>
          <w:szCs w:val="22"/>
        </w:rPr>
        <w:t>I</w:t>
      </w:r>
      <w:r w:rsidR="001A3FF2" w:rsidRPr="00E16DB1">
        <w:rPr>
          <w:rFonts w:asciiTheme="minorHAnsi" w:hAnsiTheme="minorHAnsi"/>
          <w:b w:val="0"/>
          <w:sz w:val="22"/>
          <w:szCs w:val="22"/>
        </w:rPr>
        <w:t>barra (1846/1872-1875)</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F</w:t>
      </w:r>
      <w:r w:rsidR="001A3FF2" w:rsidRPr="00E16DB1">
        <w:rPr>
          <w:rFonts w:asciiTheme="minorHAnsi" w:hAnsiTheme="minorHAnsi"/>
          <w:b w:val="0"/>
          <w:sz w:val="22"/>
          <w:szCs w:val="22"/>
        </w:rPr>
        <w:t xml:space="preserve">ernando </w:t>
      </w:r>
      <w:r w:rsidR="001A3FF2">
        <w:rPr>
          <w:rFonts w:asciiTheme="minorHAnsi" w:hAnsiTheme="minorHAnsi"/>
          <w:b w:val="0"/>
          <w:sz w:val="22"/>
          <w:szCs w:val="22"/>
        </w:rPr>
        <w:t>R</w:t>
      </w:r>
      <w:r w:rsidR="001A3FF2" w:rsidRPr="00E16DB1">
        <w:rPr>
          <w:rFonts w:asciiTheme="minorHAnsi" w:hAnsiTheme="minorHAnsi"/>
          <w:b w:val="0"/>
          <w:sz w:val="22"/>
          <w:szCs w:val="22"/>
        </w:rPr>
        <w:t>amírez (1846–1847/1851-1852/1864-1866)</w:t>
      </w:r>
      <w:r w:rsidR="001A3FF2">
        <w:rPr>
          <w:rFonts w:asciiTheme="minorHAnsi" w:hAnsiTheme="minorHAnsi"/>
          <w:b w:val="0"/>
          <w:sz w:val="22"/>
          <w:szCs w:val="22"/>
        </w:rPr>
        <w:t>; M</w:t>
      </w:r>
      <w:r w:rsidR="001A3FF2" w:rsidRPr="00E16DB1">
        <w:rPr>
          <w:rFonts w:asciiTheme="minorHAnsi" w:hAnsiTheme="minorHAnsi"/>
          <w:b w:val="0"/>
          <w:sz w:val="22"/>
          <w:szCs w:val="22"/>
        </w:rPr>
        <w:t xml:space="preserve">anuel </w:t>
      </w:r>
      <w:r w:rsidR="001A3FF2">
        <w:rPr>
          <w:rFonts w:asciiTheme="minorHAnsi" w:hAnsiTheme="minorHAnsi"/>
          <w:b w:val="0"/>
          <w:sz w:val="22"/>
          <w:szCs w:val="22"/>
        </w:rPr>
        <w:t>B</w:t>
      </w:r>
      <w:r w:rsidR="001A3FF2" w:rsidRPr="00E16DB1">
        <w:rPr>
          <w:rFonts w:asciiTheme="minorHAnsi" w:hAnsiTheme="minorHAnsi"/>
          <w:b w:val="0"/>
          <w:sz w:val="22"/>
          <w:szCs w:val="22"/>
        </w:rPr>
        <w:t>aranda (1847)</w:t>
      </w:r>
      <w:r w:rsidR="001A3FF2">
        <w:rPr>
          <w:rFonts w:asciiTheme="minorHAnsi" w:hAnsiTheme="minorHAnsi"/>
          <w:b w:val="0"/>
          <w:sz w:val="22"/>
          <w:szCs w:val="22"/>
        </w:rPr>
        <w:t>; D</w:t>
      </w:r>
      <w:r w:rsidR="001A3FF2" w:rsidRPr="00E16DB1">
        <w:rPr>
          <w:rFonts w:asciiTheme="minorHAnsi" w:hAnsiTheme="minorHAnsi"/>
          <w:b w:val="0"/>
          <w:sz w:val="22"/>
          <w:szCs w:val="22"/>
        </w:rPr>
        <w:t xml:space="preserve">omingo </w:t>
      </w:r>
      <w:r w:rsidR="001A3FF2">
        <w:rPr>
          <w:rFonts w:asciiTheme="minorHAnsi" w:hAnsiTheme="minorHAnsi"/>
          <w:b w:val="0"/>
          <w:sz w:val="22"/>
          <w:szCs w:val="22"/>
        </w:rPr>
        <w:t>I</w:t>
      </w:r>
      <w:r w:rsidR="001A3FF2" w:rsidRPr="00E16DB1">
        <w:rPr>
          <w:rFonts w:asciiTheme="minorHAnsi" w:hAnsiTheme="minorHAnsi"/>
          <w:b w:val="0"/>
          <w:sz w:val="22"/>
          <w:szCs w:val="22"/>
        </w:rPr>
        <w:t xml:space="preserve">barra </w:t>
      </w:r>
      <w:r w:rsidR="001A3FF2">
        <w:rPr>
          <w:rFonts w:asciiTheme="minorHAnsi" w:hAnsiTheme="minorHAnsi"/>
          <w:b w:val="0"/>
          <w:sz w:val="22"/>
          <w:szCs w:val="22"/>
        </w:rPr>
        <w:t>R</w:t>
      </w:r>
      <w:r w:rsidR="001A3FF2" w:rsidRPr="00E16DB1">
        <w:rPr>
          <w:rFonts w:asciiTheme="minorHAnsi" w:hAnsiTheme="minorHAnsi"/>
          <w:b w:val="0"/>
          <w:sz w:val="22"/>
          <w:szCs w:val="22"/>
        </w:rPr>
        <w:t>amos (1847)</w:t>
      </w:r>
      <w:r w:rsidR="001A3FF2">
        <w:rPr>
          <w:rFonts w:asciiTheme="minorHAnsi" w:hAnsiTheme="minorHAnsi"/>
          <w:b w:val="0"/>
          <w:sz w:val="22"/>
          <w:szCs w:val="22"/>
        </w:rPr>
        <w:t>; J</w:t>
      </w:r>
      <w:r w:rsidR="001A3FF2" w:rsidRPr="00E16DB1">
        <w:rPr>
          <w:rFonts w:asciiTheme="minorHAnsi" w:hAnsiTheme="minorHAnsi"/>
          <w:b w:val="0"/>
          <w:sz w:val="22"/>
          <w:szCs w:val="22"/>
        </w:rPr>
        <w:t xml:space="preserve">osé </w:t>
      </w:r>
      <w:r w:rsidR="001A3FF2">
        <w:rPr>
          <w:rFonts w:asciiTheme="minorHAnsi" w:hAnsiTheme="minorHAnsi"/>
          <w:b w:val="0"/>
          <w:sz w:val="22"/>
          <w:szCs w:val="22"/>
        </w:rPr>
        <w:t>R</w:t>
      </w:r>
      <w:r w:rsidR="001A3FF2" w:rsidRPr="00E16DB1">
        <w:rPr>
          <w:rFonts w:asciiTheme="minorHAnsi" w:hAnsiTheme="minorHAnsi"/>
          <w:b w:val="0"/>
          <w:sz w:val="22"/>
          <w:szCs w:val="22"/>
        </w:rPr>
        <w:t xml:space="preserve">amón </w:t>
      </w:r>
      <w:r w:rsidR="001A3FF2">
        <w:rPr>
          <w:rFonts w:asciiTheme="minorHAnsi" w:hAnsiTheme="minorHAnsi"/>
          <w:b w:val="0"/>
          <w:sz w:val="22"/>
          <w:szCs w:val="22"/>
        </w:rPr>
        <w:t>P</w:t>
      </w:r>
      <w:r w:rsidR="001A3FF2" w:rsidRPr="00E16DB1">
        <w:rPr>
          <w:rFonts w:asciiTheme="minorHAnsi" w:hAnsiTheme="minorHAnsi"/>
          <w:b w:val="0"/>
          <w:sz w:val="22"/>
          <w:szCs w:val="22"/>
        </w:rPr>
        <w:t>acheco (1847)</w:t>
      </w:r>
      <w:r w:rsidR="001A3FF2">
        <w:rPr>
          <w:rFonts w:asciiTheme="minorHAnsi" w:hAnsiTheme="minorHAnsi"/>
          <w:b w:val="0"/>
          <w:sz w:val="22"/>
          <w:szCs w:val="22"/>
        </w:rPr>
        <w:t>;</w:t>
      </w:r>
      <w:r w:rsidR="001A3FF2" w:rsidRPr="00E16DB1">
        <w:rPr>
          <w:rFonts w:asciiTheme="minorHAnsi" w:hAnsiTheme="minorHAnsi"/>
          <w:b w:val="0"/>
          <w:sz w:val="22"/>
          <w:szCs w:val="22"/>
        </w:rPr>
        <w:t xml:space="preserve"> </w:t>
      </w:r>
      <w:r w:rsidR="001A3FF2">
        <w:rPr>
          <w:rFonts w:asciiTheme="minorHAnsi" w:hAnsiTheme="minorHAnsi"/>
          <w:b w:val="0"/>
          <w:sz w:val="22"/>
          <w:szCs w:val="22"/>
        </w:rPr>
        <w:t>M</w:t>
      </w:r>
      <w:r w:rsidR="001A3FF2" w:rsidRPr="00E16DB1">
        <w:rPr>
          <w:rFonts w:asciiTheme="minorHAnsi" w:hAnsiTheme="minorHAnsi"/>
          <w:b w:val="0"/>
          <w:sz w:val="22"/>
          <w:szCs w:val="22"/>
        </w:rPr>
        <w:t xml:space="preserve">anuel de la </w:t>
      </w:r>
      <w:r w:rsidR="001A3FF2">
        <w:rPr>
          <w:rFonts w:asciiTheme="minorHAnsi" w:hAnsiTheme="minorHAnsi"/>
          <w:b w:val="0"/>
          <w:sz w:val="22"/>
          <w:szCs w:val="22"/>
        </w:rPr>
        <w:t>P</w:t>
      </w:r>
      <w:r w:rsidR="001A3FF2" w:rsidRPr="00E16DB1">
        <w:rPr>
          <w:rFonts w:asciiTheme="minorHAnsi" w:hAnsiTheme="minorHAnsi"/>
          <w:b w:val="0"/>
          <w:sz w:val="22"/>
          <w:szCs w:val="22"/>
        </w:rPr>
        <w:t xml:space="preserve">eña y </w:t>
      </w:r>
      <w:r w:rsidR="00FC431A">
        <w:rPr>
          <w:rFonts w:asciiTheme="minorHAnsi" w:hAnsiTheme="minorHAnsi"/>
          <w:b w:val="0"/>
          <w:sz w:val="22"/>
          <w:szCs w:val="22"/>
        </w:rPr>
        <w:t>P</w:t>
      </w:r>
      <w:r w:rsidR="001A3FF2" w:rsidRPr="00E16DB1">
        <w:rPr>
          <w:rFonts w:asciiTheme="minorHAnsi" w:hAnsiTheme="minorHAnsi"/>
          <w:b w:val="0"/>
          <w:sz w:val="22"/>
          <w:szCs w:val="22"/>
        </w:rPr>
        <w:t>eña (1845/1847-1848)</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L</w:t>
      </w:r>
      <w:r w:rsidR="001A3FF2" w:rsidRPr="00E16DB1">
        <w:rPr>
          <w:rFonts w:asciiTheme="minorHAnsi" w:hAnsiTheme="minorHAnsi"/>
          <w:b w:val="0"/>
          <w:sz w:val="22"/>
          <w:szCs w:val="22"/>
        </w:rPr>
        <w:t xml:space="preserve">uis de la </w:t>
      </w:r>
      <w:r w:rsidR="00FC431A">
        <w:rPr>
          <w:rFonts w:asciiTheme="minorHAnsi" w:hAnsiTheme="minorHAnsi"/>
          <w:b w:val="0"/>
          <w:sz w:val="22"/>
          <w:szCs w:val="22"/>
        </w:rPr>
        <w:t>R</w:t>
      </w:r>
      <w:r w:rsidR="001A3FF2" w:rsidRPr="00E16DB1">
        <w:rPr>
          <w:rFonts w:asciiTheme="minorHAnsi" w:hAnsiTheme="minorHAnsi"/>
          <w:b w:val="0"/>
          <w:sz w:val="22"/>
          <w:szCs w:val="22"/>
        </w:rPr>
        <w:t xml:space="preserve">osa </w:t>
      </w:r>
      <w:proofErr w:type="spellStart"/>
      <w:r w:rsidR="00FC431A">
        <w:rPr>
          <w:rFonts w:asciiTheme="minorHAnsi" w:hAnsiTheme="minorHAnsi"/>
          <w:b w:val="0"/>
          <w:sz w:val="22"/>
          <w:szCs w:val="22"/>
        </w:rPr>
        <w:t>O</w:t>
      </w:r>
      <w:r w:rsidR="001A3FF2" w:rsidRPr="00E16DB1">
        <w:rPr>
          <w:rFonts w:asciiTheme="minorHAnsi" w:hAnsiTheme="minorHAnsi"/>
          <w:b w:val="0"/>
          <w:sz w:val="22"/>
          <w:szCs w:val="22"/>
        </w:rPr>
        <w:t>teiza</w:t>
      </w:r>
      <w:proofErr w:type="spellEnd"/>
      <w:r w:rsidR="001A3FF2" w:rsidRPr="00E16DB1">
        <w:rPr>
          <w:rFonts w:asciiTheme="minorHAnsi" w:hAnsiTheme="minorHAnsi"/>
          <w:b w:val="0"/>
          <w:sz w:val="22"/>
          <w:szCs w:val="22"/>
        </w:rPr>
        <w:t xml:space="preserve"> (1847/1848/1855-1856)</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ariano </w:t>
      </w:r>
      <w:r w:rsidR="00FC431A">
        <w:rPr>
          <w:rFonts w:asciiTheme="minorHAnsi" w:hAnsiTheme="minorHAnsi"/>
          <w:b w:val="0"/>
          <w:sz w:val="22"/>
          <w:szCs w:val="22"/>
        </w:rPr>
        <w:t>O</w:t>
      </w:r>
      <w:r w:rsidR="001A3FF2" w:rsidRPr="00E16DB1">
        <w:rPr>
          <w:rFonts w:asciiTheme="minorHAnsi" w:hAnsiTheme="minorHAnsi"/>
          <w:b w:val="0"/>
          <w:sz w:val="22"/>
          <w:szCs w:val="22"/>
        </w:rPr>
        <w:t>tero (1848)</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J</w:t>
      </w:r>
      <w:r w:rsidR="001A3FF2" w:rsidRPr="00E16DB1">
        <w:rPr>
          <w:rFonts w:asciiTheme="minorHAnsi" w:hAnsiTheme="minorHAnsi"/>
          <w:b w:val="0"/>
          <w:sz w:val="22"/>
          <w:szCs w:val="22"/>
        </w:rPr>
        <w:t xml:space="preserve">osé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aría de </w:t>
      </w:r>
      <w:proofErr w:type="spellStart"/>
      <w:r w:rsidR="00FC431A">
        <w:rPr>
          <w:rFonts w:asciiTheme="minorHAnsi" w:hAnsiTheme="minorHAnsi"/>
          <w:b w:val="0"/>
          <w:sz w:val="22"/>
          <w:szCs w:val="22"/>
        </w:rPr>
        <w:t>L</w:t>
      </w:r>
      <w:r w:rsidR="001A3FF2" w:rsidRPr="00E16DB1">
        <w:rPr>
          <w:rFonts w:asciiTheme="minorHAnsi" w:hAnsiTheme="minorHAnsi"/>
          <w:b w:val="0"/>
          <w:sz w:val="22"/>
          <w:szCs w:val="22"/>
        </w:rPr>
        <w:t>acunza</w:t>
      </w:r>
      <w:proofErr w:type="spellEnd"/>
      <w:r w:rsidR="001A3FF2" w:rsidRPr="00E16DB1">
        <w:rPr>
          <w:rFonts w:asciiTheme="minorHAnsi" w:hAnsiTheme="minorHAnsi"/>
          <w:b w:val="0"/>
          <w:sz w:val="22"/>
          <w:szCs w:val="22"/>
        </w:rPr>
        <w:t xml:space="preserve"> </w:t>
      </w:r>
      <w:proofErr w:type="spellStart"/>
      <w:r w:rsidR="00FC431A">
        <w:rPr>
          <w:rFonts w:asciiTheme="minorHAnsi" w:hAnsiTheme="minorHAnsi"/>
          <w:b w:val="0"/>
          <w:sz w:val="22"/>
          <w:szCs w:val="22"/>
        </w:rPr>
        <w:t>B</w:t>
      </w:r>
      <w:r w:rsidR="001A3FF2" w:rsidRPr="00E16DB1">
        <w:rPr>
          <w:rFonts w:asciiTheme="minorHAnsi" w:hAnsiTheme="minorHAnsi"/>
          <w:b w:val="0"/>
          <w:sz w:val="22"/>
          <w:szCs w:val="22"/>
        </w:rPr>
        <w:t>lengio</w:t>
      </w:r>
      <w:proofErr w:type="spellEnd"/>
      <w:r w:rsidR="001A3FF2" w:rsidRPr="00E16DB1">
        <w:rPr>
          <w:rFonts w:asciiTheme="minorHAnsi" w:hAnsiTheme="minorHAnsi"/>
          <w:b w:val="0"/>
          <w:sz w:val="22"/>
          <w:szCs w:val="22"/>
        </w:rPr>
        <w:t xml:space="preserve"> (1849-1852)</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ariano </w:t>
      </w:r>
      <w:r w:rsidR="00FC431A">
        <w:rPr>
          <w:rFonts w:asciiTheme="minorHAnsi" w:hAnsiTheme="minorHAnsi"/>
          <w:b w:val="0"/>
          <w:sz w:val="22"/>
          <w:szCs w:val="22"/>
        </w:rPr>
        <w:t>Y</w:t>
      </w:r>
      <w:r w:rsidR="001A3FF2" w:rsidRPr="00E16DB1">
        <w:rPr>
          <w:rFonts w:asciiTheme="minorHAnsi" w:hAnsiTheme="minorHAnsi"/>
          <w:b w:val="0"/>
          <w:sz w:val="22"/>
          <w:szCs w:val="22"/>
        </w:rPr>
        <w:t>áñez (1851/1852)</w:t>
      </w:r>
      <w:r w:rsidR="00FC431A">
        <w:rPr>
          <w:rFonts w:asciiTheme="minorHAnsi" w:hAnsiTheme="minorHAnsi"/>
          <w:b w:val="0"/>
          <w:sz w:val="22"/>
          <w:szCs w:val="22"/>
        </w:rPr>
        <w:t>; M</w:t>
      </w:r>
      <w:r w:rsidR="001A3FF2" w:rsidRPr="00E16DB1">
        <w:rPr>
          <w:rFonts w:asciiTheme="minorHAnsi" w:hAnsiTheme="minorHAnsi"/>
          <w:b w:val="0"/>
          <w:sz w:val="22"/>
          <w:szCs w:val="22"/>
        </w:rPr>
        <w:t xml:space="preserve">ariano </w:t>
      </w:r>
      <w:r w:rsidR="00FC431A">
        <w:rPr>
          <w:rFonts w:asciiTheme="minorHAnsi" w:hAnsiTheme="minorHAnsi"/>
          <w:b w:val="0"/>
          <w:sz w:val="22"/>
          <w:szCs w:val="22"/>
        </w:rPr>
        <w:t>M</w:t>
      </w:r>
      <w:r w:rsidR="001A3FF2" w:rsidRPr="00E16DB1">
        <w:rPr>
          <w:rFonts w:asciiTheme="minorHAnsi" w:hAnsiTheme="minorHAnsi"/>
          <w:b w:val="0"/>
          <w:sz w:val="22"/>
          <w:szCs w:val="22"/>
        </w:rPr>
        <w:t>acedo (1851)</w:t>
      </w:r>
      <w:r w:rsidR="00FC431A">
        <w:rPr>
          <w:rFonts w:asciiTheme="minorHAnsi" w:hAnsiTheme="minorHAnsi"/>
          <w:b w:val="0"/>
          <w:sz w:val="22"/>
          <w:szCs w:val="22"/>
        </w:rPr>
        <w:t>; J</w:t>
      </w:r>
      <w:r w:rsidR="001A3FF2" w:rsidRPr="00E16DB1">
        <w:rPr>
          <w:rFonts w:asciiTheme="minorHAnsi" w:hAnsiTheme="minorHAnsi"/>
          <w:b w:val="0"/>
          <w:sz w:val="22"/>
          <w:szCs w:val="22"/>
        </w:rPr>
        <w:t xml:space="preserve">uan </w:t>
      </w:r>
      <w:r w:rsidR="00FC431A">
        <w:rPr>
          <w:rFonts w:asciiTheme="minorHAnsi" w:hAnsiTheme="minorHAnsi"/>
          <w:b w:val="0"/>
          <w:sz w:val="22"/>
          <w:szCs w:val="22"/>
        </w:rPr>
        <w:t>A</w:t>
      </w:r>
      <w:r w:rsidR="001A3FF2" w:rsidRPr="00E16DB1">
        <w:rPr>
          <w:rFonts w:asciiTheme="minorHAnsi" w:hAnsiTheme="minorHAnsi"/>
          <w:b w:val="0"/>
          <w:sz w:val="22"/>
          <w:szCs w:val="22"/>
        </w:rPr>
        <w:t xml:space="preserve">ntonio de la </w:t>
      </w:r>
      <w:r w:rsidR="00FC431A">
        <w:rPr>
          <w:rFonts w:asciiTheme="minorHAnsi" w:hAnsiTheme="minorHAnsi"/>
          <w:b w:val="0"/>
          <w:sz w:val="22"/>
          <w:szCs w:val="22"/>
        </w:rPr>
        <w:t>F</w:t>
      </w:r>
      <w:r w:rsidR="001A3FF2" w:rsidRPr="00E16DB1">
        <w:rPr>
          <w:rFonts w:asciiTheme="minorHAnsi" w:hAnsiTheme="minorHAnsi"/>
          <w:b w:val="0"/>
          <w:sz w:val="22"/>
          <w:szCs w:val="22"/>
        </w:rPr>
        <w:t>uente (1853/1856/1857/1859/1862-1863)</w:t>
      </w:r>
      <w:r w:rsidR="00FC431A">
        <w:rPr>
          <w:rFonts w:asciiTheme="minorHAnsi" w:hAnsiTheme="minorHAnsi"/>
          <w:b w:val="0"/>
          <w:sz w:val="22"/>
          <w:szCs w:val="22"/>
        </w:rPr>
        <w:t>; M</w:t>
      </w:r>
      <w:r w:rsidR="001A3FF2" w:rsidRPr="00E16DB1">
        <w:rPr>
          <w:rFonts w:asciiTheme="minorHAnsi" w:hAnsiTheme="minorHAnsi"/>
          <w:b w:val="0"/>
          <w:sz w:val="22"/>
          <w:szCs w:val="22"/>
        </w:rPr>
        <w:t xml:space="preserve">elchor </w:t>
      </w:r>
      <w:r w:rsidR="00FC431A">
        <w:rPr>
          <w:rFonts w:asciiTheme="minorHAnsi" w:hAnsiTheme="minorHAnsi"/>
          <w:b w:val="0"/>
          <w:sz w:val="22"/>
          <w:szCs w:val="22"/>
        </w:rPr>
        <w:t>O</w:t>
      </w:r>
      <w:r w:rsidR="001A3FF2" w:rsidRPr="00E16DB1">
        <w:rPr>
          <w:rFonts w:asciiTheme="minorHAnsi" w:hAnsiTheme="minorHAnsi"/>
          <w:b w:val="0"/>
          <w:sz w:val="22"/>
          <w:szCs w:val="22"/>
        </w:rPr>
        <w:t>campo (1855/1858-1859/1859-1860/1860-1861)</w:t>
      </w:r>
      <w:r w:rsidR="00FC431A">
        <w:rPr>
          <w:rFonts w:asciiTheme="minorHAnsi" w:hAnsiTheme="minorHAnsi"/>
          <w:b w:val="0"/>
          <w:sz w:val="22"/>
          <w:szCs w:val="22"/>
        </w:rPr>
        <w:t>; M</w:t>
      </w:r>
      <w:r w:rsidR="001A3FF2" w:rsidRPr="00E16DB1">
        <w:rPr>
          <w:rFonts w:asciiTheme="minorHAnsi" w:hAnsiTheme="minorHAnsi"/>
          <w:b w:val="0"/>
          <w:sz w:val="22"/>
          <w:szCs w:val="22"/>
        </w:rPr>
        <w:t xml:space="preserve">iguel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aría </w:t>
      </w:r>
      <w:proofErr w:type="spellStart"/>
      <w:r w:rsidR="00FC431A">
        <w:rPr>
          <w:rFonts w:asciiTheme="minorHAnsi" w:hAnsiTheme="minorHAnsi"/>
          <w:b w:val="0"/>
          <w:sz w:val="22"/>
          <w:szCs w:val="22"/>
        </w:rPr>
        <w:t>A</w:t>
      </w:r>
      <w:r w:rsidR="001A3FF2" w:rsidRPr="00E16DB1">
        <w:rPr>
          <w:rFonts w:asciiTheme="minorHAnsi" w:hAnsiTheme="minorHAnsi"/>
          <w:b w:val="0"/>
          <w:sz w:val="22"/>
          <w:szCs w:val="22"/>
        </w:rPr>
        <w:t>rrioja</w:t>
      </w:r>
      <w:proofErr w:type="spellEnd"/>
      <w:r w:rsidR="001A3FF2" w:rsidRPr="00E16DB1">
        <w:rPr>
          <w:rFonts w:asciiTheme="minorHAnsi" w:hAnsiTheme="minorHAnsi"/>
          <w:b w:val="0"/>
          <w:sz w:val="22"/>
          <w:szCs w:val="22"/>
        </w:rPr>
        <w:t xml:space="preserve"> (1855)</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E</w:t>
      </w:r>
      <w:r w:rsidR="001A3FF2" w:rsidRPr="00E16DB1">
        <w:rPr>
          <w:rFonts w:asciiTheme="minorHAnsi" w:hAnsiTheme="minorHAnsi"/>
          <w:b w:val="0"/>
          <w:sz w:val="22"/>
          <w:szCs w:val="22"/>
        </w:rPr>
        <w:t xml:space="preserve">zequiel </w:t>
      </w:r>
      <w:r w:rsidR="00FC431A">
        <w:rPr>
          <w:rFonts w:asciiTheme="minorHAnsi" w:hAnsiTheme="minorHAnsi"/>
          <w:b w:val="0"/>
          <w:sz w:val="22"/>
          <w:szCs w:val="22"/>
        </w:rPr>
        <w:t>M</w:t>
      </w:r>
      <w:r w:rsidR="001A3FF2" w:rsidRPr="00E16DB1">
        <w:rPr>
          <w:rFonts w:asciiTheme="minorHAnsi" w:hAnsiTheme="minorHAnsi"/>
          <w:b w:val="0"/>
          <w:sz w:val="22"/>
          <w:szCs w:val="22"/>
        </w:rPr>
        <w:t xml:space="preserve">ontes </w:t>
      </w:r>
      <w:r w:rsidR="00FC431A">
        <w:rPr>
          <w:rFonts w:asciiTheme="minorHAnsi" w:hAnsiTheme="minorHAnsi"/>
          <w:b w:val="0"/>
          <w:sz w:val="22"/>
          <w:szCs w:val="22"/>
        </w:rPr>
        <w:t>L</w:t>
      </w:r>
      <w:r w:rsidR="001A3FF2" w:rsidRPr="00E16DB1">
        <w:rPr>
          <w:rFonts w:asciiTheme="minorHAnsi" w:hAnsiTheme="minorHAnsi"/>
          <w:b w:val="0"/>
          <w:sz w:val="22"/>
          <w:szCs w:val="22"/>
        </w:rPr>
        <w:t>edesma (1857)</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S</w:t>
      </w:r>
      <w:r w:rsidR="001A3FF2" w:rsidRPr="00E16DB1">
        <w:rPr>
          <w:rFonts w:asciiTheme="minorHAnsi" w:hAnsiTheme="minorHAnsi"/>
          <w:b w:val="0"/>
          <w:sz w:val="22"/>
          <w:szCs w:val="22"/>
        </w:rPr>
        <w:t xml:space="preserve">ebastián </w:t>
      </w:r>
      <w:r w:rsidR="00FC431A">
        <w:rPr>
          <w:rFonts w:asciiTheme="minorHAnsi" w:hAnsiTheme="minorHAnsi"/>
          <w:b w:val="0"/>
          <w:sz w:val="22"/>
          <w:szCs w:val="22"/>
        </w:rPr>
        <w:t>L</w:t>
      </w:r>
      <w:r w:rsidR="001A3FF2" w:rsidRPr="00E16DB1">
        <w:rPr>
          <w:rFonts w:asciiTheme="minorHAnsi" w:hAnsiTheme="minorHAnsi"/>
          <w:b w:val="0"/>
          <w:sz w:val="22"/>
          <w:szCs w:val="22"/>
        </w:rPr>
        <w:t xml:space="preserve">erdo de </w:t>
      </w:r>
      <w:r w:rsidR="00FC431A">
        <w:rPr>
          <w:rFonts w:asciiTheme="minorHAnsi" w:hAnsiTheme="minorHAnsi"/>
          <w:b w:val="0"/>
          <w:sz w:val="22"/>
          <w:szCs w:val="22"/>
        </w:rPr>
        <w:t>T</w:t>
      </w:r>
      <w:r w:rsidR="001A3FF2" w:rsidRPr="00E16DB1">
        <w:rPr>
          <w:rFonts w:asciiTheme="minorHAnsi" w:hAnsiTheme="minorHAnsi"/>
          <w:b w:val="0"/>
          <w:sz w:val="22"/>
          <w:szCs w:val="22"/>
        </w:rPr>
        <w:t>ejada (1857/1863-1868/1868-1870)</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S</w:t>
      </w:r>
      <w:r w:rsidR="001A3FF2" w:rsidRPr="00E16DB1">
        <w:rPr>
          <w:rFonts w:asciiTheme="minorHAnsi" w:hAnsiTheme="minorHAnsi"/>
          <w:b w:val="0"/>
          <w:sz w:val="22"/>
          <w:szCs w:val="22"/>
        </w:rPr>
        <w:t xml:space="preserve">antos </w:t>
      </w:r>
      <w:r w:rsidR="00FC431A">
        <w:rPr>
          <w:rFonts w:asciiTheme="minorHAnsi" w:hAnsiTheme="minorHAnsi"/>
          <w:b w:val="0"/>
          <w:sz w:val="22"/>
          <w:szCs w:val="22"/>
        </w:rPr>
        <w:t>D</w:t>
      </w:r>
      <w:r w:rsidR="001A3FF2" w:rsidRPr="00E16DB1">
        <w:rPr>
          <w:rFonts w:asciiTheme="minorHAnsi" w:hAnsiTheme="minorHAnsi"/>
          <w:b w:val="0"/>
          <w:sz w:val="22"/>
          <w:szCs w:val="22"/>
        </w:rPr>
        <w:t xml:space="preserve">egollado </w:t>
      </w:r>
      <w:r w:rsidR="00FC431A">
        <w:rPr>
          <w:rFonts w:asciiTheme="minorHAnsi" w:hAnsiTheme="minorHAnsi"/>
          <w:b w:val="0"/>
          <w:sz w:val="22"/>
          <w:szCs w:val="22"/>
        </w:rPr>
        <w:t>S</w:t>
      </w:r>
      <w:r w:rsidR="001A3FF2" w:rsidRPr="00E16DB1">
        <w:rPr>
          <w:rFonts w:asciiTheme="minorHAnsi" w:hAnsiTheme="minorHAnsi"/>
          <w:b w:val="0"/>
          <w:sz w:val="22"/>
          <w:szCs w:val="22"/>
        </w:rPr>
        <w:t>ánchez (1860)</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F</w:t>
      </w:r>
      <w:r w:rsidR="001A3FF2" w:rsidRPr="00E16DB1">
        <w:rPr>
          <w:rFonts w:asciiTheme="minorHAnsi" w:hAnsiTheme="minorHAnsi"/>
          <w:b w:val="0"/>
          <w:sz w:val="22"/>
          <w:szCs w:val="22"/>
        </w:rPr>
        <w:t xml:space="preserve">rancisco </w:t>
      </w:r>
      <w:r w:rsidR="00FC431A">
        <w:rPr>
          <w:rFonts w:asciiTheme="minorHAnsi" w:hAnsiTheme="minorHAnsi"/>
          <w:b w:val="0"/>
          <w:sz w:val="22"/>
          <w:szCs w:val="22"/>
        </w:rPr>
        <w:t>Z</w:t>
      </w:r>
      <w:r w:rsidR="001A3FF2" w:rsidRPr="00E16DB1">
        <w:rPr>
          <w:rFonts w:asciiTheme="minorHAnsi" w:hAnsiTheme="minorHAnsi"/>
          <w:b w:val="0"/>
          <w:sz w:val="22"/>
          <w:szCs w:val="22"/>
        </w:rPr>
        <w:t xml:space="preserve">arco </w:t>
      </w:r>
      <w:r w:rsidR="00FC431A">
        <w:rPr>
          <w:rFonts w:asciiTheme="minorHAnsi" w:hAnsiTheme="minorHAnsi"/>
          <w:b w:val="0"/>
          <w:sz w:val="22"/>
          <w:szCs w:val="22"/>
        </w:rPr>
        <w:t>M</w:t>
      </w:r>
      <w:r w:rsidR="001A3FF2" w:rsidRPr="00E16DB1">
        <w:rPr>
          <w:rFonts w:asciiTheme="minorHAnsi" w:hAnsiTheme="minorHAnsi"/>
          <w:b w:val="0"/>
          <w:sz w:val="22"/>
          <w:szCs w:val="22"/>
        </w:rPr>
        <w:t>ateos (1861)</w:t>
      </w:r>
      <w:r w:rsidR="00FC431A">
        <w:rPr>
          <w:rFonts w:asciiTheme="minorHAnsi" w:hAnsiTheme="minorHAnsi"/>
          <w:b w:val="0"/>
          <w:sz w:val="22"/>
          <w:szCs w:val="22"/>
        </w:rPr>
        <w:t>; L</w:t>
      </w:r>
      <w:r w:rsidR="001A3FF2" w:rsidRPr="00E16DB1">
        <w:rPr>
          <w:rFonts w:asciiTheme="minorHAnsi" w:hAnsiTheme="minorHAnsi"/>
          <w:b w:val="0"/>
          <w:sz w:val="22"/>
          <w:szCs w:val="22"/>
        </w:rPr>
        <w:t xml:space="preserve">eón </w:t>
      </w:r>
      <w:r w:rsidR="00FC431A">
        <w:rPr>
          <w:rFonts w:asciiTheme="minorHAnsi" w:hAnsiTheme="minorHAnsi"/>
          <w:b w:val="0"/>
          <w:sz w:val="22"/>
          <w:szCs w:val="22"/>
        </w:rPr>
        <w:t>G</w:t>
      </w:r>
      <w:r w:rsidR="001A3FF2" w:rsidRPr="00E16DB1">
        <w:rPr>
          <w:rFonts w:asciiTheme="minorHAnsi" w:hAnsiTheme="minorHAnsi"/>
          <w:b w:val="0"/>
          <w:sz w:val="22"/>
          <w:szCs w:val="22"/>
        </w:rPr>
        <w:t xml:space="preserve">uzmán </w:t>
      </w:r>
      <w:r w:rsidR="00FC431A">
        <w:rPr>
          <w:rFonts w:asciiTheme="minorHAnsi" w:hAnsiTheme="minorHAnsi"/>
          <w:b w:val="0"/>
          <w:sz w:val="22"/>
          <w:szCs w:val="22"/>
        </w:rPr>
        <w:t>M</w:t>
      </w:r>
      <w:r w:rsidR="001A3FF2" w:rsidRPr="00E16DB1">
        <w:rPr>
          <w:rFonts w:asciiTheme="minorHAnsi" w:hAnsiTheme="minorHAnsi"/>
          <w:b w:val="0"/>
          <w:sz w:val="22"/>
          <w:szCs w:val="22"/>
        </w:rPr>
        <w:t xml:space="preserve">ontes de </w:t>
      </w:r>
      <w:r w:rsidR="00FC431A">
        <w:rPr>
          <w:rFonts w:asciiTheme="minorHAnsi" w:hAnsiTheme="minorHAnsi"/>
          <w:b w:val="0"/>
          <w:sz w:val="22"/>
          <w:szCs w:val="22"/>
        </w:rPr>
        <w:t>O</w:t>
      </w:r>
      <w:r w:rsidR="001A3FF2" w:rsidRPr="00E16DB1">
        <w:rPr>
          <w:rFonts w:asciiTheme="minorHAnsi" w:hAnsiTheme="minorHAnsi"/>
          <w:b w:val="0"/>
          <w:sz w:val="22"/>
          <w:szCs w:val="22"/>
        </w:rPr>
        <w:t>ca (1861)</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anuel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aría de </w:t>
      </w:r>
      <w:proofErr w:type="spellStart"/>
      <w:r w:rsidR="00FC431A">
        <w:rPr>
          <w:rFonts w:asciiTheme="minorHAnsi" w:hAnsiTheme="minorHAnsi"/>
          <w:b w:val="0"/>
          <w:sz w:val="22"/>
          <w:szCs w:val="22"/>
        </w:rPr>
        <w:t>Z</w:t>
      </w:r>
      <w:r w:rsidR="001A3FF2" w:rsidRPr="00E16DB1">
        <w:rPr>
          <w:rFonts w:asciiTheme="minorHAnsi" w:hAnsiTheme="minorHAnsi"/>
          <w:b w:val="0"/>
          <w:sz w:val="22"/>
          <w:szCs w:val="22"/>
        </w:rPr>
        <w:t>amacona</w:t>
      </w:r>
      <w:proofErr w:type="spellEnd"/>
      <w:r w:rsidR="001A3FF2" w:rsidRPr="00E16DB1">
        <w:rPr>
          <w:rFonts w:asciiTheme="minorHAnsi" w:hAnsiTheme="minorHAnsi"/>
          <w:b w:val="0"/>
          <w:sz w:val="22"/>
          <w:szCs w:val="22"/>
        </w:rPr>
        <w:t xml:space="preserve"> (1861)</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anuel </w:t>
      </w:r>
      <w:r w:rsidR="00FC431A">
        <w:rPr>
          <w:rFonts w:asciiTheme="minorHAnsi" w:hAnsiTheme="minorHAnsi"/>
          <w:b w:val="0"/>
          <w:sz w:val="22"/>
          <w:szCs w:val="22"/>
        </w:rPr>
        <w:t>D</w:t>
      </w:r>
      <w:r w:rsidR="001A3FF2" w:rsidRPr="00E16DB1">
        <w:rPr>
          <w:rFonts w:asciiTheme="minorHAnsi" w:hAnsiTheme="minorHAnsi"/>
          <w:b w:val="0"/>
          <w:sz w:val="22"/>
          <w:szCs w:val="22"/>
        </w:rPr>
        <w:t xml:space="preserve">oblado </w:t>
      </w:r>
      <w:r w:rsidR="00FC431A">
        <w:rPr>
          <w:rFonts w:asciiTheme="minorHAnsi" w:hAnsiTheme="minorHAnsi"/>
          <w:b w:val="0"/>
          <w:sz w:val="22"/>
          <w:szCs w:val="22"/>
        </w:rPr>
        <w:t>P</w:t>
      </w:r>
      <w:r w:rsidR="001A3FF2" w:rsidRPr="00E16DB1">
        <w:rPr>
          <w:rFonts w:asciiTheme="minorHAnsi" w:hAnsiTheme="minorHAnsi"/>
          <w:b w:val="0"/>
          <w:sz w:val="22"/>
          <w:szCs w:val="22"/>
        </w:rPr>
        <w:t>artida (1861-1862)</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artín del </w:t>
      </w:r>
      <w:r w:rsidR="00FC431A">
        <w:rPr>
          <w:rFonts w:asciiTheme="minorHAnsi" w:hAnsiTheme="minorHAnsi"/>
          <w:b w:val="0"/>
          <w:sz w:val="22"/>
          <w:szCs w:val="22"/>
        </w:rPr>
        <w:t>C</w:t>
      </w:r>
      <w:r w:rsidR="001A3FF2" w:rsidRPr="00E16DB1">
        <w:rPr>
          <w:rFonts w:asciiTheme="minorHAnsi" w:hAnsiTheme="minorHAnsi"/>
          <w:b w:val="0"/>
          <w:sz w:val="22"/>
          <w:szCs w:val="22"/>
        </w:rPr>
        <w:t xml:space="preserve">astillo y </w:t>
      </w:r>
      <w:proofErr w:type="spellStart"/>
      <w:r w:rsidR="00FC431A">
        <w:rPr>
          <w:rFonts w:asciiTheme="minorHAnsi" w:hAnsiTheme="minorHAnsi"/>
          <w:b w:val="0"/>
          <w:sz w:val="22"/>
          <w:szCs w:val="22"/>
        </w:rPr>
        <w:t>C</w:t>
      </w:r>
      <w:r w:rsidR="001A3FF2" w:rsidRPr="00E16DB1">
        <w:rPr>
          <w:rFonts w:asciiTheme="minorHAnsi" w:hAnsiTheme="minorHAnsi"/>
          <w:b w:val="0"/>
          <w:sz w:val="22"/>
          <w:szCs w:val="22"/>
        </w:rPr>
        <w:t>os</w:t>
      </w:r>
      <w:proofErr w:type="spellEnd"/>
      <w:r w:rsidR="001A3FF2" w:rsidRPr="00E16DB1">
        <w:rPr>
          <w:rFonts w:asciiTheme="minorHAnsi" w:hAnsiTheme="minorHAnsi"/>
          <w:b w:val="0"/>
          <w:sz w:val="22"/>
          <w:szCs w:val="22"/>
        </w:rPr>
        <w:t xml:space="preserve"> (1865-1866)</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T</w:t>
      </w:r>
      <w:r w:rsidR="001A3FF2" w:rsidRPr="00E16DB1">
        <w:rPr>
          <w:rFonts w:asciiTheme="minorHAnsi" w:hAnsiTheme="minorHAnsi"/>
          <w:b w:val="0"/>
          <w:sz w:val="22"/>
          <w:szCs w:val="22"/>
        </w:rPr>
        <w:t xml:space="preserve">homas </w:t>
      </w:r>
      <w:r w:rsidR="00FC431A">
        <w:rPr>
          <w:rFonts w:asciiTheme="minorHAnsi" w:hAnsiTheme="minorHAnsi"/>
          <w:b w:val="0"/>
          <w:sz w:val="22"/>
          <w:szCs w:val="22"/>
        </w:rPr>
        <w:t>M</w:t>
      </w:r>
      <w:r w:rsidR="001A3FF2" w:rsidRPr="00E16DB1">
        <w:rPr>
          <w:rFonts w:asciiTheme="minorHAnsi" w:hAnsiTheme="minorHAnsi"/>
          <w:b w:val="0"/>
          <w:sz w:val="22"/>
          <w:szCs w:val="22"/>
        </w:rPr>
        <w:t xml:space="preserve">urphy y </w:t>
      </w:r>
      <w:r w:rsidR="00FC431A">
        <w:rPr>
          <w:rFonts w:asciiTheme="minorHAnsi" w:hAnsiTheme="minorHAnsi"/>
          <w:b w:val="0"/>
          <w:sz w:val="22"/>
          <w:szCs w:val="22"/>
        </w:rPr>
        <w:t>A</w:t>
      </w:r>
      <w:r w:rsidR="001A3FF2" w:rsidRPr="00E16DB1">
        <w:rPr>
          <w:rFonts w:asciiTheme="minorHAnsi" w:hAnsiTheme="minorHAnsi"/>
          <w:b w:val="0"/>
          <w:sz w:val="22"/>
          <w:szCs w:val="22"/>
        </w:rPr>
        <w:t>legría (1867)</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I</w:t>
      </w:r>
      <w:r w:rsidR="001A3FF2" w:rsidRPr="00E16DB1">
        <w:rPr>
          <w:rFonts w:asciiTheme="minorHAnsi" w:hAnsiTheme="minorHAnsi"/>
          <w:b w:val="0"/>
          <w:sz w:val="22"/>
          <w:szCs w:val="22"/>
        </w:rPr>
        <w:t xml:space="preserve">gnacio </w:t>
      </w:r>
      <w:r w:rsidR="00FC431A">
        <w:rPr>
          <w:rFonts w:asciiTheme="minorHAnsi" w:hAnsiTheme="minorHAnsi"/>
          <w:b w:val="0"/>
          <w:sz w:val="22"/>
          <w:szCs w:val="22"/>
        </w:rPr>
        <w:t>M</w:t>
      </w:r>
      <w:r w:rsidR="001A3FF2" w:rsidRPr="00E16DB1">
        <w:rPr>
          <w:rFonts w:asciiTheme="minorHAnsi" w:hAnsiTheme="minorHAnsi"/>
          <w:b w:val="0"/>
          <w:sz w:val="22"/>
          <w:szCs w:val="22"/>
        </w:rPr>
        <w:t>ariscal (1871/1880-1883/1885-1899/1903-1910)</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I</w:t>
      </w:r>
      <w:r w:rsidR="001A3FF2" w:rsidRPr="00E16DB1">
        <w:rPr>
          <w:rFonts w:asciiTheme="minorHAnsi" w:hAnsiTheme="minorHAnsi"/>
          <w:b w:val="0"/>
          <w:sz w:val="22"/>
          <w:szCs w:val="22"/>
        </w:rPr>
        <w:t xml:space="preserve">gnacio l. </w:t>
      </w:r>
      <w:r w:rsidR="00FC431A">
        <w:rPr>
          <w:rFonts w:asciiTheme="minorHAnsi" w:hAnsiTheme="minorHAnsi"/>
          <w:b w:val="0"/>
          <w:sz w:val="22"/>
          <w:szCs w:val="22"/>
        </w:rPr>
        <w:t>V</w:t>
      </w:r>
      <w:r w:rsidR="001A3FF2" w:rsidRPr="00E16DB1">
        <w:rPr>
          <w:rFonts w:asciiTheme="minorHAnsi" w:hAnsiTheme="minorHAnsi"/>
          <w:b w:val="0"/>
          <w:sz w:val="22"/>
          <w:szCs w:val="22"/>
        </w:rPr>
        <w:t>allarta (1876-1878)</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J</w:t>
      </w:r>
      <w:r w:rsidR="001A3FF2" w:rsidRPr="00E16DB1">
        <w:rPr>
          <w:rFonts w:asciiTheme="minorHAnsi" w:hAnsiTheme="minorHAnsi"/>
          <w:b w:val="0"/>
          <w:sz w:val="22"/>
          <w:szCs w:val="22"/>
        </w:rPr>
        <w:t xml:space="preserve">osé </w:t>
      </w:r>
      <w:r w:rsidR="00FC431A">
        <w:rPr>
          <w:rFonts w:asciiTheme="minorHAnsi" w:hAnsiTheme="minorHAnsi"/>
          <w:b w:val="0"/>
          <w:sz w:val="22"/>
          <w:szCs w:val="22"/>
        </w:rPr>
        <w:t>M</w:t>
      </w:r>
      <w:r w:rsidR="001A3FF2" w:rsidRPr="00E16DB1">
        <w:rPr>
          <w:rFonts w:asciiTheme="minorHAnsi" w:hAnsiTheme="minorHAnsi"/>
          <w:b w:val="0"/>
          <w:sz w:val="22"/>
          <w:szCs w:val="22"/>
        </w:rPr>
        <w:t xml:space="preserve">aría </w:t>
      </w:r>
      <w:r w:rsidR="00FC431A">
        <w:rPr>
          <w:rFonts w:asciiTheme="minorHAnsi" w:hAnsiTheme="minorHAnsi"/>
          <w:b w:val="0"/>
          <w:sz w:val="22"/>
          <w:szCs w:val="22"/>
        </w:rPr>
        <w:t>M</w:t>
      </w:r>
      <w:r w:rsidR="001A3FF2" w:rsidRPr="00E16DB1">
        <w:rPr>
          <w:rFonts w:asciiTheme="minorHAnsi" w:hAnsiTheme="minorHAnsi"/>
          <w:b w:val="0"/>
          <w:sz w:val="22"/>
          <w:szCs w:val="22"/>
        </w:rPr>
        <w:t xml:space="preserve">ata </w:t>
      </w:r>
      <w:r w:rsidR="00FC431A">
        <w:rPr>
          <w:rFonts w:asciiTheme="minorHAnsi" w:hAnsiTheme="minorHAnsi"/>
          <w:b w:val="0"/>
          <w:sz w:val="22"/>
          <w:szCs w:val="22"/>
        </w:rPr>
        <w:t>R</w:t>
      </w:r>
      <w:r w:rsidR="001A3FF2" w:rsidRPr="00E16DB1">
        <w:rPr>
          <w:rFonts w:asciiTheme="minorHAnsi" w:hAnsiTheme="minorHAnsi"/>
          <w:b w:val="0"/>
          <w:sz w:val="22"/>
          <w:szCs w:val="22"/>
        </w:rPr>
        <w:t>eyes (1878)</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M</w:t>
      </w:r>
      <w:r w:rsidR="001A3FF2" w:rsidRPr="00E16DB1">
        <w:rPr>
          <w:rFonts w:asciiTheme="minorHAnsi" w:hAnsiTheme="minorHAnsi"/>
          <w:b w:val="0"/>
          <w:sz w:val="22"/>
          <w:szCs w:val="22"/>
        </w:rPr>
        <w:t xml:space="preserve">iguel </w:t>
      </w:r>
      <w:proofErr w:type="spellStart"/>
      <w:r w:rsidR="00FC431A">
        <w:rPr>
          <w:rFonts w:asciiTheme="minorHAnsi" w:hAnsiTheme="minorHAnsi"/>
          <w:b w:val="0"/>
          <w:sz w:val="22"/>
          <w:szCs w:val="22"/>
        </w:rPr>
        <w:t>R</w:t>
      </w:r>
      <w:r w:rsidR="001A3FF2" w:rsidRPr="00E16DB1">
        <w:rPr>
          <w:rFonts w:asciiTheme="minorHAnsi" w:hAnsiTheme="minorHAnsi"/>
          <w:b w:val="0"/>
          <w:sz w:val="22"/>
          <w:szCs w:val="22"/>
        </w:rPr>
        <w:t>uelas</w:t>
      </w:r>
      <w:proofErr w:type="spellEnd"/>
      <w:r w:rsidR="001A3FF2" w:rsidRPr="00E16DB1">
        <w:rPr>
          <w:rFonts w:asciiTheme="minorHAnsi" w:hAnsiTheme="minorHAnsi"/>
          <w:b w:val="0"/>
          <w:sz w:val="22"/>
          <w:szCs w:val="22"/>
        </w:rPr>
        <w:t xml:space="preserve"> (1879-1880)</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E</w:t>
      </w:r>
      <w:r w:rsidR="001A3FF2" w:rsidRPr="00E16DB1">
        <w:rPr>
          <w:rFonts w:asciiTheme="minorHAnsi" w:hAnsiTheme="minorHAnsi"/>
          <w:b w:val="0"/>
          <w:sz w:val="22"/>
          <w:szCs w:val="22"/>
        </w:rPr>
        <w:t xml:space="preserve">nrique </w:t>
      </w:r>
      <w:r w:rsidR="00FC431A">
        <w:rPr>
          <w:rFonts w:asciiTheme="minorHAnsi" w:hAnsiTheme="minorHAnsi"/>
          <w:b w:val="0"/>
          <w:sz w:val="22"/>
          <w:szCs w:val="22"/>
        </w:rPr>
        <w:t>C</w:t>
      </w:r>
      <w:r w:rsidR="001A3FF2" w:rsidRPr="00E16DB1">
        <w:rPr>
          <w:rFonts w:asciiTheme="minorHAnsi" w:hAnsiTheme="minorHAnsi"/>
          <w:b w:val="0"/>
          <w:sz w:val="22"/>
          <w:szCs w:val="22"/>
        </w:rPr>
        <w:t xml:space="preserve">. </w:t>
      </w:r>
      <w:r w:rsidR="00FC431A">
        <w:rPr>
          <w:rFonts w:asciiTheme="minorHAnsi" w:hAnsiTheme="minorHAnsi"/>
          <w:b w:val="0"/>
          <w:sz w:val="22"/>
          <w:szCs w:val="22"/>
        </w:rPr>
        <w:t>S</w:t>
      </w:r>
      <w:r w:rsidR="001A3FF2" w:rsidRPr="00E16DB1">
        <w:rPr>
          <w:rFonts w:asciiTheme="minorHAnsi" w:hAnsiTheme="minorHAnsi"/>
          <w:b w:val="0"/>
          <w:bCs w:val="0"/>
          <w:sz w:val="22"/>
          <w:szCs w:val="22"/>
        </w:rPr>
        <w:t xml:space="preserve">antiago </w:t>
      </w:r>
      <w:r w:rsidR="00FC431A">
        <w:rPr>
          <w:rFonts w:asciiTheme="minorHAnsi" w:hAnsiTheme="minorHAnsi"/>
          <w:b w:val="0"/>
          <w:bCs w:val="0"/>
          <w:sz w:val="22"/>
          <w:szCs w:val="22"/>
        </w:rPr>
        <w:t>R</w:t>
      </w:r>
      <w:r w:rsidR="001A3FF2" w:rsidRPr="00E16DB1">
        <w:rPr>
          <w:rFonts w:asciiTheme="minorHAnsi" w:hAnsiTheme="minorHAnsi"/>
          <w:b w:val="0"/>
          <w:bCs w:val="0"/>
          <w:sz w:val="22"/>
          <w:szCs w:val="22"/>
        </w:rPr>
        <w:t xml:space="preserve">oel </w:t>
      </w:r>
      <w:r w:rsidR="00FC431A">
        <w:rPr>
          <w:rFonts w:asciiTheme="minorHAnsi" w:hAnsiTheme="minorHAnsi"/>
          <w:b w:val="0"/>
          <w:bCs w:val="0"/>
          <w:sz w:val="22"/>
          <w:szCs w:val="22"/>
        </w:rPr>
        <w:t>G</w:t>
      </w:r>
      <w:r w:rsidR="001A3FF2" w:rsidRPr="00E16DB1">
        <w:rPr>
          <w:rFonts w:asciiTheme="minorHAnsi" w:hAnsiTheme="minorHAnsi"/>
          <w:b w:val="0"/>
          <w:bCs w:val="0"/>
          <w:sz w:val="22"/>
          <w:szCs w:val="22"/>
        </w:rPr>
        <w:t>arcí</w:t>
      </w:r>
      <w:r w:rsidR="001A3FF2" w:rsidRPr="00E16DB1">
        <w:rPr>
          <w:rFonts w:asciiTheme="minorHAnsi" w:hAnsiTheme="minorHAnsi"/>
          <w:b w:val="0"/>
          <w:sz w:val="22"/>
          <w:szCs w:val="22"/>
        </w:rPr>
        <w:t>a (1976-1979)</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J</w:t>
      </w:r>
      <w:r w:rsidR="001A3FF2" w:rsidRPr="00E16DB1">
        <w:rPr>
          <w:rFonts w:asciiTheme="minorHAnsi" w:hAnsiTheme="minorHAnsi"/>
          <w:b w:val="0"/>
          <w:sz w:val="22"/>
          <w:szCs w:val="22"/>
        </w:rPr>
        <w:t xml:space="preserve">orge </w:t>
      </w:r>
      <w:r w:rsidR="00FC431A">
        <w:rPr>
          <w:rFonts w:asciiTheme="minorHAnsi" w:hAnsiTheme="minorHAnsi"/>
          <w:b w:val="0"/>
          <w:sz w:val="22"/>
          <w:szCs w:val="22"/>
        </w:rPr>
        <w:t>C</w:t>
      </w:r>
      <w:r w:rsidR="001A3FF2" w:rsidRPr="00E16DB1">
        <w:rPr>
          <w:rFonts w:asciiTheme="minorHAnsi" w:hAnsiTheme="minorHAnsi"/>
          <w:b w:val="0"/>
          <w:sz w:val="22"/>
          <w:szCs w:val="22"/>
        </w:rPr>
        <w:t xml:space="preserve">astañeda y </w:t>
      </w:r>
      <w:r w:rsidR="00FC431A">
        <w:rPr>
          <w:rFonts w:asciiTheme="minorHAnsi" w:hAnsiTheme="minorHAnsi"/>
          <w:b w:val="0"/>
          <w:sz w:val="22"/>
          <w:szCs w:val="22"/>
        </w:rPr>
        <w:t>Á</w:t>
      </w:r>
      <w:r w:rsidR="001A3FF2" w:rsidRPr="00E16DB1">
        <w:rPr>
          <w:rFonts w:asciiTheme="minorHAnsi" w:hAnsiTheme="minorHAnsi"/>
          <w:b w:val="0"/>
          <w:sz w:val="22"/>
          <w:szCs w:val="22"/>
        </w:rPr>
        <w:t xml:space="preserve">lvarez de la </w:t>
      </w:r>
      <w:r w:rsidR="00FC431A">
        <w:rPr>
          <w:rFonts w:asciiTheme="minorHAnsi" w:hAnsiTheme="minorHAnsi"/>
          <w:b w:val="0"/>
          <w:sz w:val="22"/>
          <w:szCs w:val="22"/>
        </w:rPr>
        <w:t>R</w:t>
      </w:r>
      <w:r w:rsidR="001A3FF2" w:rsidRPr="00E16DB1">
        <w:rPr>
          <w:rFonts w:asciiTheme="minorHAnsi" w:hAnsiTheme="minorHAnsi"/>
          <w:b w:val="0"/>
          <w:sz w:val="22"/>
          <w:szCs w:val="22"/>
        </w:rPr>
        <w:t>osa (1979-1982)</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C</w:t>
      </w:r>
      <w:r w:rsidR="001A3FF2" w:rsidRPr="00E16DB1">
        <w:rPr>
          <w:rFonts w:asciiTheme="minorHAnsi" w:hAnsiTheme="minorHAnsi"/>
          <w:b w:val="0"/>
          <w:sz w:val="22"/>
          <w:szCs w:val="22"/>
        </w:rPr>
        <w:t xml:space="preserve">reel </w:t>
      </w:r>
      <w:proofErr w:type="spellStart"/>
      <w:r w:rsidR="00FC431A">
        <w:rPr>
          <w:rFonts w:asciiTheme="minorHAnsi" w:hAnsiTheme="minorHAnsi"/>
          <w:b w:val="0"/>
          <w:sz w:val="22"/>
          <w:szCs w:val="22"/>
        </w:rPr>
        <w:t>C</w:t>
      </w:r>
      <w:r w:rsidR="001A3FF2" w:rsidRPr="00E16DB1">
        <w:rPr>
          <w:rFonts w:asciiTheme="minorHAnsi" w:hAnsiTheme="minorHAnsi"/>
          <w:b w:val="0"/>
          <w:sz w:val="22"/>
          <w:szCs w:val="22"/>
        </w:rPr>
        <w:t>uilty</w:t>
      </w:r>
      <w:proofErr w:type="spellEnd"/>
      <w:r w:rsidR="001A3FF2" w:rsidRPr="00E16DB1">
        <w:rPr>
          <w:rFonts w:asciiTheme="minorHAnsi" w:hAnsiTheme="minorHAnsi"/>
          <w:b w:val="0"/>
          <w:sz w:val="22"/>
          <w:szCs w:val="22"/>
        </w:rPr>
        <w:t xml:space="preserve"> (1910-1911)</w:t>
      </w:r>
      <w:r w:rsidR="00FC431A">
        <w:rPr>
          <w:rFonts w:asciiTheme="minorHAnsi" w:hAnsiTheme="minorHAnsi"/>
          <w:b w:val="0"/>
          <w:sz w:val="22"/>
          <w:szCs w:val="22"/>
        </w:rPr>
        <w:t>; F</w:t>
      </w:r>
      <w:r w:rsidR="001A3FF2" w:rsidRPr="00E16DB1">
        <w:rPr>
          <w:rFonts w:asciiTheme="minorHAnsi" w:hAnsiTheme="minorHAnsi"/>
          <w:b w:val="0"/>
          <w:sz w:val="22"/>
          <w:szCs w:val="22"/>
        </w:rPr>
        <w:t xml:space="preserve">rancisco </w:t>
      </w:r>
      <w:r w:rsidR="00FC431A">
        <w:rPr>
          <w:rFonts w:asciiTheme="minorHAnsi" w:hAnsiTheme="minorHAnsi"/>
          <w:b w:val="0"/>
          <w:sz w:val="22"/>
          <w:szCs w:val="22"/>
        </w:rPr>
        <w:t>L</w:t>
      </w:r>
      <w:r w:rsidR="001A3FF2" w:rsidRPr="00E16DB1">
        <w:rPr>
          <w:rFonts w:asciiTheme="minorHAnsi" w:hAnsiTheme="minorHAnsi"/>
          <w:b w:val="0"/>
          <w:sz w:val="22"/>
          <w:szCs w:val="22"/>
        </w:rPr>
        <w:t xml:space="preserve">eón de la </w:t>
      </w:r>
      <w:r w:rsidR="00FC431A">
        <w:rPr>
          <w:rFonts w:asciiTheme="minorHAnsi" w:hAnsiTheme="minorHAnsi"/>
          <w:b w:val="0"/>
          <w:sz w:val="22"/>
          <w:szCs w:val="22"/>
        </w:rPr>
        <w:t>B</w:t>
      </w:r>
      <w:r w:rsidR="001A3FF2" w:rsidRPr="00E16DB1">
        <w:rPr>
          <w:rFonts w:asciiTheme="minorHAnsi" w:hAnsiTheme="minorHAnsi"/>
          <w:b w:val="0"/>
          <w:sz w:val="22"/>
          <w:szCs w:val="22"/>
        </w:rPr>
        <w:t>arra (1911/1913)</w:t>
      </w:r>
      <w:r w:rsidR="00FC431A">
        <w:rPr>
          <w:rFonts w:asciiTheme="minorHAnsi" w:hAnsiTheme="minorHAnsi"/>
          <w:b w:val="0"/>
          <w:sz w:val="22"/>
          <w:szCs w:val="22"/>
        </w:rPr>
        <w:t>;</w:t>
      </w:r>
      <w:r w:rsidR="001A3FF2" w:rsidRPr="00E16DB1">
        <w:rPr>
          <w:rFonts w:asciiTheme="minorHAnsi" w:hAnsiTheme="minorHAnsi"/>
          <w:b w:val="0"/>
          <w:sz w:val="22"/>
          <w:szCs w:val="22"/>
        </w:rPr>
        <w:t xml:space="preserve"> </w:t>
      </w:r>
      <w:r w:rsidR="00FC431A">
        <w:rPr>
          <w:rFonts w:asciiTheme="minorHAnsi" w:hAnsiTheme="minorHAnsi"/>
          <w:b w:val="0"/>
          <w:sz w:val="22"/>
          <w:szCs w:val="22"/>
        </w:rPr>
        <w:t>V</w:t>
      </w:r>
      <w:r w:rsidR="001A3FF2" w:rsidRPr="00E16DB1">
        <w:rPr>
          <w:rFonts w:asciiTheme="minorHAnsi" w:hAnsiTheme="minorHAnsi"/>
          <w:b w:val="0"/>
          <w:sz w:val="22"/>
          <w:szCs w:val="22"/>
        </w:rPr>
        <w:t xml:space="preserve">ictoriano </w:t>
      </w:r>
      <w:r w:rsidR="00FC431A">
        <w:rPr>
          <w:rFonts w:asciiTheme="minorHAnsi" w:hAnsiTheme="minorHAnsi"/>
          <w:b w:val="0"/>
          <w:sz w:val="22"/>
          <w:szCs w:val="22"/>
        </w:rPr>
        <w:t>S</w:t>
      </w:r>
      <w:r w:rsidR="001A3FF2" w:rsidRPr="00E16DB1">
        <w:rPr>
          <w:rFonts w:asciiTheme="minorHAnsi" w:hAnsiTheme="minorHAnsi"/>
          <w:b w:val="0"/>
          <w:sz w:val="22"/>
          <w:szCs w:val="22"/>
        </w:rPr>
        <w:t xml:space="preserve">alado </w:t>
      </w:r>
      <w:r w:rsidR="00FC431A">
        <w:rPr>
          <w:rFonts w:asciiTheme="minorHAnsi" w:hAnsiTheme="minorHAnsi"/>
          <w:b w:val="0"/>
          <w:sz w:val="22"/>
          <w:szCs w:val="22"/>
        </w:rPr>
        <w:t>Á</w:t>
      </w:r>
      <w:r w:rsidR="001A3FF2" w:rsidRPr="00E16DB1">
        <w:rPr>
          <w:rFonts w:asciiTheme="minorHAnsi" w:hAnsiTheme="minorHAnsi"/>
          <w:b w:val="0"/>
          <w:sz w:val="22"/>
          <w:szCs w:val="22"/>
        </w:rPr>
        <w:t>lvarez (1911)</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B</w:t>
      </w:r>
      <w:r w:rsidR="001A3FF2" w:rsidRPr="00E16DB1">
        <w:rPr>
          <w:rFonts w:asciiTheme="minorHAnsi" w:hAnsiTheme="minorHAnsi"/>
          <w:b w:val="0"/>
          <w:sz w:val="22"/>
          <w:szCs w:val="22"/>
        </w:rPr>
        <w:t xml:space="preserve">artolomé </w:t>
      </w:r>
      <w:r w:rsidR="001D2BD5">
        <w:rPr>
          <w:rFonts w:asciiTheme="minorHAnsi" w:hAnsiTheme="minorHAnsi"/>
          <w:b w:val="0"/>
          <w:sz w:val="22"/>
          <w:szCs w:val="22"/>
        </w:rPr>
        <w:t>C</w:t>
      </w:r>
      <w:r w:rsidR="001A3FF2" w:rsidRPr="00E16DB1">
        <w:rPr>
          <w:rFonts w:asciiTheme="minorHAnsi" w:hAnsiTheme="minorHAnsi"/>
          <w:b w:val="0"/>
          <w:sz w:val="22"/>
          <w:szCs w:val="22"/>
        </w:rPr>
        <w:t xml:space="preserve">arvajal y </w:t>
      </w:r>
      <w:r w:rsidR="001D2BD5">
        <w:rPr>
          <w:rFonts w:asciiTheme="minorHAnsi" w:hAnsiTheme="minorHAnsi"/>
          <w:b w:val="0"/>
          <w:sz w:val="22"/>
          <w:szCs w:val="22"/>
        </w:rPr>
        <w:t>R</w:t>
      </w:r>
      <w:r w:rsidR="001A3FF2" w:rsidRPr="00E16DB1">
        <w:rPr>
          <w:rFonts w:asciiTheme="minorHAnsi" w:hAnsiTheme="minorHAnsi"/>
          <w:b w:val="0"/>
          <w:sz w:val="22"/>
          <w:szCs w:val="22"/>
        </w:rPr>
        <w:t>osas (1911)</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M</w:t>
      </w:r>
      <w:r w:rsidR="001A3FF2" w:rsidRPr="00E16DB1">
        <w:rPr>
          <w:rFonts w:asciiTheme="minorHAnsi" w:hAnsiTheme="minorHAnsi"/>
          <w:b w:val="0"/>
          <w:sz w:val="22"/>
          <w:szCs w:val="22"/>
        </w:rPr>
        <w:t xml:space="preserve">anuel </w:t>
      </w:r>
      <w:r w:rsidR="001D2BD5">
        <w:rPr>
          <w:rFonts w:asciiTheme="minorHAnsi" w:hAnsiTheme="minorHAnsi"/>
          <w:b w:val="0"/>
          <w:sz w:val="22"/>
          <w:szCs w:val="22"/>
        </w:rPr>
        <w:t>C</w:t>
      </w:r>
      <w:r w:rsidR="001A3FF2" w:rsidRPr="00E16DB1">
        <w:rPr>
          <w:rFonts w:asciiTheme="minorHAnsi" w:hAnsiTheme="minorHAnsi"/>
          <w:b w:val="0"/>
          <w:sz w:val="22"/>
          <w:szCs w:val="22"/>
        </w:rPr>
        <w:t xml:space="preserve">alero y </w:t>
      </w:r>
      <w:r w:rsidR="001D2BD5">
        <w:rPr>
          <w:rFonts w:asciiTheme="minorHAnsi" w:hAnsiTheme="minorHAnsi"/>
          <w:b w:val="0"/>
          <w:sz w:val="22"/>
          <w:szCs w:val="22"/>
        </w:rPr>
        <w:t>S</w:t>
      </w:r>
      <w:r w:rsidR="001A3FF2" w:rsidRPr="00E16DB1">
        <w:rPr>
          <w:rFonts w:asciiTheme="minorHAnsi" w:hAnsiTheme="minorHAnsi"/>
          <w:b w:val="0"/>
          <w:sz w:val="22"/>
          <w:szCs w:val="22"/>
        </w:rPr>
        <w:t>ierra (1911-1912)</w:t>
      </w:r>
      <w:r w:rsidR="001D2BD5">
        <w:rPr>
          <w:rFonts w:asciiTheme="minorHAnsi" w:hAnsiTheme="minorHAnsi"/>
          <w:b w:val="0"/>
          <w:sz w:val="22"/>
          <w:szCs w:val="22"/>
        </w:rPr>
        <w:t>; P</w:t>
      </w:r>
      <w:r w:rsidR="001A3FF2" w:rsidRPr="00E16DB1">
        <w:rPr>
          <w:rFonts w:asciiTheme="minorHAnsi" w:hAnsiTheme="minorHAnsi"/>
          <w:b w:val="0"/>
          <w:sz w:val="22"/>
          <w:szCs w:val="22"/>
        </w:rPr>
        <w:t xml:space="preserve">edro </w:t>
      </w:r>
      <w:proofErr w:type="spellStart"/>
      <w:r w:rsidR="001D2BD5">
        <w:rPr>
          <w:rFonts w:asciiTheme="minorHAnsi" w:hAnsiTheme="minorHAnsi"/>
          <w:b w:val="0"/>
          <w:sz w:val="22"/>
          <w:szCs w:val="22"/>
        </w:rPr>
        <w:t>L</w:t>
      </w:r>
      <w:r w:rsidR="001A3FF2" w:rsidRPr="00E16DB1">
        <w:rPr>
          <w:rFonts w:asciiTheme="minorHAnsi" w:hAnsiTheme="minorHAnsi"/>
          <w:b w:val="0"/>
          <w:sz w:val="22"/>
          <w:szCs w:val="22"/>
        </w:rPr>
        <w:t>ascuráin</w:t>
      </w:r>
      <w:proofErr w:type="spellEnd"/>
      <w:r w:rsidR="001A3FF2" w:rsidRPr="00E16DB1">
        <w:rPr>
          <w:rFonts w:asciiTheme="minorHAnsi" w:hAnsiTheme="minorHAnsi"/>
          <w:b w:val="0"/>
          <w:sz w:val="22"/>
          <w:szCs w:val="22"/>
        </w:rPr>
        <w:t xml:space="preserve"> </w:t>
      </w:r>
      <w:r w:rsidR="001D2BD5">
        <w:rPr>
          <w:rFonts w:asciiTheme="minorHAnsi" w:hAnsiTheme="minorHAnsi"/>
          <w:b w:val="0"/>
          <w:sz w:val="22"/>
          <w:szCs w:val="22"/>
        </w:rPr>
        <w:t>P</w:t>
      </w:r>
      <w:r w:rsidR="001A3FF2" w:rsidRPr="00E16DB1">
        <w:rPr>
          <w:rFonts w:asciiTheme="minorHAnsi" w:hAnsiTheme="minorHAnsi"/>
          <w:b w:val="0"/>
          <w:sz w:val="22"/>
          <w:szCs w:val="22"/>
        </w:rPr>
        <w:t>aredes (1912-1913)</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F</w:t>
      </w:r>
      <w:r w:rsidR="001A3FF2" w:rsidRPr="00E16DB1">
        <w:rPr>
          <w:rFonts w:asciiTheme="minorHAnsi" w:hAnsiTheme="minorHAnsi"/>
          <w:b w:val="0"/>
          <w:sz w:val="22"/>
          <w:szCs w:val="22"/>
        </w:rPr>
        <w:t xml:space="preserve">ederico </w:t>
      </w:r>
      <w:r w:rsidR="001D2BD5">
        <w:rPr>
          <w:rFonts w:asciiTheme="minorHAnsi" w:hAnsiTheme="minorHAnsi"/>
          <w:b w:val="0"/>
          <w:sz w:val="22"/>
          <w:szCs w:val="22"/>
        </w:rPr>
        <w:lastRenderedPageBreak/>
        <w:t>G</w:t>
      </w:r>
      <w:r w:rsidR="001A3FF2" w:rsidRPr="00E16DB1">
        <w:rPr>
          <w:rFonts w:asciiTheme="minorHAnsi" w:hAnsiTheme="minorHAnsi"/>
          <w:b w:val="0"/>
          <w:sz w:val="22"/>
          <w:szCs w:val="22"/>
        </w:rPr>
        <w:t xml:space="preserve">amboa </w:t>
      </w:r>
      <w:r w:rsidR="001D2BD5">
        <w:rPr>
          <w:rFonts w:asciiTheme="minorHAnsi" w:hAnsiTheme="minorHAnsi"/>
          <w:b w:val="0"/>
          <w:sz w:val="22"/>
          <w:szCs w:val="22"/>
        </w:rPr>
        <w:t>I</w:t>
      </w:r>
      <w:r w:rsidR="001A3FF2" w:rsidRPr="00E16DB1">
        <w:rPr>
          <w:rFonts w:asciiTheme="minorHAnsi" w:hAnsiTheme="minorHAnsi"/>
          <w:b w:val="0"/>
          <w:sz w:val="22"/>
          <w:szCs w:val="22"/>
        </w:rPr>
        <w:t>glesias (1913)</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F</w:t>
      </w:r>
      <w:r w:rsidR="001A3FF2" w:rsidRPr="00E16DB1">
        <w:rPr>
          <w:rFonts w:asciiTheme="minorHAnsi" w:hAnsiTheme="minorHAnsi"/>
          <w:b w:val="0"/>
          <w:sz w:val="22"/>
          <w:szCs w:val="22"/>
        </w:rPr>
        <w:t xml:space="preserve">rancisco </w:t>
      </w:r>
      <w:r w:rsidR="001D2BD5">
        <w:rPr>
          <w:rFonts w:asciiTheme="minorHAnsi" w:hAnsiTheme="minorHAnsi"/>
          <w:b w:val="0"/>
          <w:sz w:val="22"/>
          <w:szCs w:val="22"/>
        </w:rPr>
        <w:t>E</w:t>
      </w:r>
      <w:r w:rsidR="001A3FF2" w:rsidRPr="00E16DB1">
        <w:rPr>
          <w:rFonts w:asciiTheme="minorHAnsi" w:hAnsiTheme="minorHAnsi"/>
          <w:b w:val="0"/>
          <w:sz w:val="22"/>
          <w:szCs w:val="22"/>
        </w:rPr>
        <w:t>scudero (1913)</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Q</w:t>
      </w:r>
      <w:r w:rsidR="001A3FF2" w:rsidRPr="00E16DB1">
        <w:rPr>
          <w:rFonts w:asciiTheme="minorHAnsi" w:hAnsiTheme="minorHAnsi"/>
          <w:b w:val="0"/>
          <w:sz w:val="22"/>
          <w:szCs w:val="22"/>
        </w:rPr>
        <w:t xml:space="preserve">uerido </w:t>
      </w:r>
      <w:proofErr w:type="spellStart"/>
      <w:r w:rsidR="001D2BD5">
        <w:rPr>
          <w:rFonts w:asciiTheme="minorHAnsi" w:hAnsiTheme="minorHAnsi"/>
          <w:b w:val="0"/>
          <w:sz w:val="22"/>
          <w:szCs w:val="22"/>
        </w:rPr>
        <w:t>M</w:t>
      </w:r>
      <w:r w:rsidR="001A3FF2" w:rsidRPr="00E16DB1">
        <w:rPr>
          <w:rFonts w:asciiTheme="minorHAnsi" w:hAnsiTheme="minorHAnsi"/>
          <w:b w:val="0"/>
          <w:sz w:val="22"/>
          <w:szCs w:val="22"/>
        </w:rPr>
        <w:t>oheno</w:t>
      </w:r>
      <w:proofErr w:type="spellEnd"/>
      <w:r w:rsidR="001A3FF2" w:rsidRPr="00E16DB1">
        <w:rPr>
          <w:rFonts w:asciiTheme="minorHAnsi" w:hAnsiTheme="minorHAnsi"/>
          <w:b w:val="0"/>
          <w:sz w:val="22"/>
          <w:szCs w:val="22"/>
        </w:rPr>
        <w:t xml:space="preserve"> </w:t>
      </w:r>
      <w:r w:rsidR="001D2BD5">
        <w:rPr>
          <w:rFonts w:asciiTheme="minorHAnsi" w:hAnsiTheme="minorHAnsi"/>
          <w:b w:val="0"/>
          <w:sz w:val="22"/>
          <w:szCs w:val="22"/>
        </w:rPr>
        <w:t>T</w:t>
      </w:r>
      <w:r w:rsidR="001A3FF2" w:rsidRPr="00E16DB1">
        <w:rPr>
          <w:rFonts w:asciiTheme="minorHAnsi" w:hAnsiTheme="minorHAnsi"/>
          <w:b w:val="0"/>
          <w:sz w:val="22"/>
          <w:szCs w:val="22"/>
        </w:rPr>
        <w:t>abares (1913-1914)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J</w:t>
      </w:r>
      <w:r w:rsidR="001A3FF2" w:rsidRPr="00E16DB1">
        <w:rPr>
          <w:rFonts w:asciiTheme="minorHAnsi" w:hAnsiTheme="minorHAnsi"/>
          <w:b w:val="0"/>
          <w:sz w:val="22"/>
          <w:szCs w:val="22"/>
        </w:rPr>
        <w:t xml:space="preserve">osé </w:t>
      </w:r>
      <w:r w:rsidR="001D2BD5">
        <w:rPr>
          <w:rFonts w:asciiTheme="minorHAnsi" w:hAnsiTheme="minorHAnsi"/>
          <w:b w:val="0"/>
          <w:sz w:val="22"/>
          <w:szCs w:val="22"/>
        </w:rPr>
        <w:t>L</w:t>
      </w:r>
      <w:r w:rsidR="001A3FF2" w:rsidRPr="00E16DB1">
        <w:rPr>
          <w:rFonts w:asciiTheme="minorHAnsi" w:hAnsiTheme="minorHAnsi"/>
          <w:b w:val="0"/>
          <w:sz w:val="22"/>
          <w:szCs w:val="22"/>
        </w:rPr>
        <w:t xml:space="preserve">ópez </w:t>
      </w:r>
      <w:r w:rsidR="001D2BD5">
        <w:rPr>
          <w:rFonts w:asciiTheme="minorHAnsi" w:hAnsiTheme="minorHAnsi"/>
          <w:b w:val="0"/>
          <w:sz w:val="22"/>
          <w:szCs w:val="22"/>
        </w:rPr>
        <w:t>P</w:t>
      </w:r>
      <w:r w:rsidR="001A3FF2" w:rsidRPr="00E16DB1">
        <w:rPr>
          <w:rFonts w:asciiTheme="minorHAnsi" w:hAnsiTheme="minorHAnsi"/>
          <w:b w:val="0"/>
          <w:sz w:val="22"/>
          <w:szCs w:val="22"/>
        </w:rPr>
        <w:t xml:space="preserve">ortillo y </w:t>
      </w:r>
      <w:r w:rsidR="001D2BD5">
        <w:rPr>
          <w:rFonts w:asciiTheme="minorHAnsi" w:hAnsiTheme="minorHAnsi"/>
          <w:b w:val="0"/>
          <w:sz w:val="22"/>
          <w:szCs w:val="22"/>
        </w:rPr>
        <w:t>R</w:t>
      </w:r>
      <w:r w:rsidR="001A3FF2" w:rsidRPr="00E16DB1">
        <w:rPr>
          <w:rFonts w:asciiTheme="minorHAnsi" w:hAnsiTheme="minorHAnsi"/>
          <w:b w:val="0"/>
          <w:sz w:val="22"/>
          <w:szCs w:val="22"/>
        </w:rPr>
        <w:t>ojas (1914)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F</w:t>
      </w:r>
      <w:r w:rsidR="001A3FF2" w:rsidRPr="00E16DB1">
        <w:rPr>
          <w:rFonts w:asciiTheme="minorHAnsi" w:hAnsiTheme="minorHAnsi"/>
          <w:b w:val="0"/>
          <w:sz w:val="22"/>
          <w:szCs w:val="22"/>
        </w:rPr>
        <w:t xml:space="preserve">rancisco </w:t>
      </w:r>
      <w:r w:rsidR="001D2BD5">
        <w:rPr>
          <w:rFonts w:asciiTheme="minorHAnsi" w:hAnsiTheme="minorHAnsi"/>
          <w:b w:val="0"/>
          <w:sz w:val="22"/>
          <w:szCs w:val="22"/>
        </w:rPr>
        <w:t>S</w:t>
      </w:r>
      <w:r w:rsidR="001A3FF2" w:rsidRPr="00E16DB1">
        <w:rPr>
          <w:rFonts w:asciiTheme="minorHAnsi" w:hAnsiTheme="minorHAnsi"/>
          <w:b w:val="0"/>
          <w:sz w:val="22"/>
          <w:szCs w:val="22"/>
        </w:rPr>
        <w:t xml:space="preserve">. </w:t>
      </w:r>
      <w:r w:rsidR="001D2BD5">
        <w:rPr>
          <w:rFonts w:asciiTheme="minorHAnsi" w:hAnsiTheme="minorHAnsi"/>
          <w:b w:val="0"/>
          <w:sz w:val="22"/>
          <w:szCs w:val="22"/>
        </w:rPr>
        <w:t>C</w:t>
      </w:r>
      <w:r w:rsidR="001A3FF2" w:rsidRPr="00E16DB1">
        <w:rPr>
          <w:rFonts w:asciiTheme="minorHAnsi" w:hAnsiTheme="minorHAnsi"/>
          <w:b w:val="0"/>
          <w:sz w:val="22"/>
          <w:szCs w:val="22"/>
        </w:rPr>
        <w:t>arvajal (1914)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I</w:t>
      </w:r>
      <w:r w:rsidR="001A3FF2" w:rsidRPr="00E16DB1">
        <w:rPr>
          <w:rFonts w:asciiTheme="minorHAnsi" w:hAnsiTheme="minorHAnsi"/>
          <w:b w:val="0"/>
          <w:sz w:val="22"/>
          <w:szCs w:val="22"/>
        </w:rPr>
        <w:t xml:space="preserve">gnacio </w:t>
      </w:r>
      <w:r w:rsidR="001D2BD5">
        <w:rPr>
          <w:rFonts w:asciiTheme="minorHAnsi" w:hAnsiTheme="minorHAnsi"/>
          <w:b w:val="0"/>
          <w:sz w:val="22"/>
          <w:szCs w:val="22"/>
        </w:rPr>
        <w:t>B</w:t>
      </w:r>
      <w:r w:rsidR="001A3FF2" w:rsidRPr="00E16DB1">
        <w:rPr>
          <w:rFonts w:asciiTheme="minorHAnsi" w:hAnsiTheme="minorHAnsi"/>
          <w:b w:val="0"/>
          <w:sz w:val="22"/>
          <w:szCs w:val="22"/>
        </w:rPr>
        <w:t>orrego (1915)</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C</w:t>
      </w:r>
      <w:r w:rsidR="001A3FF2" w:rsidRPr="00E16DB1">
        <w:rPr>
          <w:rFonts w:asciiTheme="minorHAnsi" w:hAnsiTheme="minorHAnsi"/>
          <w:b w:val="0"/>
          <w:sz w:val="22"/>
          <w:szCs w:val="22"/>
        </w:rPr>
        <w:t xml:space="preserve">ándido </w:t>
      </w:r>
      <w:r w:rsidR="001D2BD5">
        <w:rPr>
          <w:rFonts w:asciiTheme="minorHAnsi" w:hAnsiTheme="minorHAnsi"/>
          <w:b w:val="0"/>
          <w:sz w:val="22"/>
          <w:szCs w:val="22"/>
        </w:rPr>
        <w:t>A</w:t>
      </w:r>
      <w:r w:rsidR="001A3FF2" w:rsidRPr="00E16DB1">
        <w:rPr>
          <w:rFonts w:asciiTheme="minorHAnsi" w:hAnsiTheme="minorHAnsi"/>
          <w:b w:val="0"/>
          <w:sz w:val="22"/>
          <w:szCs w:val="22"/>
        </w:rPr>
        <w:t>guilar (1916/1916-1917/1918)</w:t>
      </w:r>
      <w:r w:rsidR="001D2BD5">
        <w:rPr>
          <w:rFonts w:asciiTheme="minorHAnsi" w:hAnsiTheme="minorHAnsi"/>
          <w:b w:val="0"/>
          <w:sz w:val="22"/>
          <w:szCs w:val="22"/>
        </w:rPr>
        <w:t>; M</w:t>
      </w:r>
      <w:r w:rsidR="001A3FF2" w:rsidRPr="00E16DB1">
        <w:rPr>
          <w:rFonts w:asciiTheme="minorHAnsi" w:hAnsiTheme="minorHAnsi"/>
          <w:b w:val="0"/>
          <w:sz w:val="22"/>
          <w:szCs w:val="22"/>
        </w:rPr>
        <w:t xml:space="preserve">iguel </w:t>
      </w:r>
      <w:r w:rsidR="001D2BD5">
        <w:rPr>
          <w:rFonts w:asciiTheme="minorHAnsi" w:hAnsiTheme="minorHAnsi"/>
          <w:b w:val="0"/>
          <w:sz w:val="22"/>
          <w:szCs w:val="22"/>
        </w:rPr>
        <w:t>C</w:t>
      </w:r>
      <w:r w:rsidR="001A3FF2" w:rsidRPr="00E16DB1">
        <w:rPr>
          <w:rFonts w:asciiTheme="minorHAnsi" w:hAnsiTheme="minorHAnsi"/>
          <w:b w:val="0"/>
          <w:sz w:val="22"/>
          <w:szCs w:val="22"/>
        </w:rPr>
        <w:t>ovarrubias (1920)</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C</w:t>
      </w:r>
      <w:r w:rsidR="001A3FF2" w:rsidRPr="00E16DB1">
        <w:rPr>
          <w:rFonts w:asciiTheme="minorHAnsi" w:hAnsiTheme="minorHAnsi"/>
          <w:b w:val="0"/>
          <w:sz w:val="22"/>
          <w:szCs w:val="22"/>
        </w:rPr>
        <w:t xml:space="preserve">utberto </w:t>
      </w:r>
      <w:r w:rsidR="001D2BD5">
        <w:rPr>
          <w:rFonts w:asciiTheme="minorHAnsi" w:hAnsiTheme="minorHAnsi"/>
          <w:b w:val="0"/>
          <w:sz w:val="22"/>
          <w:szCs w:val="22"/>
        </w:rPr>
        <w:t>H</w:t>
      </w:r>
      <w:r w:rsidR="001A3FF2" w:rsidRPr="00E16DB1">
        <w:rPr>
          <w:rFonts w:asciiTheme="minorHAnsi" w:hAnsiTheme="minorHAnsi"/>
          <w:b w:val="0"/>
          <w:sz w:val="22"/>
          <w:szCs w:val="22"/>
        </w:rPr>
        <w:t xml:space="preserve">idalgo </w:t>
      </w:r>
      <w:r w:rsidR="001D2BD5">
        <w:rPr>
          <w:rFonts w:asciiTheme="minorHAnsi" w:hAnsiTheme="minorHAnsi"/>
          <w:b w:val="0"/>
          <w:sz w:val="22"/>
          <w:szCs w:val="22"/>
        </w:rPr>
        <w:t>T</w:t>
      </w:r>
      <w:r w:rsidR="001A3FF2" w:rsidRPr="00E16DB1">
        <w:rPr>
          <w:rFonts w:asciiTheme="minorHAnsi" w:hAnsiTheme="minorHAnsi"/>
          <w:b w:val="0"/>
          <w:sz w:val="22"/>
          <w:szCs w:val="22"/>
        </w:rPr>
        <w:t>éllez (1920-1921)</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A</w:t>
      </w:r>
      <w:r w:rsidR="001A3FF2" w:rsidRPr="00E16DB1">
        <w:rPr>
          <w:rFonts w:asciiTheme="minorHAnsi" w:hAnsiTheme="minorHAnsi"/>
          <w:b w:val="0"/>
          <w:sz w:val="22"/>
          <w:szCs w:val="22"/>
        </w:rPr>
        <w:t xml:space="preserve">lberto </w:t>
      </w:r>
      <w:r w:rsidR="001D2BD5">
        <w:rPr>
          <w:rFonts w:asciiTheme="minorHAnsi" w:hAnsiTheme="minorHAnsi"/>
          <w:b w:val="0"/>
          <w:sz w:val="22"/>
          <w:szCs w:val="22"/>
        </w:rPr>
        <w:t>J</w:t>
      </w:r>
      <w:r w:rsidR="001A3FF2" w:rsidRPr="00E16DB1">
        <w:rPr>
          <w:rFonts w:asciiTheme="minorHAnsi" w:hAnsiTheme="minorHAnsi"/>
          <w:b w:val="0"/>
          <w:sz w:val="22"/>
          <w:szCs w:val="22"/>
        </w:rPr>
        <w:t xml:space="preserve">. </w:t>
      </w:r>
      <w:proofErr w:type="spellStart"/>
      <w:r w:rsidR="001D2BD5">
        <w:rPr>
          <w:rFonts w:asciiTheme="minorHAnsi" w:hAnsiTheme="minorHAnsi"/>
          <w:b w:val="0"/>
          <w:sz w:val="22"/>
          <w:szCs w:val="22"/>
        </w:rPr>
        <w:t>P</w:t>
      </w:r>
      <w:r w:rsidR="001A3FF2" w:rsidRPr="00E16DB1">
        <w:rPr>
          <w:rFonts w:asciiTheme="minorHAnsi" w:hAnsiTheme="minorHAnsi"/>
          <w:b w:val="0"/>
          <w:sz w:val="22"/>
          <w:szCs w:val="22"/>
        </w:rPr>
        <w:t>ani</w:t>
      </w:r>
      <w:proofErr w:type="spellEnd"/>
      <w:r w:rsidR="001A3FF2" w:rsidRPr="00E16DB1">
        <w:rPr>
          <w:rFonts w:asciiTheme="minorHAnsi" w:hAnsiTheme="minorHAnsi"/>
          <w:b w:val="0"/>
          <w:sz w:val="22"/>
          <w:szCs w:val="22"/>
        </w:rPr>
        <w:t xml:space="preserve"> </w:t>
      </w:r>
      <w:r w:rsidR="001D2BD5">
        <w:rPr>
          <w:rFonts w:asciiTheme="minorHAnsi" w:hAnsiTheme="minorHAnsi"/>
          <w:b w:val="0"/>
          <w:sz w:val="22"/>
          <w:szCs w:val="22"/>
        </w:rPr>
        <w:t>A</w:t>
      </w:r>
      <w:r w:rsidR="001A3FF2" w:rsidRPr="00E16DB1">
        <w:rPr>
          <w:rFonts w:asciiTheme="minorHAnsi" w:hAnsiTheme="minorHAnsi"/>
          <w:b w:val="0"/>
          <w:sz w:val="22"/>
          <w:szCs w:val="22"/>
        </w:rPr>
        <w:t>rteaga (1921-1924)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A</w:t>
      </w:r>
      <w:r w:rsidR="001A3FF2" w:rsidRPr="00E16DB1">
        <w:rPr>
          <w:rFonts w:asciiTheme="minorHAnsi" w:hAnsiTheme="minorHAnsi"/>
          <w:b w:val="0"/>
          <w:sz w:val="22"/>
          <w:szCs w:val="22"/>
        </w:rPr>
        <w:t xml:space="preserve">arón </w:t>
      </w:r>
      <w:r w:rsidR="001D2BD5">
        <w:rPr>
          <w:rFonts w:asciiTheme="minorHAnsi" w:hAnsiTheme="minorHAnsi"/>
          <w:b w:val="0"/>
          <w:sz w:val="22"/>
          <w:szCs w:val="22"/>
        </w:rPr>
        <w:t>S</w:t>
      </w:r>
      <w:r w:rsidR="001A3FF2" w:rsidRPr="00E16DB1">
        <w:rPr>
          <w:rFonts w:asciiTheme="minorHAnsi" w:hAnsiTheme="minorHAnsi"/>
          <w:b w:val="0"/>
          <w:sz w:val="22"/>
          <w:szCs w:val="22"/>
        </w:rPr>
        <w:t xml:space="preserve">áenz </w:t>
      </w:r>
      <w:r w:rsidR="001D2BD5">
        <w:rPr>
          <w:rFonts w:asciiTheme="minorHAnsi" w:hAnsiTheme="minorHAnsi"/>
          <w:b w:val="0"/>
          <w:sz w:val="22"/>
          <w:szCs w:val="22"/>
        </w:rPr>
        <w:t>G</w:t>
      </w:r>
      <w:r w:rsidR="001A3FF2" w:rsidRPr="00E16DB1">
        <w:rPr>
          <w:rFonts w:asciiTheme="minorHAnsi" w:hAnsiTheme="minorHAnsi"/>
          <w:b w:val="0"/>
          <w:sz w:val="22"/>
          <w:szCs w:val="22"/>
        </w:rPr>
        <w:t>arza (1924-1927)</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G</w:t>
      </w:r>
      <w:r w:rsidR="001A3FF2" w:rsidRPr="00E16DB1">
        <w:rPr>
          <w:rFonts w:asciiTheme="minorHAnsi" w:hAnsiTheme="minorHAnsi"/>
          <w:b w:val="0"/>
          <w:sz w:val="22"/>
          <w:szCs w:val="22"/>
        </w:rPr>
        <w:t xml:space="preserve">enaro </w:t>
      </w:r>
      <w:r w:rsidR="001D2BD5">
        <w:rPr>
          <w:rFonts w:asciiTheme="minorHAnsi" w:hAnsiTheme="minorHAnsi"/>
          <w:b w:val="0"/>
          <w:sz w:val="22"/>
          <w:szCs w:val="22"/>
        </w:rPr>
        <w:t>E</w:t>
      </w:r>
      <w:r w:rsidR="001A3FF2" w:rsidRPr="00E16DB1">
        <w:rPr>
          <w:rFonts w:asciiTheme="minorHAnsi" w:hAnsiTheme="minorHAnsi"/>
          <w:b w:val="0"/>
          <w:sz w:val="22"/>
          <w:szCs w:val="22"/>
        </w:rPr>
        <w:t>strada (1930-1932)</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M</w:t>
      </w:r>
      <w:r w:rsidR="001A3FF2" w:rsidRPr="00E16DB1">
        <w:rPr>
          <w:rFonts w:asciiTheme="minorHAnsi" w:hAnsiTheme="minorHAnsi"/>
          <w:b w:val="0"/>
          <w:sz w:val="22"/>
          <w:szCs w:val="22"/>
        </w:rPr>
        <w:t xml:space="preserve">anuel </w:t>
      </w:r>
      <w:r w:rsidR="001D2BD5">
        <w:rPr>
          <w:rFonts w:asciiTheme="minorHAnsi" w:hAnsiTheme="minorHAnsi"/>
          <w:b w:val="0"/>
          <w:sz w:val="22"/>
          <w:szCs w:val="22"/>
        </w:rPr>
        <w:t>C</w:t>
      </w:r>
      <w:r w:rsidR="001A3FF2" w:rsidRPr="00E16DB1">
        <w:rPr>
          <w:rFonts w:asciiTheme="minorHAnsi" w:hAnsiTheme="minorHAnsi"/>
          <w:b w:val="0"/>
          <w:sz w:val="22"/>
          <w:szCs w:val="22"/>
        </w:rPr>
        <w:t xml:space="preserve">. </w:t>
      </w:r>
      <w:r w:rsidR="001D2BD5">
        <w:rPr>
          <w:rFonts w:asciiTheme="minorHAnsi" w:hAnsiTheme="minorHAnsi"/>
          <w:b w:val="0"/>
          <w:sz w:val="22"/>
          <w:szCs w:val="22"/>
        </w:rPr>
        <w:t>T</w:t>
      </w:r>
      <w:r w:rsidR="001A3FF2" w:rsidRPr="00E16DB1">
        <w:rPr>
          <w:rFonts w:asciiTheme="minorHAnsi" w:hAnsiTheme="minorHAnsi"/>
          <w:b w:val="0"/>
          <w:sz w:val="22"/>
          <w:szCs w:val="22"/>
        </w:rPr>
        <w:t>éllez (1932)</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J</w:t>
      </w:r>
      <w:r w:rsidR="001A3FF2" w:rsidRPr="00E16DB1">
        <w:rPr>
          <w:rFonts w:asciiTheme="minorHAnsi" w:hAnsiTheme="minorHAnsi"/>
          <w:b w:val="0"/>
          <w:sz w:val="22"/>
          <w:szCs w:val="22"/>
        </w:rPr>
        <w:t xml:space="preserve">osé </w:t>
      </w:r>
      <w:r w:rsidR="001D2BD5">
        <w:rPr>
          <w:rFonts w:asciiTheme="minorHAnsi" w:hAnsiTheme="minorHAnsi"/>
          <w:b w:val="0"/>
          <w:sz w:val="22"/>
          <w:szCs w:val="22"/>
        </w:rPr>
        <w:t>M</w:t>
      </w:r>
      <w:r w:rsidR="001A3FF2" w:rsidRPr="00E16DB1">
        <w:rPr>
          <w:rFonts w:asciiTheme="minorHAnsi" w:hAnsiTheme="minorHAnsi"/>
          <w:b w:val="0"/>
          <w:sz w:val="22"/>
          <w:szCs w:val="22"/>
        </w:rPr>
        <w:t xml:space="preserve">anuel </w:t>
      </w:r>
      <w:r w:rsidR="001D2BD5">
        <w:rPr>
          <w:rFonts w:asciiTheme="minorHAnsi" w:hAnsiTheme="minorHAnsi"/>
          <w:b w:val="0"/>
          <w:sz w:val="22"/>
          <w:szCs w:val="22"/>
        </w:rPr>
        <w:t>P</w:t>
      </w:r>
      <w:r w:rsidR="001A3FF2" w:rsidRPr="00E16DB1">
        <w:rPr>
          <w:rFonts w:asciiTheme="minorHAnsi" w:hAnsiTheme="minorHAnsi"/>
          <w:b w:val="0"/>
          <w:sz w:val="22"/>
          <w:szCs w:val="22"/>
        </w:rPr>
        <w:t xml:space="preserve">uig </w:t>
      </w:r>
      <w:proofErr w:type="spellStart"/>
      <w:r w:rsidR="001D2BD5">
        <w:rPr>
          <w:rFonts w:asciiTheme="minorHAnsi" w:hAnsiTheme="minorHAnsi"/>
          <w:b w:val="0"/>
          <w:sz w:val="22"/>
          <w:szCs w:val="22"/>
        </w:rPr>
        <w:t>C</w:t>
      </w:r>
      <w:r w:rsidR="001A3FF2" w:rsidRPr="00E16DB1">
        <w:rPr>
          <w:rFonts w:asciiTheme="minorHAnsi" w:hAnsiTheme="minorHAnsi"/>
          <w:b w:val="0"/>
          <w:sz w:val="22"/>
          <w:szCs w:val="22"/>
        </w:rPr>
        <w:t>asauranc</w:t>
      </w:r>
      <w:proofErr w:type="spellEnd"/>
      <w:r w:rsidR="001A3FF2" w:rsidRPr="00E16DB1">
        <w:rPr>
          <w:rFonts w:asciiTheme="minorHAnsi" w:hAnsiTheme="minorHAnsi"/>
          <w:b w:val="0"/>
          <w:sz w:val="22"/>
          <w:szCs w:val="22"/>
        </w:rPr>
        <w:t xml:space="preserve"> (1933-1934)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E</w:t>
      </w:r>
      <w:r w:rsidR="001A3FF2" w:rsidRPr="00E16DB1">
        <w:rPr>
          <w:rFonts w:asciiTheme="minorHAnsi" w:hAnsiTheme="minorHAnsi"/>
          <w:b w:val="0"/>
          <w:sz w:val="22"/>
          <w:szCs w:val="22"/>
        </w:rPr>
        <w:t xml:space="preserve">milio </w:t>
      </w:r>
      <w:r w:rsidR="001D2BD5">
        <w:rPr>
          <w:rFonts w:asciiTheme="minorHAnsi" w:hAnsiTheme="minorHAnsi"/>
          <w:b w:val="0"/>
          <w:sz w:val="22"/>
          <w:szCs w:val="22"/>
        </w:rPr>
        <w:t>P</w:t>
      </w:r>
      <w:r w:rsidR="001A3FF2" w:rsidRPr="00E16DB1">
        <w:rPr>
          <w:rFonts w:asciiTheme="minorHAnsi" w:hAnsiTheme="minorHAnsi"/>
          <w:b w:val="0"/>
          <w:sz w:val="22"/>
          <w:szCs w:val="22"/>
        </w:rPr>
        <w:t xml:space="preserve">ortes </w:t>
      </w:r>
      <w:r w:rsidR="001D2BD5">
        <w:rPr>
          <w:rFonts w:asciiTheme="minorHAnsi" w:hAnsiTheme="minorHAnsi"/>
          <w:b w:val="0"/>
          <w:sz w:val="22"/>
          <w:szCs w:val="22"/>
        </w:rPr>
        <w:t>G</w:t>
      </w:r>
      <w:r w:rsidR="001A3FF2" w:rsidRPr="00E16DB1">
        <w:rPr>
          <w:rFonts w:asciiTheme="minorHAnsi" w:hAnsiTheme="minorHAnsi"/>
          <w:b w:val="0"/>
          <w:sz w:val="22"/>
          <w:szCs w:val="22"/>
        </w:rPr>
        <w:t>il (1934-1935)</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E</w:t>
      </w:r>
      <w:r w:rsidR="001A3FF2" w:rsidRPr="00E16DB1">
        <w:rPr>
          <w:rFonts w:asciiTheme="minorHAnsi" w:hAnsiTheme="minorHAnsi"/>
          <w:b w:val="0"/>
          <w:sz w:val="22"/>
          <w:szCs w:val="22"/>
        </w:rPr>
        <w:t xml:space="preserve">duardo </w:t>
      </w:r>
      <w:r w:rsidR="001D2BD5">
        <w:rPr>
          <w:rFonts w:asciiTheme="minorHAnsi" w:hAnsiTheme="minorHAnsi"/>
          <w:b w:val="0"/>
          <w:sz w:val="22"/>
          <w:szCs w:val="22"/>
        </w:rPr>
        <w:t>H</w:t>
      </w:r>
      <w:r w:rsidR="001A3FF2" w:rsidRPr="00E16DB1">
        <w:rPr>
          <w:rFonts w:asciiTheme="minorHAnsi" w:hAnsiTheme="minorHAnsi"/>
          <w:b w:val="0"/>
          <w:sz w:val="22"/>
          <w:szCs w:val="22"/>
        </w:rPr>
        <w:t>ay (1935 -1940)</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E</w:t>
      </w:r>
      <w:r w:rsidR="001A3FF2" w:rsidRPr="00E16DB1">
        <w:rPr>
          <w:rFonts w:asciiTheme="minorHAnsi" w:hAnsiTheme="minorHAnsi"/>
          <w:b w:val="0"/>
          <w:sz w:val="22"/>
          <w:szCs w:val="22"/>
        </w:rPr>
        <w:t xml:space="preserve">zequiel </w:t>
      </w:r>
      <w:r w:rsidR="001D2BD5">
        <w:rPr>
          <w:rFonts w:asciiTheme="minorHAnsi" w:hAnsiTheme="minorHAnsi"/>
          <w:b w:val="0"/>
          <w:sz w:val="22"/>
          <w:szCs w:val="22"/>
        </w:rPr>
        <w:t>P</w:t>
      </w:r>
      <w:r w:rsidR="001A3FF2" w:rsidRPr="00E16DB1">
        <w:rPr>
          <w:rFonts w:asciiTheme="minorHAnsi" w:hAnsiTheme="minorHAnsi"/>
          <w:b w:val="0"/>
          <w:sz w:val="22"/>
          <w:szCs w:val="22"/>
        </w:rPr>
        <w:t>adilla (1940-1945)</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F</w:t>
      </w:r>
      <w:r w:rsidR="001A3FF2" w:rsidRPr="00E16DB1">
        <w:rPr>
          <w:rFonts w:asciiTheme="minorHAnsi" w:hAnsiTheme="minorHAnsi"/>
          <w:b w:val="0"/>
          <w:sz w:val="22"/>
          <w:szCs w:val="22"/>
        </w:rPr>
        <w:t xml:space="preserve">rancisco </w:t>
      </w:r>
      <w:r w:rsidR="001D2BD5">
        <w:rPr>
          <w:rFonts w:asciiTheme="minorHAnsi" w:hAnsiTheme="minorHAnsi"/>
          <w:b w:val="0"/>
          <w:sz w:val="22"/>
          <w:szCs w:val="22"/>
        </w:rPr>
        <w:t>C</w:t>
      </w:r>
      <w:r w:rsidR="001A3FF2" w:rsidRPr="00E16DB1">
        <w:rPr>
          <w:rFonts w:asciiTheme="minorHAnsi" w:hAnsiTheme="minorHAnsi"/>
          <w:b w:val="0"/>
          <w:sz w:val="22"/>
          <w:szCs w:val="22"/>
        </w:rPr>
        <w:t xml:space="preserve">astillo </w:t>
      </w:r>
      <w:r w:rsidR="001D2BD5">
        <w:rPr>
          <w:rFonts w:asciiTheme="minorHAnsi" w:hAnsiTheme="minorHAnsi"/>
          <w:b w:val="0"/>
          <w:sz w:val="22"/>
          <w:szCs w:val="22"/>
        </w:rPr>
        <w:t>N</w:t>
      </w:r>
      <w:r w:rsidR="001A3FF2" w:rsidRPr="00E16DB1">
        <w:rPr>
          <w:rFonts w:asciiTheme="minorHAnsi" w:hAnsiTheme="minorHAnsi"/>
          <w:b w:val="0"/>
          <w:sz w:val="22"/>
          <w:szCs w:val="22"/>
        </w:rPr>
        <w:t>ájera (1945-1946)</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J</w:t>
      </w:r>
      <w:r w:rsidR="001A3FF2" w:rsidRPr="00E16DB1">
        <w:rPr>
          <w:rFonts w:asciiTheme="minorHAnsi" w:hAnsiTheme="minorHAnsi"/>
          <w:b w:val="0"/>
          <w:sz w:val="22"/>
          <w:szCs w:val="22"/>
        </w:rPr>
        <w:t xml:space="preserve">aime </w:t>
      </w:r>
      <w:r w:rsidR="001D2BD5">
        <w:rPr>
          <w:rFonts w:asciiTheme="minorHAnsi" w:hAnsiTheme="minorHAnsi"/>
          <w:b w:val="0"/>
          <w:sz w:val="22"/>
          <w:szCs w:val="22"/>
        </w:rPr>
        <w:t>T</w:t>
      </w:r>
      <w:r w:rsidR="001A3FF2" w:rsidRPr="00E16DB1">
        <w:rPr>
          <w:rFonts w:asciiTheme="minorHAnsi" w:hAnsiTheme="minorHAnsi"/>
          <w:b w:val="0"/>
          <w:sz w:val="22"/>
          <w:szCs w:val="22"/>
        </w:rPr>
        <w:t xml:space="preserve">orres </w:t>
      </w:r>
      <w:proofErr w:type="spellStart"/>
      <w:r w:rsidR="001D2BD5">
        <w:rPr>
          <w:rFonts w:asciiTheme="minorHAnsi" w:hAnsiTheme="minorHAnsi"/>
          <w:b w:val="0"/>
          <w:sz w:val="22"/>
          <w:szCs w:val="22"/>
        </w:rPr>
        <w:t>B</w:t>
      </w:r>
      <w:r w:rsidR="001A3FF2" w:rsidRPr="00E16DB1">
        <w:rPr>
          <w:rFonts w:asciiTheme="minorHAnsi" w:hAnsiTheme="minorHAnsi"/>
          <w:b w:val="0"/>
          <w:sz w:val="22"/>
          <w:szCs w:val="22"/>
        </w:rPr>
        <w:t>odet</w:t>
      </w:r>
      <w:proofErr w:type="spellEnd"/>
      <w:r w:rsidR="001A3FF2" w:rsidRPr="00E16DB1">
        <w:rPr>
          <w:rFonts w:asciiTheme="minorHAnsi" w:hAnsiTheme="minorHAnsi"/>
          <w:b w:val="0"/>
          <w:sz w:val="22"/>
          <w:szCs w:val="22"/>
        </w:rPr>
        <w:t xml:space="preserve"> (1946-1948)</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M</w:t>
      </w:r>
      <w:r w:rsidR="001A3FF2" w:rsidRPr="00E16DB1">
        <w:rPr>
          <w:rFonts w:asciiTheme="minorHAnsi" w:hAnsiTheme="minorHAnsi"/>
          <w:b w:val="0"/>
          <w:sz w:val="22"/>
          <w:szCs w:val="22"/>
        </w:rPr>
        <w:t xml:space="preserve">anuel </w:t>
      </w:r>
      <w:r w:rsidR="001D2BD5">
        <w:rPr>
          <w:rFonts w:asciiTheme="minorHAnsi" w:hAnsiTheme="minorHAnsi"/>
          <w:b w:val="0"/>
          <w:sz w:val="22"/>
          <w:szCs w:val="22"/>
        </w:rPr>
        <w:t>T</w:t>
      </w:r>
      <w:r w:rsidR="001A3FF2" w:rsidRPr="00E16DB1">
        <w:rPr>
          <w:rFonts w:asciiTheme="minorHAnsi" w:hAnsiTheme="minorHAnsi"/>
          <w:b w:val="0"/>
          <w:sz w:val="22"/>
          <w:szCs w:val="22"/>
        </w:rPr>
        <w:t xml:space="preserve">ello </w:t>
      </w:r>
      <w:proofErr w:type="spellStart"/>
      <w:r w:rsidR="001D2BD5">
        <w:rPr>
          <w:rFonts w:asciiTheme="minorHAnsi" w:hAnsiTheme="minorHAnsi"/>
          <w:b w:val="0"/>
          <w:sz w:val="22"/>
          <w:szCs w:val="22"/>
        </w:rPr>
        <w:t>B</w:t>
      </w:r>
      <w:r w:rsidR="001A3FF2" w:rsidRPr="00E16DB1">
        <w:rPr>
          <w:rFonts w:asciiTheme="minorHAnsi" w:hAnsiTheme="minorHAnsi"/>
          <w:b w:val="0"/>
          <w:sz w:val="22"/>
          <w:szCs w:val="22"/>
        </w:rPr>
        <w:t>aurraud</w:t>
      </w:r>
      <w:proofErr w:type="spellEnd"/>
      <w:r w:rsidR="001A3FF2" w:rsidRPr="00E16DB1">
        <w:rPr>
          <w:rFonts w:asciiTheme="minorHAnsi" w:hAnsiTheme="minorHAnsi"/>
          <w:b w:val="0"/>
          <w:sz w:val="22"/>
          <w:szCs w:val="22"/>
        </w:rPr>
        <w:t xml:space="preserve"> (1951-1952/ 1958-1964)</w:t>
      </w:r>
      <w:r w:rsidR="001D2BD5">
        <w:rPr>
          <w:rFonts w:asciiTheme="minorHAnsi" w:hAnsiTheme="minorHAnsi"/>
          <w:b w:val="0"/>
          <w:sz w:val="22"/>
          <w:szCs w:val="22"/>
        </w:rPr>
        <w:t>; L</w:t>
      </w:r>
      <w:r w:rsidR="001A3FF2" w:rsidRPr="00E16DB1">
        <w:rPr>
          <w:rFonts w:asciiTheme="minorHAnsi" w:hAnsiTheme="minorHAnsi"/>
          <w:b w:val="0"/>
          <w:sz w:val="22"/>
          <w:szCs w:val="22"/>
        </w:rPr>
        <w:t xml:space="preserve">uis </w:t>
      </w:r>
      <w:r w:rsidR="001D2BD5">
        <w:rPr>
          <w:rFonts w:asciiTheme="minorHAnsi" w:hAnsiTheme="minorHAnsi"/>
          <w:b w:val="0"/>
          <w:sz w:val="22"/>
          <w:szCs w:val="22"/>
        </w:rPr>
        <w:t>P</w:t>
      </w:r>
      <w:r w:rsidR="001A3FF2" w:rsidRPr="00E16DB1">
        <w:rPr>
          <w:rFonts w:asciiTheme="minorHAnsi" w:hAnsiTheme="minorHAnsi"/>
          <w:b w:val="0"/>
          <w:sz w:val="22"/>
          <w:szCs w:val="22"/>
        </w:rPr>
        <w:t xml:space="preserve">adilla </w:t>
      </w:r>
      <w:proofErr w:type="spellStart"/>
      <w:r w:rsidR="001D2BD5">
        <w:rPr>
          <w:rFonts w:asciiTheme="minorHAnsi" w:hAnsiTheme="minorHAnsi"/>
          <w:b w:val="0"/>
          <w:sz w:val="22"/>
          <w:szCs w:val="22"/>
        </w:rPr>
        <w:t>N</w:t>
      </w:r>
      <w:r w:rsidR="001A3FF2" w:rsidRPr="00E16DB1">
        <w:rPr>
          <w:rFonts w:asciiTheme="minorHAnsi" w:hAnsiTheme="minorHAnsi"/>
          <w:b w:val="0"/>
          <w:sz w:val="22"/>
          <w:szCs w:val="22"/>
        </w:rPr>
        <w:t>ervo</w:t>
      </w:r>
      <w:proofErr w:type="spellEnd"/>
      <w:r w:rsidR="001A3FF2" w:rsidRPr="00E16DB1">
        <w:rPr>
          <w:rFonts w:asciiTheme="minorHAnsi" w:hAnsiTheme="minorHAnsi"/>
          <w:b w:val="0"/>
          <w:sz w:val="22"/>
          <w:szCs w:val="22"/>
        </w:rPr>
        <w:t xml:space="preserve"> (1952-1958)</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proofErr w:type="spellStart"/>
      <w:r w:rsidR="001D2BD5">
        <w:rPr>
          <w:rFonts w:asciiTheme="minorHAnsi" w:hAnsiTheme="minorHAnsi"/>
          <w:b w:val="0"/>
          <w:sz w:val="22"/>
          <w:szCs w:val="22"/>
        </w:rPr>
        <w:t>J</w:t>
      </w:r>
      <w:r w:rsidR="001A3FF2" w:rsidRPr="00E16DB1">
        <w:rPr>
          <w:rFonts w:asciiTheme="minorHAnsi" w:hAnsiTheme="minorHAnsi"/>
          <w:b w:val="0"/>
          <w:sz w:val="22"/>
          <w:szCs w:val="22"/>
        </w:rPr>
        <w:t>ose</w:t>
      </w:r>
      <w:proofErr w:type="spellEnd"/>
      <w:r w:rsidR="001A3FF2" w:rsidRPr="00E16DB1">
        <w:rPr>
          <w:rFonts w:asciiTheme="minorHAnsi" w:hAnsiTheme="minorHAnsi"/>
          <w:b w:val="0"/>
          <w:sz w:val="22"/>
          <w:szCs w:val="22"/>
        </w:rPr>
        <w:t xml:space="preserve"> </w:t>
      </w:r>
      <w:r w:rsidR="001D2BD5">
        <w:rPr>
          <w:rFonts w:asciiTheme="minorHAnsi" w:hAnsiTheme="minorHAnsi"/>
          <w:b w:val="0"/>
          <w:sz w:val="22"/>
          <w:szCs w:val="22"/>
        </w:rPr>
        <w:t>G</w:t>
      </w:r>
      <w:r w:rsidR="001A3FF2" w:rsidRPr="00E16DB1">
        <w:rPr>
          <w:rFonts w:asciiTheme="minorHAnsi" w:hAnsiTheme="minorHAnsi"/>
          <w:b w:val="0"/>
          <w:sz w:val="22"/>
          <w:szCs w:val="22"/>
        </w:rPr>
        <w:t xml:space="preserve">orostiza </w:t>
      </w:r>
      <w:r w:rsidR="001D2BD5">
        <w:rPr>
          <w:rFonts w:asciiTheme="minorHAnsi" w:hAnsiTheme="minorHAnsi"/>
          <w:b w:val="0"/>
          <w:sz w:val="22"/>
          <w:szCs w:val="22"/>
        </w:rPr>
        <w:t>A</w:t>
      </w:r>
      <w:r w:rsidR="001A3FF2" w:rsidRPr="00E16DB1">
        <w:rPr>
          <w:rFonts w:asciiTheme="minorHAnsi" w:hAnsiTheme="minorHAnsi"/>
          <w:b w:val="0"/>
          <w:sz w:val="22"/>
          <w:szCs w:val="22"/>
        </w:rPr>
        <w:t>lcalá (1964)</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A</w:t>
      </w:r>
      <w:r w:rsidR="001A3FF2" w:rsidRPr="00E16DB1">
        <w:rPr>
          <w:rFonts w:asciiTheme="minorHAnsi" w:hAnsiTheme="minorHAnsi"/>
          <w:b w:val="0"/>
          <w:sz w:val="22"/>
          <w:szCs w:val="22"/>
        </w:rPr>
        <w:t xml:space="preserve">ntonio </w:t>
      </w:r>
      <w:r w:rsidR="001D2BD5">
        <w:rPr>
          <w:rFonts w:asciiTheme="minorHAnsi" w:hAnsiTheme="minorHAnsi"/>
          <w:b w:val="0"/>
          <w:sz w:val="22"/>
          <w:szCs w:val="22"/>
        </w:rPr>
        <w:t>C</w:t>
      </w:r>
      <w:r w:rsidR="001A3FF2" w:rsidRPr="00E16DB1">
        <w:rPr>
          <w:rFonts w:asciiTheme="minorHAnsi" w:hAnsiTheme="minorHAnsi"/>
          <w:b w:val="0"/>
          <w:sz w:val="22"/>
          <w:szCs w:val="22"/>
        </w:rPr>
        <w:t xml:space="preserve">arrillo </w:t>
      </w:r>
      <w:r w:rsidR="001D2BD5">
        <w:rPr>
          <w:rFonts w:asciiTheme="minorHAnsi" w:hAnsiTheme="minorHAnsi"/>
          <w:b w:val="0"/>
          <w:sz w:val="22"/>
          <w:szCs w:val="22"/>
        </w:rPr>
        <w:t>F</w:t>
      </w:r>
      <w:r w:rsidR="001A3FF2" w:rsidRPr="00E16DB1">
        <w:rPr>
          <w:rFonts w:asciiTheme="minorHAnsi" w:hAnsiTheme="minorHAnsi"/>
          <w:b w:val="0"/>
          <w:sz w:val="22"/>
          <w:szCs w:val="22"/>
        </w:rPr>
        <w:t>lores (1964-1970)</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E</w:t>
      </w:r>
      <w:r w:rsidR="001A3FF2" w:rsidRPr="00E16DB1">
        <w:rPr>
          <w:rFonts w:asciiTheme="minorHAnsi" w:hAnsiTheme="minorHAnsi"/>
          <w:b w:val="0"/>
          <w:sz w:val="22"/>
          <w:szCs w:val="22"/>
        </w:rPr>
        <w:t xml:space="preserve">milio </w:t>
      </w:r>
      <w:r w:rsidR="001D2BD5">
        <w:rPr>
          <w:rFonts w:asciiTheme="minorHAnsi" w:hAnsiTheme="minorHAnsi"/>
          <w:b w:val="0"/>
          <w:sz w:val="22"/>
          <w:szCs w:val="22"/>
        </w:rPr>
        <w:t>O</w:t>
      </w:r>
      <w:r w:rsidR="001A3FF2" w:rsidRPr="00E16DB1">
        <w:rPr>
          <w:rFonts w:asciiTheme="minorHAnsi" w:hAnsiTheme="minorHAnsi"/>
          <w:b w:val="0"/>
          <w:sz w:val="22"/>
          <w:szCs w:val="22"/>
        </w:rPr>
        <w:t xml:space="preserve">. </w:t>
      </w:r>
      <w:r w:rsidR="001D2BD5">
        <w:rPr>
          <w:rFonts w:asciiTheme="minorHAnsi" w:hAnsiTheme="minorHAnsi"/>
          <w:b w:val="0"/>
          <w:sz w:val="22"/>
          <w:szCs w:val="22"/>
        </w:rPr>
        <w:t>R</w:t>
      </w:r>
      <w:r w:rsidR="001A3FF2" w:rsidRPr="00E16DB1">
        <w:rPr>
          <w:rFonts w:asciiTheme="minorHAnsi" w:hAnsiTheme="minorHAnsi"/>
          <w:b w:val="0"/>
          <w:sz w:val="22"/>
          <w:szCs w:val="22"/>
        </w:rPr>
        <w:t>abasa (1970-1975)</w:t>
      </w:r>
      <w:r w:rsidR="001D2BD5">
        <w:rPr>
          <w:rFonts w:asciiTheme="minorHAnsi" w:hAnsiTheme="minorHAnsi"/>
          <w:b w:val="0"/>
          <w:sz w:val="22"/>
          <w:szCs w:val="22"/>
        </w:rPr>
        <w:t>;</w:t>
      </w:r>
      <w:r w:rsidR="001A3FF2" w:rsidRPr="00E16DB1">
        <w:rPr>
          <w:rFonts w:asciiTheme="minorHAnsi" w:hAnsiTheme="minorHAnsi"/>
          <w:b w:val="0"/>
          <w:sz w:val="22"/>
          <w:szCs w:val="22"/>
        </w:rPr>
        <w:t xml:space="preserve"> </w:t>
      </w:r>
      <w:r w:rsidR="001D2BD5">
        <w:rPr>
          <w:rFonts w:asciiTheme="minorHAnsi" w:hAnsiTheme="minorHAnsi"/>
          <w:b w:val="0"/>
          <w:sz w:val="22"/>
          <w:szCs w:val="22"/>
        </w:rPr>
        <w:t>A</w:t>
      </w:r>
      <w:r w:rsidR="001A3FF2" w:rsidRPr="00E16DB1">
        <w:rPr>
          <w:rFonts w:asciiTheme="minorHAnsi" w:hAnsiTheme="minorHAnsi"/>
          <w:b w:val="0"/>
          <w:sz w:val="22"/>
          <w:szCs w:val="22"/>
        </w:rPr>
        <w:t xml:space="preserve">lfonso </w:t>
      </w:r>
      <w:r w:rsidR="001D2BD5">
        <w:rPr>
          <w:rFonts w:asciiTheme="minorHAnsi" w:hAnsiTheme="minorHAnsi"/>
          <w:b w:val="0"/>
          <w:sz w:val="22"/>
          <w:szCs w:val="22"/>
        </w:rPr>
        <w:t>G</w:t>
      </w:r>
      <w:r w:rsidR="001A3FF2" w:rsidRPr="00E16DB1">
        <w:rPr>
          <w:rFonts w:asciiTheme="minorHAnsi" w:hAnsiTheme="minorHAnsi"/>
          <w:b w:val="0"/>
          <w:sz w:val="22"/>
          <w:szCs w:val="22"/>
        </w:rPr>
        <w:t xml:space="preserve">arcía </w:t>
      </w:r>
      <w:r w:rsidR="001D2BD5">
        <w:rPr>
          <w:rFonts w:asciiTheme="minorHAnsi" w:hAnsiTheme="minorHAnsi"/>
          <w:b w:val="0"/>
          <w:sz w:val="22"/>
          <w:szCs w:val="22"/>
        </w:rPr>
        <w:t>R</w:t>
      </w:r>
      <w:r w:rsidR="001A3FF2" w:rsidRPr="00E16DB1">
        <w:rPr>
          <w:rFonts w:asciiTheme="minorHAnsi" w:hAnsiTheme="minorHAnsi"/>
          <w:b w:val="0"/>
          <w:sz w:val="22"/>
          <w:szCs w:val="22"/>
        </w:rPr>
        <w:t>obles (1975-1976</w:t>
      </w:r>
      <w:r w:rsidR="00810CF7">
        <w:rPr>
          <w:rFonts w:asciiTheme="minorHAnsi" w:hAnsiTheme="minorHAnsi"/>
          <w:b w:val="0"/>
          <w:sz w:val="22"/>
          <w:szCs w:val="22"/>
        </w:rPr>
        <w:t>); Bernardo Sepúlveda A</w:t>
      </w:r>
      <w:r w:rsidR="001A3FF2" w:rsidRPr="00E16DB1">
        <w:rPr>
          <w:rFonts w:asciiTheme="minorHAnsi" w:hAnsiTheme="minorHAnsi"/>
          <w:b w:val="0"/>
          <w:sz w:val="22"/>
          <w:szCs w:val="22"/>
        </w:rPr>
        <w:t>mor (1982-1988)</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F</w:t>
      </w:r>
      <w:r w:rsidR="001A3FF2" w:rsidRPr="00E16DB1">
        <w:rPr>
          <w:rFonts w:asciiTheme="minorHAnsi" w:hAnsiTheme="minorHAnsi"/>
          <w:b w:val="0"/>
          <w:sz w:val="22"/>
          <w:szCs w:val="22"/>
        </w:rPr>
        <w:t xml:space="preserve">ernando </w:t>
      </w:r>
      <w:r w:rsidR="00810CF7">
        <w:rPr>
          <w:rFonts w:asciiTheme="minorHAnsi" w:hAnsiTheme="minorHAnsi"/>
          <w:b w:val="0"/>
          <w:sz w:val="22"/>
          <w:szCs w:val="22"/>
        </w:rPr>
        <w:t>S</w:t>
      </w:r>
      <w:r w:rsidR="001A3FF2" w:rsidRPr="00E16DB1">
        <w:rPr>
          <w:rFonts w:asciiTheme="minorHAnsi" w:hAnsiTheme="minorHAnsi"/>
          <w:b w:val="0"/>
          <w:sz w:val="22"/>
          <w:szCs w:val="22"/>
        </w:rPr>
        <w:t xml:space="preserve">olana </w:t>
      </w:r>
      <w:r w:rsidR="00810CF7">
        <w:rPr>
          <w:rFonts w:asciiTheme="minorHAnsi" w:hAnsiTheme="minorHAnsi"/>
          <w:b w:val="0"/>
          <w:sz w:val="22"/>
          <w:szCs w:val="22"/>
        </w:rPr>
        <w:t>M</w:t>
      </w:r>
      <w:r w:rsidR="001A3FF2" w:rsidRPr="00E16DB1">
        <w:rPr>
          <w:rFonts w:asciiTheme="minorHAnsi" w:hAnsiTheme="minorHAnsi"/>
          <w:b w:val="0"/>
          <w:sz w:val="22"/>
          <w:szCs w:val="22"/>
        </w:rPr>
        <w:t>orales (1988-1994)</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M</w:t>
      </w:r>
      <w:r w:rsidR="001A3FF2" w:rsidRPr="00E16DB1">
        <w:rPr>
          <w:rFonts w:asciiTheme="minorHAnsi" w:hAnsiTheme="minorHAnsi"/>
          <w:b w:val="0"/>
          <w:sz w:val="22"/>
          <w:szCs w:val="22"/>
        </w:rPr>
        <w:t xml:space="preserve">anuel </w:t>
      </w:r>
      <w:r w:rsidR="00810CF7">
        <w:rPr>
          <w:rFonts w:asciiTheme="minorHAnsi" w:hAnsiTheme="minorHAnsi"/>
          <w:b w:val="0"/>
          <w:sz w:val="22"/>
          <w:szCs w:val="22"/>
        </w:rPr>
        <w:t>C</w:t>
      </w:r>
      <w:r w:rsidR="001A3FF2" w:rsidRPr="00E16DB1">
        <w:rPr>
          <w:rFonts w:asciiTheme="minorHAnsi" w:hAnsiTheme="minorHAnsi"/>
          <w:b w:val="0"/>
          <w:sz w:val="22"/>
          <w:szCs w:val="22"/>
        </w:rPr>
        <w:t xml:space="preserve">amacho </w:t>
      </w:r>
      <w:r w:rsidR="00810CF7">
        <w:rPr>
          <w:rFonts w:asciiTheme="minorHAnsi" w:hAnsiTheme="minorHAnsi"/>
          <w:b w:val="0"/>
          <w:sz w:val="22"/>
          <w:szCs w:val="22"/>
        </w:rPr>
        <w:t>S</w:t>
      </w:r>
      <w:r w:rsidR="001A3FF2" w:rsidRPr="00E16DB1">
        <w:rPr>
          <w:rFonts w:asciiTheme="minorHAnsi" w:hAnsiTheme="minorHAnsi"/>
          <w:b w:val="0"/>
          <w:sz w:val="22"/>
          <w:szCs w:val="22"/>
        </w:rPr>
        <w:t>olís (1993-1994)</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M</w:t>
      </w:r>
      <w:r w:rsidR="001A3FF2" w:rsidRPr="00E16DB1">
        <w:rPr>
          <w:rFonts w:asciiTheme="minorHAnsi" w:hAnsiTheme="minorHAnsi"/>
          <w:b w:val="0"/>
          <w:sz w:val="22"/>
          <w:szCs w:val="22"/>
        </w:rPr>
        <w:t xml:space="preserve">anuel </w:t>
      </w:r>
      <w:r w:rsidR="00810CF7">
        <w:rPr>
          <w:rFonts w:asciiTheme="minorHAnsi" w:hAnsiTheme="minorHAnsi"/>
          <w:b w:val="0"/>
          <w:sz w:val="22"/>
          <w:szCs w:val="22"/>
        </w:rPr>
        <w:t>T</w:t>
      </w:r>
      <w:r w:rsidR="001A3FF2" w:rsidRPr="00E16DB1">
        <w:rPr>
          <w:rFonts w:asciiTheme="minorHAnsi" w:hAnsiTheme="minorHAnsi"/>
          <w:b w:val="0"/>
          <w:sz w:val="22"/>
          <w:szCs w:val="22"/>
        </w:rPr>
        <w:t xml:space="preserve">ello </w:t>
      </w:r>
      <w:r w:rsidR="00810CF7">
        <w:rPr>
          <w:rFonts w:asciiTheme="minorHAnsi" w:hAnsiTheme="minorHAnsi"/>
          <w:b w:val="0"/>
          <w:sz w:val="22"/>
          <w:szCs w:val="22"/>
        </w:rPr>
        <w:t>M</w:t>
      </w:r>
      <w:r w:rsidR="001A3FF2" w:rsidRPr="00E16DB1">
        <w:rPr>
          <w:rFonts w:asciiTheme="minorHAnsi" w:hAnsiTheme="minorHAnsi"/>
          <w:b w:val="0"/>
          <w:sz w:val="22"/>
          <w:szCs w:val="22"/>
        </w:rPr>
        <w:t>acías (1994)</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J</w:t>
      </w:r>
      <w:r w:rsidR="001A3FF2" w:rsidRPr="00E16DB1">
        <w:rPr>
          <w:rFonts w:asciiTheme="minorHAnsi" w:hAnsiTheme="minorHAnsi"/>
          <w:b w:val="0"/>
          <w:sz w:val="22"/>
          <w:szCs w:val="22"/>
        </w:rPr>
        <w:t xml:space="preserve">osé </w:t>
      </w:r>
      <w:r w:rsidR="00810CF7">
        <w:rPr>
          <w:rFonts w:asciiTheme="minorHAnsi" w:hAnsiTheme="minorHAnsi"/>
          <w:b w:val="0"/>
          <w:sz w:val="22"/>
          <w:szCs w:val="22"/>
        </w:rPr>
        <w:t>Á</w:t>
      </w:r>
      <w:r w:rsidR="001A3FF2" w:rsidRPr="00E16DB1">
        <w:rPr>
          <w:rFonts w:asciiTheme="minorHAnsi" w:hAnsiTheme="minorHAnsi"/>
          <w:b w:val="0"/>
          <w:sz w:val="22"/>
          <w:szCs w:val="22"/>
        </w:rPr>
        <w:t xml:space="preserve">ngel </w:t>
      </w:r>
      <w:r w:rsidR="00810CF7">
        <w:rPr>
          <w:rFonts w:asciiTheme="minorHAnsi" w:hAnsiTheme="minorHAnsi"/>
          <w:b w:val="0"/>
          <w:sz w:val="22"/>
          <w:szCs w:val="22"/>
        </w:rPr>
        <w:t>G</w:t>
      </w:r>
      <w:r w:rsidR="001A3FF2" w:rsidRPr="00E16DB1">
        <w:rPr>
          <w:rFonts w:asciiTheme="minorHAnsi" w:hAnsiTheme="minorHAnsi"/>
          <w:b w:val="0"/>
          <w:sz w:val="22"/>
          <w:szCs w:val="22"/>
        </w:rPr>
        <w:t xml:space="preserve">urría </w:t>
      </w:r>
      <w:r w:rsidR="00810CF7">
        <w:rPr>
          <w:rFonts w:asciiTheme="minorHAnsi" w:hAnsiTheme="minorHAnsi"/>
          <w:b w:val="0"/>
          <w:sz w:val="22"/>
          <w:szCs w:val="22"/>
        </w:rPr>
        <w:t>T</w:t>
      </w:r>
      <w:r w:rsidR="001A3FF2" w:rsidRPr="00E16DB1">
        <w:rPr>
          <w:rFonts w:asciiTheme="minorHAnsi" w:hAnsiTheme="minorHAnsi"/>
          <w:b w:val="0"/>
          <w:sz w:val="22"/>
          <w:szCs w:val="22"/>
        </w:rPr>
        <w:t>reviño (1994-1998)</w:t>
      </w:r>
      <w:r w:rsidR="00810CF7">
        <w:rPr>
          <w:rFonts w:asciiTheme="minorHAnsi" w:hAnsiTheme="minorHAnsi"/>
          <w:b w:val="0"/>
          <w:sz w:val="22"/>
          <w:szCs w:val="22"/>
        </w:rPr>
        <w:t>; R</w:t>
      </w:r>
      <w:r w:rsidR="001A3FF2" w:rsidRPr="00E16DB1">
        <w:rPr>
          <w:rFonts w:asciiTheme="minorHAnsi" w:hAnsiTheme="minorHAnsi"/>
          <w:b w:val="0"/>
          <w:sz w:val="22"/>
          <w:szCs w:val="22"/>
        </w:rPr>
        <w:t xml:space="preserve">osario </w:t>
      </w:r>
      <w:r w:rsidR="00810CF7">
        <w:rPr>
          <w:rFonts w:asciiTheme="minorHAnsi" w:hAnsiTheme="minorHAnsi"/>
          <w:b w:val="0"/>
          <w:sz w:val="22"/>
          <w:szCs w:val="22"/>
        </w:rPr>
        <w:t>G</w:t>
      </w:r>
      <w:r w:rsidR="001A3FF2" w:rsidRPr="00E16DB1">
        <w:rPr>
          <w:rFonts w:asciiTheme="minorHAnsi" w:hAnsiTheme="minorHAnsi"/>
          <w:b w:val="0"/>
          <w:sz w:val="22"/>
          <w:szCs w:val="22"/>
        </w:rPr>
        <w:t xml:space="preserve">reen </w:t>
      </w:r>
      <w:r w:rsidR="00810CF7">
        <w:rPr>
          <w:rFonts w:asciiTheme="minorHAnsi" w:hAnsiTheme="minorHAnsi"/>
          <w:b w:val="0"/>
          <w:sz w:val="22"/>
          <w:szCs w:val="22"/>
        </w:rPr>
        <w:t>M</w:t>
      </w:r>
      <w:r w:rsidR="001A3FF2" w:rsidRPr="00E16DB1">
        <w:rPr>
          <w:rFonts w:asciiTheme="minorHAnsi" w:hAnsiTheme="minorHAnsi"/>
          <w:b w:val="0"/>
          <w:sz w:val="22"/>
          <w:szCs w:val="22"/>
        </w:rPr>
        <w:t>acías (1998 - 2000)</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J</w:t>
      </w:r>
      <w:r w:rsidR="001A3FF2" w:rsidRPr="00E16DB1">
        <w:rPr>
          <w:rFonts w:asciiTheme="minorHAnsi" w:hAnsiTheme="minorHAnsi"/>
          <w:b w:val="0"/>
          <w:sz w:val="22"/>
          <w:szCs w:val="22"/>
        </w:rPr>
        <w:t xml:space="preserve">orge </w:t>
      </w:r>
      <w:r w:rsidR="00810CF7">
        <w:rPr>
          <w:rFonts w:asciiTheme="minorHAnsi" w:hAnsiTheme="minorHAnsi"/>
          <w:b w:val="0"/>
          <w:sz w:val="22"/>
          <w:szCs w:val="22"/>
        </w:rPr>
        <w:t>G</w:t>
      </w:r>
      <w:r w:rsidR="001A3FF2" w:rsidRPr="00E16DB1">
        <w:rPr>
          <w:rFonts w:asciiTheme="minorHAnsi" w:hAnsiTheme="minorHAnsi"/>
          <w:b w:val="0"/>
          <w:sz w:val="22"/>
          <w:szCs w:val="22"/>
        </w:rPr>
        <w:t xml:space="preserve">. </w:t>
      </w:r>
      <w:r w:rsidR="00810CF7">
        <w:rPr>
          <w:rFonts w:asciiTheme="minorHAnsi" w:hAnsiTheme="minorHAnsi"/>
          <w:b w:val="0"/>
          <w:sz w:val="22"/>
          <w:szCs w:val="22"/>
        </w:rPr>
        <w:t>C</w:t>
      </w:r>
      <w:r w:rsidR="001A3FF2" w:rsidRPr="00E16DB1">
        <w:rPr>
          <w:rFonts w:asciiTheme="minorHAnsi" w:hAnsiTheme="minorHAnsi"/>
          <w:b w:val="0"/>
          <w:sz w:val="22"/>
          <w:szCs w:val="22"/>
        </w:rPr>
        <w:t xml:space="preserve">astañeda </w:t>
      </w:r>
      <w:proofErr w:type="spellStart"/>
      <w:r w:rsidR="00810CF7">
        <w:rPr>
          <w:rFonts w:asciiTheme="minorHAnsi" w:hAnsiTheme="minorHAnsi"/>
          <w:b w:val="0"/>
          <w:sz w:val="22"/>
          <w:szCs w:val="22"/>
        </w:rPr>
        <w:t>G</w:t>
      </w:r>
      <w:r w:rsidR="001A3FF2" w:rsidRPr="00E16DB1">
        <w:rPr>
          <w:rFonts w:asciiTheme="minorHAnsi" w:hAnsiTheme="minorHAnsi"/>
          <w:b w:val="0"/>
          <w:sz w:val="22"/>
          <w:szCs w:val="22"/>
        </w:rPr>
        <w:t>utman</w:t>
      </w:r>
      <w:proofErr w:type="spellEnd"/>
      <w:r w:rsidR="001A3FF2" w:rsidRPr="00E16DB1">
        <w:rPr>
          <w:rFonts w:asciiTheme="minorHAnsi" w:hAnsiTheme="minorHAnsi"/>
          <w:b w:val="0"/>
          <w:sz w:val="22"/>
          <w:szCs w:val="22"/>
        </w:rPr>
        <w:t xml:space="preserve"> (2000-2003)</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P</w:t>
      </w:r>
      <w:r w:rsidR="001A3FF2" w:rsidRPr="00E16DB1">
        <w:rPr>
          <w:rFonts w:asciiTheme="minorHAnsi" w:hAnsiTheme="minorHAnsi"/>
          <w:b w:val="0"/>
          <w:sz w:val="22"/>
          <w:szCs w:val="22"/>
        </w:rPr>
        <w:t xml:space="preserve">atricia </w:t>
      </w:r>
      <w:r w:rsidR="00810CF7">
        <w:rPr>
          <w:rFonts w:asciiTheme="minorHAnsi" w:hAnsiTheme="minorHAnsi"/>
          <w:b w:val="0"/>
          <w:sz w:val="22"/>
          <w:szCs w:val="22"/>
        </w:rPr>
        <w:t>E</w:t>
      </w:r>
      <w:r w:rsidR="001A3FF2" w:rsidRPr="00E16DB1">
        <w:rPr>
          <w:rFonts w:asciiTheme="minorHAnsi" w:hAnsiTheme="minorHAnsi"/>
          <w:b w:val="0"/>
          <w:sz w:val="22"/>
          <w:szCs w:val="22"/>
        </w:rPr>
        <w:t xml:space="preserve">spinosa </w:t>
      </w:r>
      <w:proofErr w:type="spellStart"/>
      <w:r w:rsidR="00810CF7">
        <w:rPr>
          <w:rFonts w:asciiTheme="minorHAnsi" w:hAnsiTheme="minorHAnsi"/>
          <w:b w:val="0"/>
          <w:sz w:val="22"/>
          <w:szCs w:val="22"/>
        </w:rPr>
        <w:t>C</w:t>
      </w:r>
      <w:r w:rsidR="001A3FF2" w:rsidRPr="00E16DB1">
        <w:rPr>
          <w:rFonts w:asciiTheme="minorHAnsi" w:hAnsiTheme="minorHAnsi"/>
          <w:b w:val="0"/>
          <w:sz w:val="22"/>
          <w:szCs w:val="22"/>
        </w:rPr>
        <w:t>antellano</w:t>
      </w:r>
      <w:proofErr w:type="spellEnd"/>
      <w:r w:rsidR="001A3FF2" w:rsidRPr="00E16DB1">
        <w:rPr>
          <w:rFonts w:asciiTheme="minorHAnsi" w:hAnsiTheme="minorHAnsi"/>
          <w:b w:val="0"/>
          <w:sz w:val="22"/>
          <w:szCs w:val="22"/>
        </w:rPr>
        <w:t xml:space="preserve"> (2006 - 2012)</w:t>
      </w:r>
      <w:r w:rsidR="00810CF7">
        <w:rPr>
          <w:rFonts w:asciiTheme="minorHAnsi" w:hAnsiTheme="minorHAnsi"/>
          <w:b w:val="0"/>
          <w:sz w:val="22"/>
          <w:szCs w:val="22"/>
        </w:rPr>
        <w:t>;</w:t>
      </w:r>
      <w:r w:rsidR="001A3FF2" w:rsidRPr="00E16DB1">
        <w:rPr>
          <w:rFonts w:asciiTheme="minorHAnsi" w:hAnsiTheme="minorHAnsi"/>
          <w:b w:val="0"/>
          <w:sz w:val="22"/>
          <w:szCs w:val="22"/>
        </w:rPr>
        <w:t xml:space="preserve"> </w:t>
      </w:r>
      <w:r w:rsidR="00810CF7">
        <w:rPr>
          <w:rFonts w:asciiTheme="minorHAnsi" w:hAnsiTheme="minorHAnsi"/>
          <w:b w:val="0"/>
          <w:sz w:val="22"/>
          <w:szCs w:val="22"/>
        </w:rPr>
        <w:t>J</w:t>
      </w:r>
      <w:r w:rsidR="001A3FF2" w:rsidRPr="00E16DB1">
        <w:rPr>
          <w:rFonts w:asciiTheme="minorHAnsi" w:hAnsiTheme="minorHAnsi"/>
          <w:b w:val="0"/>
          <w:sz w:val="22"/>
          <w:szCs w:val="22"/>
        </w:rPr>
        <w:t xml:space="preserve">osé </w:t>
      </w:r>
      <w:r w:rsidR="00810CF7">
        <w:rPr>
          <w:rFonts w:asciiTheme="minorHAnsi" w:hAnsiTheme="minorHAnsi"/>
          <w:b w:val="0"/>
          <w:sz w:val="22"/>
          <w:szCs w:val="22"/>
        </w:rPr>
        <w:t>A</w:t>
      </w:r>
      <w:r w:rsidR="001A3FF2" w:rsidRPr="00E16DB1">
        <w:rPr>
          <w:rFonts w:asciiTheme="minorHAnsi" w:hAnsiTheme="minorHAnsi"/>
          <w:b w:val="0"/>
          <w:sz w:val="22"/>
          <w:szCs w:val="22"/>
        </w:rPr>
        <w:t xml:space="preserve">ntonio </w:t>
      </w:r>
      <w:proofErr w:type="spellStart"/>
      <w:r w:rsidR="00810CF7">
        <w:rPr>
          <w:rFonts w:asciiTheme="minorHAnsi" w:hAnsiTheme="minorHAnsi"/>
          <w:b w:val="0"/>
          <w:sz w:val="22"/>
          <w:szCs w:val="22"/>
        </w:rPr>
        <w:t>M</w:t>
      </w:r>
      <w:r w:rsidR="001A3FF2" w:rsidRPr="00E16DB1">
        <w:rPr>
          <w:rFonts w:asciiTheme="minorHAnsi" w:hAnsiTheme="minorHAnsi"/>
          <w:b w:val="0"/>
          <w:sz w:val="22"/>
          <w:szCs w:val="22"/>
        </w:rPr>
        <w:t>eade</w:t>
      </w:r>
      <w:proofErr w:type="spellEnd"/>
      <w:r w:rsidR="001A3FF2" w:rsidRPr="00E16DB1">
        <w:rPr>
          <w:rFonts w:asciiTheme="minorHAnsi" w:hAnsiTheme="minorHAnsi"/>
          <w:b w:val="0"/>
          <w:sz w:val="22"/>
          <w:szCs w:val="22"/>
        </w:rPr>
        <w:t xml:space="preserve"> </w:t>
      </w:r>
      <w:proofErr w:type="spellStart"/>
      <w:r w:rsidR="00810CF7">
        <w:rPr>
          <w:rFonts w:asciiTheme="minorHAnsi" w:hAnsiTheme="minorHAnsi"/>
          <w:b w:val="0"/>
          <w:sz w:val="22"/>
          <w:szCs w:val="22"/>
        </w:rPr>
        <w:t>K</w:t>
      </w:r>
      <w:r w:rsidR="001A3FF2" w:rsidRPr="00E16DB1">
        <w:rPr>
          <w:rFonts w:asciiTheme="minorHAnsi" w:hAnsiTheme="minorHAnsi"/>
          <w:b w:val="0"/>
          <w:sz w:val="22"/>
          <w:szCs w:val="22"/>
        </w:rPr>
        <w:t>uribreña</w:t>
      </w:r>
      <w:proofErr w:type="spellEnd"/>
      <w:r w:rsidR="001A3FF2" w:rsidRPr="00E16DB1">
        <w:rPr>
          <w:rFonts w:asciiTheme="minorHAnsi" w:hAnsiTheme="minorHAnsi"/>
          <w:b w:val="0"/>
          <w:sz w:val="22"/>
          <w:szCs w:val="22"/>
        </w:rPr>
        <w:t xml:space="preserve"> (2012).</w:t>
      </w:r>
    </w:p>
    <w:p w:rsidR="00E27579" w:rsidRDefault="00E27579" w:rsidP="00E047CD">
      <w:pPr>
        <w:spacing w:after="0" w:line="240" w:lineRule="auto"/>
        <w:jc w:val="both"/>
      </w:pPr>
      <w:r w:rsidRPr="00E27579">
        <w:t>Desde el nacimiento de las Repúblicas</w:t>
      </w:r>
      <w:r w:rsidR="00CF107B">
        <w:t>,</w:t>
      </w:r>
      <w:r w:rsidRPr="00E27579">
        <w:t xml:space="preserve"> tanto en México como en los Estados Unidos de América</w:t>
      </w:r>
      <w:r w:rsidR="00CF107B">
        <w:t>,</w:t>
      </w:r>
      <w:r w:rsidRPr="00E27579">
        <w:t xml:space="preserve"> ha habido tira y afloja amistoso y hasta guerra</w:t>
      </w:r>
      <w:r w:rsidR="00CF107B">
        <w:t>,</w:t>
      </w:r>
      <w:r w:rsidRPr="00E27579">
        <w:t xml:space="preserve"> en 1847. Amagos y abrazos, diplomacia y tirantez. Diálogo y </w:t>
      </w:r>
      <w:proofErr w:type="spellStart"/>
      <w:r w:rsidRPr="00E27579">
        <w:t>concertacesiones</w:t>
      </w:r>
      <w:proofErr w:type="spellEnd"/>
      <w:r w:rsidRPr="00E27579">
        <w:t xml:space="preserve">,…    </w:t>
      </w:r>
    </w:p>
    <w:p w:rsidR="008A6072" w:rsidRPr="00E27579" w:rsidRDefault="008A6072" w:rsidP="001F1FD9">
      <w:pPr>
        <w:spacing w:after="0" w:line="240" w:lineRule="auto"/>
      </w:pPr>
    </w:p>
    <w:p w:rsidR="001F1FD9" w:rsidRPr="00357C46" w:rsidRDefault="00E27579" w:rsidP="00E16DB1">
      <w:pPr>
        <w:spacing w:after="0" w:line="240" w:lineRule="auto"/>
        <w:jc w:val="both"/>
      </w:pPr>
      <w:r w:rsidRPr="00E27579">
        <w:t xml:space="preserve">El listado de los Presidentes de los Estados Unidos de América en los años decisivos para México son: </w:t>
      </w:r>
      <w:r w:rsidR="00357C46">
        <w:t>Correlación con la REFORMA en México</w:t>
      </w:r>
      <w:r w:rsidR="009E795A" w:rsidRPr="00E27579">
        <w:t xml:space="preserve"> </w:t>
      </w:r>
      <w:hyperlink r:id="rId35" w:tooltip="James Buchanan" w:history="1">
        <w:r w:rsidR="001F1FD9" w:rsidRPr="00E27579">
          <w:rPr>
            <w:rFonts w:eastAsia="Times New Roman" w:cs="Arial"/>
            <w:bCs/>
            <w:lang w:val="es-CR" w:eastAsia="es-CR"/>
          </w:rPr>
          <w:t>James Buchanan</w:t>
        </w:r>
      </w:hyperlink>
      <w:r w:rsidR="001F1FD9" w:rsidRPr="00E27579">
        <w:t xml:space="preserve"> año 1857, </w:t>
      </w:r>
      <w:hyperlink r:id="rId36" w:tooltip="Abraham Lincoln" w:history="1">
        <w:r w:rsidR="001F1FD9" w:rsidRPr="00E27579">
          <w:rPr>
            <w:rFonts w:eastAsia="Times New Roman" w:cs="Arial"/>
            <w:bCs/>
            <w:lang w:val="es-CR" w:eastAsia="es-CR"/>
          </w:rPr>
          <w:t>Abraham Lincoln</w:t>
        </w:r>
      </w:hyperlink>
      <w:r w:rsidR="001F1FD9" w:rsidRPr="00E27579">
        <w:t xml:space="preserve"> año 1861, </w:t>
      </w:r>
      <w:hyperlink r:id="rId37" w:tooltip="Andrew Johnson" w:history="1">
        <w:r w:rsidR="001F1FD9" w:rsidRPr="00E27579">
          <w:rPr>
            <w:rFonts w:eastAsia="Times New Roman" w:cs="Arial"/>
            <w:bCs/>
            <w:lang w:val="es-CR" w:eastAsia="es-CR"/>
          </w:rPr>
          <w:t>Andrew Johnson</w:t>
        </w:r>
      </w:hyperlink>
      <w:r w:rsidR="001F1FD9" w:rsidRPr="00E27579">
        <w:t xml:space="preserve"> año 1865, </w:t>
      </w:r>
      <w:hyperlink r:id="rId38" w:tooltip="Ulysses Simpson Grant" w:history="1">
        <w:proofErr w:type="spellStart"/>
        <w:r w:rsidR="001F1FD9" w:rsidRPr="00E27579">
          <w:rPr>
            <w:rStyle w:val="Hipervnculo"/>
            <w:color w:val="auto"/>
            <w:u w:val="none"/>
          </w:rPr>
          <w:t>Ulysses</w:t>
        </w:r>
        <w:proofErr w:type="spellEnd"/>
        <w:r w:rsidR="001F1FD9" w:rsidRPr="00E27579">
          <w:rPr>
            <w:rStyle w:val="Hipervnculo"/>
            <w:color w:val="auto"/>
            <w:u w:val="none"/>
          </w:rPr>
          <w:t xml:space="preserve"> Simpson </w:t>
        </w:r>
        <w:proofErr w:type="spellStart"/>
        <w:r w:rsidR="001F1FD9" w:rsidRPr="00E27579">
          <w:rPr>
            <w:rStyle w:val="Hipervnculo"/>
            <w:color w:val="auto"/>
            <w:u w:val="none"/>
          </w:rPr>
          <w:t>Grant</w:t>
        </w:r>
        <w:proofErr w:type="spellEnd"/>
      </w:hyperlink>
      <w:r w:rsidR="001F1FD9" w:rsidRPr="00E27579">
        <w:t xml:space="preserve"> año 1869</w:t>
      </w:r>
      <w:r w:rsidR="00357C46">
        <w:t xml:space="preserve">; Correlación con la Revolución Mexicana </w:t>
      </w:r>
      <w:hyperlink r:id="rId39" w:tooltip="William Howard Taft" w:history="1">
        <w:r w:rsidR="00357C46" w:rsidRPr="00357C46">
          <w:rPr>
            <w:rFonts w:ascii="Arial" w:eastAsia="Times New Roman" w:hAnsi="Arial" w:cs="Arial"/>
            <w:bCs/>
            <w:sz w:val="20"/>
            <w:szCs w:val="20"/>
            <w:lang w:eastAsia="es-CR"/>
          </w:rPr>
          <w:t xml:space="preserve">William Howard </w:t>
        </w:r>
        <w:proofErr w:type="spellStart"/>
        <w:r w:rsidR="00357C46" w:rsidRPr="00357C46">
          <w:rPr>
            <w:rFonts w:ascii="Arial" w:eastAsia="Times New Roman" w:hAnsi="Arial" w:cs="Arial"/>
            <w:bCs/>
            <w:sz w:val="20"/>
            <w:szCs w:val="20"/>
            <w:lang w:eastAsia="es-CR"/>
          </w:rPr>
          <w:t>Taft</w:t>
        </w:r>
        <w:proofErr w:type="spellEnd"/>
      </w:hyperlink>
      <w:r w:rsidR="00357C46">
        <w:t>,</w:t>
      </w:r>
      <w:r w:rsidR="00357C46" w:rsidRPr="00357C46">
        <w:t xml:space="preserve"> año 1909</w:t>
      </w:r>
      <w:r w:rsidR="00357C46">
        <w:t>;</w:t>
      </w:r>
      <w:r w:rsidR="00357C46" w:rsidRPr="00357C46">
        <w:t xml:space="preserve"> </w:t>
      </w:r>
      <w:hyperlink r:id="rId40" w:tooltip="Woodrow Wilson" w:history="1">
        <w:proofErr w:type="spellStart"/>
        <w:r w:rsidR="00357C46" w:rsidRPr="00357C46">
          <w:rPr>
            <w:rFonts w:ascii="Arial" w:eastAsia="Times New Roman" w:hAnsi="Arial" w:cs="Arial"/>
            <w:bCs/>
            <w:sz w:val="20"/>
            <w:szCs w:val="20"/>
            <w:lang w:eastAsia="es-CR"/>
          </w:rPr>
          <w:t>Woodrow</w:t>
        </w:r>
        <w:proofErr w:type="spellEnd"/>
        <w:r w:rsidR="00357C46" w:rsidRPr="00357C46">
          <w:rPr>
            <w:rFonts w:ascii="Arial" w:eastAsia="Times New Roman" w:hAnsi="Arial" w:cs="Arial"/>
            <w:bCs/>
            <w:sz w:val="20"/>
            <w:szCs w:val="20"/>
            <w:lang w:eastAsia="es-CR"/>
          </w:rPr>
          <w:t xml:space="preserve"> Wilson</w:t>
        </w:r>
      </w:hyperlink>
      <w:r w:rsidR="00357C46">
        <w:t>,</w:t>
      </w:r>
      <w:r w:rsidR="00357C46" w:rsidRPr="00357C46">
        <w:t xml:space="preserve"> año 1913</w:t>
      </w:r>
      <w:r w:rsidR="00357C46">
        <w:t>;</w:t>
      </w:r>
      <w:r w:rsidR="00357C46" w:rsidRPr="00357C46">
        <w:t xml:space="preserve"> </w:t>
      </w:r>
      <w:hyperlink r:id="rId41" w:tooltip="Warren Harding" w:history="1">
        <w:r w:rsidR="00357C46" w:rsidRPr="00357C46">
          <w:rPr>
            <w:rFonts w:ascii="Arial" w:eastAsia="Times New Roman" w:hAnsi="Arial" w:cs="Arial"/>
            <w:bCs/>
            <w:sz w:val="20"/>
            <w:szCs w:val="20"/>
            <w:lang w:eastAsia="es-CR"/>
          </w:rPr>
          <w:t xml:space="preserve">Warren </w:t>
        </w:r>
        <w:proofErr w:type="spellStart"/>
        <w:r w:rsidR="00357C46" w:rsidRPr="00357C46">
          <w:rPr>
            <w:rFonts w:ascii="Arial" w:eastAsia="Times New Roman" w:hAnsi="Arial" w:cs="Arial"/>
            <w:bCs/>
            <w:sz w:val="20"/>
            <w:szCs w:val="20"/>
            <w:lang w:eastAsia="es-CR"/>
          </w:rPr>
          <w:t>Harding</w:t>
        </w:r>
        <w:proofErr w:type="spellEnd"/>
      </w:hyperlink>
      <w:r w:rsidR="00357C46">
        <w:t>,</w:t>
      </w:r>
      <w:r w:rsidR="00357C46" w:rsidRPr="00357C46">
        <w:t xml:space="preserve"> año 1921</w:t>
      </w:r>
      <w:r w:rsidR="00357C46">
        <w:t>;</w:t>
      </w:r>
      <w:r w:rsidR="00357C46" w:rsidRPr="00357C46">
        <w:t xml:space="preserve"> </w:t>
      </w:r>
      <w:hyperlink r:id="rId42" w:tooltip="Calvin Coolidge" w:history="1">
        <w:r w:rsidR="00357C46" w:rsidRPr="00357C46">
          <w:rPr>
            <w:rFonts w:ascii="Arial" w:eastAsia="Times New Roman" w:hAnsi="Arial" w:cs="Arial"/>
            <w:bCs/>
            <w:sz w:val="20"/>
            <w:szCs w:val="20"/>
            <w:lang w:eastAsia="es-CR"/>
          </w:rPr>
          <w:t xml:space="preserve">Calvin </w:t>
        </w:r>
        <w:proofErr w:type="spellStart"/>
        <w:r w:rsidR="00357C46" w:rsidRPr="00357C46">
          <w:rPr>
            <w:rFonts w:ascii="Arial" w:eastAsia="Times New Roman" w:hAnsi="Arial" w:cs="Arial"/>
            <w:bCs/>
            <w:sz w:val="20"/>
            <w:szCs w:val="20"/>
            <w:lang w:eastAsia="es-CR"/>
          </w:rPr>
          <w:t>Coolidge</w:t>
        </w:r>
        <w:proofErr w:type="spellEnd"/>
      </w:hyperlink>
      <w:r w:rsidR="00357C46">
        <w:t>,</w:t>
      </w:r>
      <w:r w:rsidR="00357C46" w:rsidRPr="00357C46">
        <w:t xml:space="preserve"> año 1923</w:t>
      </w:r>
      <w:r w:rsidR="00357C46">
        <w:t xml:space="preserve">; </w:t>
      </w:r>
      <w:hyperlink r:id="rId43" w:tooltip="Herbert Hoover" w:history="1">
        <w:r w:rsidR="001F1FD9" w:rsidRPr="00357C46">
          <w:rPr>
            <w:rFonts w:eastAsia="Times New Roman" w:cs="Arial"/>
            <w:bCs/>
            <w:lang w:eastAsia="es-CR"/>
          </w:rPr>
          <w:t xml:space="preserve">Herbert </w:t>
        </w:r>
        <w:proofErr w:type="spellStart"/>
        <w:r w:rsidR="001F1FD9" w:rsidRPr="00357C46">
          <w:rPr>
            <w:rFonts w:eastAsia="Times New Roman" w:cs="Arial"/>
            <w:bCs/>
            <w:lang w:eastAsia="es-CR"/>
          </w:rPr>
          <w:t>Hoover</w:t>
        </w:r>
        <w:proofErr w:type="spellEnd"/>
      </w:hyperlink>
      <w:r w:rsidR="00357C46">
        <w:t>,</w:t>
      </w:r>
      <w:r w:rsidR="001F1FD9" w:rsidRPr="00357C46">
        <w:t xml:space="preserve"> año 1929</w:t>
      </w:r>
      <w:r w:rsidR="00357C46">
        <w:t>.</w:t>
      </w:r>
      <w:r w:rsidR="001F1FD9" w:rsidRPr="00357C46">
        <w:t xml:space="preserve"> </w:t>
      </w:r>
    </w:p>
    <w:p w:rsidR="001F1FD9" w:rsidRPr="001F1FD9" w:rsidRDefault="001F1FD9" w:rsidP="001F1FD9">
      <w:pPr>
        <w:spacing w:after="0" w:line="240" w:lineRule="auto"/>
      </w:pPr>
    </w:p>
    <w:p w:rsidR="009E795A" w:rsidRPr="008A6072" w:rsidRDefault="00357C46" w:rsidP="00357C46">
      <w:pPr>
        <w:pStyle w:val="Ttulo2"/>
        <w:spacing w:before="0" w:beforeAutospacing="0" w:after="0" w:afterAutospacing="0"/>
        <w:jc w:val="both"/>
        <w:rPr>
          <w:rFonts w:asciiTheme="minorHAnsi" w:hAnsiTheme="minorHAnsi"/>
          <w:b w:val="0"/>
          <w:sz w:val="22"/>
          <w:szCs w:val="22"/>
        </w:rPr>
      </w:pPr>
      <w:r w:rsidRPr="00357C46">
        <w:rPr>
          <w:rFonts w:asciiTheme="minorHAnsi" w:hAnsiTheme="minorHAnsi"/>
          <w:b w:val="0"/>
          <w:sz w:val="22"/>
          <w:szCs w:val="22"/>
        </w:rPr>
        <w:lastRenderedPageBreak/>
        <w:t>Embajadores en México de los Estados Unidos de Norteamérica</w:t>
      </w:r>
      <w:r w:rsidR="00C92673">
        <w:rPr>
          <w:rFonts w:asciiTheme="minorHAnsi" w:hAnsiTheme="minorHAnsi"/>
          <w:b w:val="0"/>
          <w:sz w:val="22"/>
          <w:szCs w:val="22"/>
        </w:rPr>
        <w:t>:</w:t>
      </w:r>
      <w:r w:rsidRPr="00357C46">
        <w:rPr>
          <w:rFonts w:asciiTheme="minorHAnsi" w:hAnsiTheme="minorHAnsi"/>
          <w:b w:val="0"/>
          <w:sz w:val="22"/>
          <w:szCs w:val="22"/>
        </w:rPr>
        <w:t xml:space="preserve"> </w:t>
      </w:r>
      <w:hyperlink r:id="rId44" w:tooltip="Charles J. Pilliod, Jr. (aún no redactado)" w:history="1">
        <w:r w:rsidR="001F1FD9" w:rsidRPr="00357C46">
          <w:rPr>
            <w:rStyle w:val="Hipervnculo"/>
            <w:rFonts w:asciiTheme="minorHAnsi" w:hAnsiTheme="minorHAnsi"/>
            <w:b w:val="0"/>
            <w:color w:val="auto"/>
            <w:sz w:val="22"/>
            <w:szCs w:val="22"/>
            <w:u w:val="none"/>
          </w:rPr>
          <w:t xml:space="preserve">Charles J. </w:t>
        </w:r>
        <w:proofErr w:type="spellStart"/>
        <w:r w:rsidR="001F1FD9" w:rsidRPr="00357C46">
          <w:rPr>
            <w:rStyle w:val="Hipervnculo"/>
            <w:rFonts w:asciiTheme="minorHAnsi" w:hAnsiTheme="minorHAnsi"/>
            <w:b w:val="0"/>
            <w:color w:val="auto"/>
            <w:sz w:val="22"/>
            <w:szCs w:val="22"/>
            <w:u w:val="none"/>
          </w:rPr>
          <w:t>Pilliod</w:t>
        </w:r>
        <w:proofErr w:type="spellEnd"/>
        <w:r w:rsidR="001F1FD9" w:rsidRPr="00357C46">
          <w:rPr>
            <w:rStyle w:val="Hipervnculo"/>
            <w:b w:val="0"/>
          </w:rPr>
          <w:t>,</w:t>
        </w:r>
        <w:r w:rsidR="001F1FD9" w:rsidRPr="00357C46">
          <w:rPr>
            <w:rStyle w:val="Hipervnculo"/>
            <w:rFonts w:asciiTheme="minorHAnsi" w:hAnsiTheme="minorHAnsi"/>
            <w:b w:val="0"/>
            <w:color w:val="auto"/>
            <w:sz w:val="22"/>
            <w:szCs w:val="22"/>
            <w:u w:val="none"/>
          </w:rPr>
          <w:t xml:space="preserve"> Jr.</w:t>
        </w:r>
      </w:hyperlink>
      <w:r w:rsidR="001F1FD9" w:rsidRPr="00357C46">
        <w:rPr>
          <w:rFonts w:asciiTheme="minorHAnsi" w:hAnsiTheme="minorHAnsi"/>
          <w:b w:val="0"/>
          <w:sz w:val="22"/>
          <w:szCs w:val="22"/>
        </w:rPr>
        <w:t xml:space="preserve"> 1989-Jul-03 al 1989-04-07 período Presidente Ronald Reagan; </w:t>
      </w:r>
      <w:hyperlink r:id="rId45" w:tooltip="John Negroponte" w:history="1">
        <w:r w:rsidR="001F1FD9" w:rsidRPr="00357C46">
          <w:rPr>
            <w:rStyle w:val="Hipervnculo"/>
            <w:rFonts w:asciiTheme="minorHAnsi" w:hAnsiTheme="minorHAnsi"/>
            <w:b w:val="0"/>
            <w:color w:val="auto"/>
            <w:sz w:val="22"/>
            <w:szCs w:val="22"/>
            <w:u w:val="none"/>
          </w:rPr>
          <w:t xml:space="preserve">John D. </w:t>
        </w:r>
        <w:proofErr w:type="spellStart"/>
        <w:r w:rsidR="001F1FD9" w:rsidRPr="00357C46">
          <w:rPr>
            <w:rStyle w:val="Hipervnculo"/>
            <w:rFonts w:asciiTheme="minorHAnsi" w:hAnsiTheme="minorHAnsi"/>
            <w:b w:val="0"/>
            <w:color w:val="auto"/>
            <w:sz w:val="22"/>
            <w:szCs w:val="22"/>
            <w:u w:val="none"/>
          </w:rPr>
          <w:t>Negroponte</w:t>
        </w:r>
        <w:proofErr w:type="spellEnd"/>
      </w:hyperlink>
      <w:r w:rsidR="001F1FD9" w:rsidRPr="00357C46">
        <w:rPr>
          <w:rFonts w:asciiTheme="minorHAnsi" w:hAnsiTheme="minorHAnsi"/>
          <w:b w:val="0"/>
          <w:sz w:val="22"/>
          <w:szCs w:val="22"/>
        </w:rPr>
        <w:t xml:space="preserve"> 1910-03-05 al 1993-Sep-05 período Presidente </w:t>
      </w:r>
      <w:hyperlink r:id="rId46" w:tooltip="George H. W. Bush" w:history="1">
        <w:r w:rsidR="001F1FD9" w:rsidRPr="00357C46">
          <w:rPr>
            <w:rStyle w:val="Hipervnculo"/>
            <w:rFonts w:asciiTheme="minorHAnsi" w:hAnsiTheme="minorHAnsi"/>
            <w:b w:val="0"/>
            <w:color w:val="auto"/>
            <w:sz w:val="22"/>
            <w:szCs w:val="22"/>
            <w:u w:val="none"/>
          </w:rPr>
          <w:t>George H. W. Bush</w:t>
        </w:r>
      </w:hyperlink>
      <w:r w:rsidR="001F1FD9" w:rsidRPr="00357C46">
        <w:rPr>
          <w:rFonts w:asciiTheme="minorHAnsi" w:hAnsiTheme="minorHAnsi"/>
          <w:b w:val="0"/>
          <w:sz w:val="22"/>
          <w:szCs w:val="22"/>
        </w:rPr>
        <w:t xml:space="preserve">; </w:t>
      </w:r>
      <w:hyperlink r:id="rId47" w:tooltip="James Robert Jones (aún no redactado)" w:history="1">
        <w:r w:rsidR="001F1FD9" w:rsidRPr="00357C46">
          <w:rPr>
            <w:rStyle w:val="Hipervnculo"/>
            <w:rFonts w:asciiTheme="minorHAnsi" w:hAnsiTheme="minorHAnsi"/>
            <w:b w:val="0"/>
            <w:color w:val="auto"/>
            <w:sz w:val="22"/>
            <w:szCs w:val="22"/>
            <w:u w:val="none"/>
          </w:rPr>
          <w:t>James Robert Jones</w:t>
        </w:r>
      </w:hyperlink>
      <w:r w:rsidR="001F1FD9" w:rsidRPr="00357C46">
        <w:rPr>
          <w:rFonts w:asciiTheme="minorHAnsi" w:hAnsiTheme="minorHAnsi"/>
          <w:b w:val="0"/>
          <w:sz w:val="22"/>
          <w:szCs w:val="22"/>
        </w:rPr>
        <w:t xml:space="preserve"> 1917-03-03</w:t>
      </w:r>
      <w:r>
        <w:rPr>
          <w:rFonts w:asciiTheme="minorHAnsi" w:hAnsiTheme="minorHAnsi"/>
          <w:b w:val="0"/>
          <w:sz w:val="22"/>
          <w:szCs w:val="22"/>
        </w:rPr>
        <w:t>;</w:t>
      </w:r>
      <w:r w:rsidR="001F1FD9" w:rsidRPr="00357C46">
        <w:rPr>
          <w:rFonts w:asciiTheme="minorHAnsi" w:hAnsiTheme="minorHAnsi"/>
          <w:b w:val="0"/>
          <w:sz w:val="22"/>
          <w:szCs w:val="22"/>
        </w:rPr>
        <w:t xml:space="preserve"> </w:t>
      </w:r>
      <w:hyperlink r:id="rId48" w:tooltip="Henry Lane Wilson" w:history="1">
        <w:r w:rsidR="001F1FD9" w:rsidRPr="00357C46">
          <w:rPr>
            <w:rStyle w:val="Hipervnculo"/>
            <w:rFonts w:asciiTheme="minorHAnsi" w:hAnsiTheme="minorHAnsi"/>
            <w:b w:val="0"/>
            <w:color w:val="auto"/>
            <w:sz w:val="22"/>
            <w:szCs w:val="22"/>
            <w:u w:val="none"/>
          </w:rPr>
          <w:t xml:space="preserve">Henry </w:t>
        </w:r>
        <w:proofErr w:type="spellStart"/>
        <w:r w:rsidR="001F1FD9" w:rsidRPr="00357C46">
          <w:rPr>
            <w:rStyle w:val="Hipervnculo"/>
            <w:rFonts w:asciiTheme="minorHAnsi" w:hAnsiTheme="minorHAnsi"/>
            <w:b w:val="0"/>
            <w:color w:val="auto"/>
            <w:sz w:val="22"/>
            <w:szCs w:val="22"/>
            <w:u w:val="none"/>
          </w:rPr>
          <w:t>Lane</w:t>
        </w:r>
        <w:proofErr w:type="spellEnd"/>
        <w:r w:rsidR="001F1FD9" w:rsidRPr="00357C46">
          <w:rPr>
            <w:rStyle w:val="Hipervnculo"/>
            <w:rFonts w:asciiTheme="minorHAnsi" w:hAnsiTheme="minorHAnsi"/>
            <w:b w:val="0"/>
            <w:color w:val="auto"/>
            <w:sz w:val="22"/>
            <w:szCs w:val="22"/>
            <w:u w:val="none"/>
          </w:rPr>
          <w:t xml:space="preserve"> Wilson</w:t>
        </w:r>
      </w:hyperlink>
      <w:r w:rsidR="001F1FD9" w:rsidRPr="00357C46">
        <w:rPr>
          <w:rFonts w:asciiTheme="minorHAnsi" w:hAnsiTheme="minorHAnsi"/>
          <w:b w:val="0"/>
          <w:sz w:val="22"/>
          <w:szCs w:val="22"/>
        </w:rPr>
        <w:t xml:space="preserve"> 1924-03-31 al 1913-02-18 período  Presidente </w:t>
      </w:r>
      <w:hyperlink r:id="rId49" w:tooltip="William Howard Taft" w:history="1">
        <w:r w:rsidR="001F1FD9" w:rsidRPr="00357C46">
          <w:rPr>
            <w:rStyle w:val="Hipervnculo"/>
            <w:rFonts w:asciiTheme="minorHAnsi" w:hAnsiTheme="minorHAnsi"/>
            <w:b w:val="0"/>
            <w:color w:val="auto"/>
            <w:sz w:val="22"/>
            <w:szCs w:val="22"/>
            <w:u w:val="none"/>
          </w:rPr>
          <w:t xml:space="preserve">William Howard </w:t>
        </w:r>
        <w:proofErr w:type="spellStart"/>
        <w:r w:rsidR="001F1FD9" w:rsidRPr="00357C46">
          <w:rPr>
            <w:rStyle w:val="Hipervnculo"/>
            <w:rFonts w:asciiTheme="minorHAnsi" w:hAnsiTheme="minorHAnsi"/>
            <w:b w:val="0"/>
            <w:color w:val="auto"/>
            <w:sz w:val="22"/>
            <w:szCs w:val="22"/>
            <w:u w:val="none"/>
          </w:rPr>
          <w:t>Taft</w:t>
        </w:r>
        <w:proofErr w:type="spellEnd"/>
      </w:hyperlink>
      <w:r w:rsidR="001F1FD9" w:rsidRPr="00357C46">
        <w:rPr>
          <w:rFonts w:asciiTheme="minorHAnsi" w:hAnsiTheme="minorHAnsi"/>
          <w:b w:val="0"/>
          <w:sz w:val="22"/>
          <w:szCs w:val="22"/>
        </w:rPr>
        <w:t xml:space="preserve">; </w:t>
      </w:r>
      <w:hyperlink r:id="rId50" w:tooltip="Henry P. Fletcher (aún no redactado)" w:history="1">
        <w:r w:rsidR="001F1FD9" w:rsidRPr="00357C46">
          <w:rPr>
            <w:rStyle w:val="Hipervnculo"/>
            <w:rFonts w:asciiTheme="minorHAnsi" w:hAnsiTheme="minorHAnsi"/>
            <w:b w:val="0"/>
            <w:color w:val="auto"/>
            <w:sz w:val="22"/>
            <w:szCs w:val="22"/>
            <w:u w:val="none"/>
          </w:rPr>
          <w:t xml:space="preserve">Henry P. </w:t>
        </w:r>
        <w:proofErr w:type="spellStart"/>
        <w:r w:rsidR="001F1FD9" w:rsidRPr="00357C46">
          <w:rPr>
            <w:rStyle w:val="Hipervnculo"/>
            <w:rFonts w:asciiTheme="minorHAnsi" w:hAnsiTheme="minorHAnsi"/>
            <w:b w:val="0"/>
            <w:color w:val="auto"/>
            <w:sz w:val="22"/>
            <w:szCs w:val="22"/>
            <w:u w:val="none"/>
          </w:rPr>
          <w:t>Fletcher</w:t>
        </w:r>
        <w:proofErr w:type="spellEnd"/>
      </w:hyperlink>
      <w:r w:rsidR="001F1FD9" w:rsidRPr="00357C46">
        <w:rPr>
          <w:rFonts w:asciiTheme="minorHAnsi" w:hAnsiTheme="minorHAnsi"/>
          <w:b w:val="0"/>
          <w:sz w:val="22"/>
          <w:szCs w:val="22"/>
        </w:rPr>
        <w:t xml:space="preserve"> 1924-03-31 al 1919-01-25 período  Presidente </w:t>
      </w:r>
      <w:hyperlink r:id="rId51" w:tooltip="Woodrow Wilson" w:history="1">
        <w:proofErr w:type="spellStart"/>
        <w:r w:rsidR="001F1FD9" w:rsidRPr="00357C46">
          <w:rPr>
            <w:rStyle w:val="Hipervnculo"/>
            <w:rFonts w:asciiTheme="minorHAnsi" w:hAnsiTheme="minorHAnsi"/>
            <w:b w:val="0"/>
            <w:color w:val="auto"/>
            <w:sz w:val="22"/>
            <w:szCs w:val="22"/>
            <w:u w:val="none"/>
          </w:rPr>
          <w:t>Woodrow</w:t>
        </w:r>
        <w:proofErr w:type="spellEnd"/>
        <w:r w:rsidR="001F1FD9" w:rsidRPr="00357C46">
          <w:rPr>
            <w:rStyle w:val="Hipervnculo"/>
            <w:rFonts w:asciiTheme="minorHAnsi" w:hAnsiTheme="minorHAnsi"/>
            <w:b w:val="0"/>
            <w:color w:val="auto"/>
            <w:sz w:val="22"/>
            <w:szCs w:val="22"/>
            <w:u w:val="none"/>
          </w:rPr>
          <w:t xml:space="preserve"> Wilson</w:t>
        </w:r>
      </w:hyperlink>
      <w:r w:rsidR="001F1FD9" w:rsidRPr="00357C46">
        <w:rPr>
          <w:rFonts w:asciiTheme="minorHAnsi" w:hAnsiTheme="minorHAnsi"/>
          <w:b w:val="0"/>
          <w:sz w:val="22"/>
          <w:szCs w:val="22"/>
        </w:rPr>
        <w:t xml:space="preserve">; </w:t>
      </w:r>
      <w:hyperlink r:id="rId52" w:tooltip="Charles B. Warren (aún no redactado)" w:history="1">
        <w:r w:rsidR="001F1FD9" w:rsidRPr="00357C46">
          <w:rPr>
            <w:rStyle w:val="Hipervnculo"/>
            <w:rFonts w:asciiTheme="minorHAnsi" w:hAnsiTheme="minorHAnsi"/>
            <w:b w:val="0"/>
            <w:color w:val="auto"/>
            <w:sz w:val="22"/>
            <w:szCs w:val="22"/>
            <w:u w:val="none"/>
          </w:rPr>
          <w:t>Charles B. Warren</w:t>
        </w:r>
      </w:hyperlink>
      <w:r w:rsidR="001F1FD9" w:rsidRPr="00357C46">
        <w:rPr>
          <w:rFonts w:asciiTheme="minorHAnsi" w:hAnsiTheme="minorHAnsi"/>
          <w:b w:val="0"/>
          <w:sz w:val="22"/>
          <w:szCs w:val="22"/>
        </w:rPr>
        <w:t xml:space="preserve"> 1924-10-15 al 1924-07-22 período  Presidente </w:t>
      </w:r>
      <w:hyperlink r:id="rId53" w:tooltip="Calvin Coolidge" w:history="1">
        <w:r w:rsidR="001F1FD9" w:rsidRPr="00357C46">
          <w:rPr>
            <w:rStyle w:val="Hipervnculo"/>
            <w:rFonts w:asciiTheme="minorHAnsi" w:hAnsiTheme="minorHAnsi"/>
            <w:b w:val="0"/>
            <w:color w:val="auto"/>
            <w:sz w:val="22"/>
            <w:szCs w:val="22"/>
            <w:u w:val="none"/>
          </w:rPr>
          <w:t xml:space="preserve">Calvin </w:t>
        </w:r>
        <w:proofErr w:type="spellStart"/>
        <w:r w:rsidR="001F1FD9" w:rsidRPr="00357C46">
          <w:rPr>
            <w:rStyle w:val="Hipervnculo"/>
            <w:rFonts w:asciiTheme="minorHAnsi" w:hAnsiTheme="minorHAnsi"/>
            <w:b w:val="0"/>
            <w:color w:val="auto"/>
            <w:sz w:val="22"/>
            <w:szCs w:val="22"/>
            <w:u w:val="none"/>
          </w:rPr>
          <w:t>Coolidge</w:t>
        </w:r>
        <w:proofErr w:type="spellEnd"/>
      </w:hyperlink>
      <w:r w:rsidR="001F1FD9" w:rsidRPr="00357C46">
        <w:rPr>
          <w:rFonts w:asciiTheme="minorHAnsi" w:hAnsiTheme="minorHAnsi"/>
          <w:b w:val="0"/>
          <w:sz w:val="22"/>
          <w:szCs w:val="22"/>
        </w:rPr>
        <w:t xml:space="preserve">; </w:t>
      </w:r>
      <w:hyperlink r:id="rId54" w:tooltip="James R. Sheffield (aún no redactado)" w:history="1">
        <w:r w:rsidR="001F1FD9" w:rsidRPr="00357C46">
          <w:rPr>
            <w:rStyle w:val="Hipervnculo"/>
            <w:rFonts w:asciiTheme="minorHAnsi" w:hAnsiTheme="minorHAnsi"/>
            <w:b w:val="0"/>
            <w:color w:val="auto"/>
            <w:sz w:val="22"/>
            <w:szCs w:val="22"/>
            <w:u w:val="none"/>
          </w:rPr>
          <w:t>James R. Sheffield</w:t>
        </w:r>
      </w:hyperlink>
      <w:r w:rsidR="001F1FD9" w:rsidRPr="00357C46">
        <w:rPr>
          <w:rFonts w:asciiTheme="minorHAnsi" w:hAnsiTheme="minorHAnsi"/>
          <w:b w:val="0"/>
          <w:sz w:val="22"/>
          <w:szCs w:val="22"/>
        </w:rPr>
        <w:t xml:space="preserve"> 1993--10 al 1927-06-05 Período Presidente </w:t>
      </w:r>
      <w:hyperlink r:id="rId55" w:tooltip="Calvin Coolidge" w:history="1">
        <w:r w:rsidR="001F1FD9" w:rsidRPr="00357C46">
          <w:rPr>
            <w:rStyle w:val="Hipervnculo"/>
            <w:rFonts w:asciiTheme="minorHAnsi" w:hAnsiTheme="minorHAnsi"/>
            <w:b w:val="0"/>
            <w:color w:val="auto"/>
            <w:sz w:val="22"/>
            <w:szCs w:val="22"/>
            <w:u w:val="none"/>
          </w:rPr>
          <w:t xml:space="preserve">Calvin </w:t>
        </w:r>
        <w:proofErr w:type="spellStart"/>
        <w:r w:rsidR="001F1FD9" w:rsidRPr="00357C46">
          <w:rPr>
            <w:rStyle w:val="Hipervnculo"/>
            <w:rFonts w:asciiTheme="minorHAnsi" w:hAnsiTheme="minorHAnsi"/>
            <w:b w:val="0"/>
            <w:color w:val="auto"/>
            <w:sz w:val="22"/>
            <w:szCs w:val="22"/>
            <w:u w:val="none"/>
          </w:rPr>
          <w:t>Coolidge</w:t>
        </w:r>
        <w:proofErr w:type="spellEnd"/>
      </w:hyperlink>
      <w:r w:rsidR="001F1FD9" w:rsidRPr="00357C46">
        <w:rPr>
          <w:rFonts w:asciiTheme="minorHAnsi" w:hAnsiTheme="minorHAnsi"/>
          <w:b w:val="0"/>
          <w:sz w:val="22"/>
          <w:szCs w:val="22"/>
        </w:rPr>
        <w:t xml:space="preserve">; </w:t>
      </w:r>
      <w:hyperlink r:id="rId56" w:tooltip="Dwight Morrow (aún no redactado)" w:history="1">
        <w:r w:rsidR="001F1FD9" w:rsidRPr="00357C46">
          <w:rPr>
            <w:rStyle w:val="Hipervnculo"/>
            <w:rFonts w:asciiTheme="minorHAnsi" w:hAnsiTheme="minorHAnsi"/>
            <w:b w:val="0"/>
            <w:color w:val="auto"/>
            <w:sz w:val="22"/>
            <w:szCs w:val="22"/>
            <w:u w:val="none"/>
          </w:rPr>
          <w:t xml:space="preserve">Dwight W. </w:t>
        </w:r>
        <w:proofErr w:type="spellStart"/>
        <w:r w:rsidR="001F1FD9" w:rsidRPr="00357C46">
          <w:rPr>
            <w:rStyle w:val="Hipervnculo"/>
            <w:rFonts w:asciiTheme="minorHAnsi" w:hAnsiTheme="minorHAnsi"/>
            <w:b w:val="0"/>
            <w:color w:val="auto"/>
            <w:sz w:val="22"/>
            <w:szCs w:val="22"/>
            <w:u w:val="none"/>
          </w:rPr>
          <w:t>Morrow</w:t>
        </w:r>
        <w:proofErr w:type="spellEnd"/>
      </w:hyperlink>
      <w:r w:rsidR="001F1FD9" w:rsidRPr="00357C46">
        <w:rPr>
          <w:rFonts w:asciiTheme="minorHAnsi" w:hAnsiTheme="minorHAnsi"/>
          <w:b w:val="0"/>
          <w:sz w:val="22"/>
          <w:szCs w:val="22"/>
        </w:rPr>
        <w:t xml:space="preserve"> 1998-Oct-05 período  Presidente </w:t>
      </w:r>
      <w:hyperlink r:id="rId57" w:tooltip="James Robert Jones (aún no redactado)" w:history="1">
        <w:r w:rsidR="001F1FD9" w:rsidRPr="00357C46">
          <w:rPr>
            <w:rStyle w:val="Hipervnculo"/>
            <w:rFonts w:asciiTheme="minorHAnsi" w:hAnsiTheme="minorHAnsi"/>
            <w:b w:val="0"/>
            <w:color w:val="auto"/>
            <w:sz w:val="22"/>
            <w:szCs w:val="22"/>
            <w:u w:val="none"/>
          </w:rPr>
          <w:t>James Robert Jones</w:t>
        </w:r>
      </w:hyperlink>
      <w:r w:rsidR="001F1FD9" w:rsidRPr="00357C46">
        <w:rPr>
          <w:rFonts w:asciiTheme="minorHAnsi" w:hAnsiTheme="minorHAnsi"/>
          <w:b w:val="0"/>
          <w:sz w:val="22"/>
          <w:szCs w:val="22"/>
        </w:rPr>
        <w:t xml:space="preserve"> 1993—10 al 1997-Jun-25 Período Presidente</w:t>
      </w:r>
      <w:r w:rsidR="00957E4B">
        <w:rPr>
          <w:rFonts w:asciiTheme="minorHAnsi" w:hAnsiTheme="minorHAnsi"/>
          <w:b w:val="0"/>
          <w:sz w:val="22"/>
          <w:szCs w:val="22"/>
        </w:rPr>
        <w:t xml:space="preserve"> </w:t>
      </w:r>
      <w:hyperlink r:id="rId58" w:tooltip="Bill Clinton" w:history="1">
        <w:r w:rsidR="001F1FD9" w:rsidRPr="00357C46">
          <w:rPr>
            <w:rStyle w:val="Hipervnculo"/>
            <w:rFonts w:asciiTheme="minorHAnsi" w:hAnsiTheme="minorHAnsi"/>
            <w:b w:val="0"/>
            <w:color w:val="auto"/>
            <w:sz w:val="22"/>
            <w:szCs w:val="22"/>
            <w:u w:val="none"/>
          </w:rPr>
          <w:t>Bill Clinton</w:t>
        </w:r>
      </w:hyperlink>
      <w:r w:rsidR="001F1FD9" w:rsidRPr="00357C46">
        <w:rPr>
          <w:rFonts w:asciiTheme="minorHAnsi" w:hAnsiTheme="minorHAnsi"/>
          <w:b w:val="0"/>
          <w:sz w:val="22"/>
          <w:szCs w:val="22"/>
        </w:rPr>
        <w:t xml:space="preserve">; </w:t>
      </w:r>
      <w:hyperlink r:id="rId59" w:tooltip="Jeffrey Davidow" w:history="1">
        <w:r w:rsidR="001F1FD9" w:rsidRPr="00357C46">
          <w:rPr>
            <w:rStyle w:val="Hipervnculo"/>
            <w:rFonts w:asciiTheme="minorHAnsi" w:hAnsiTheme="minorHAnsi"/>
            <w:b w:val="0"/>
            <w:color w:val="auto"/>
            <w:sz w:val="22"/>
            <w:szCs w:val="22"/>
            <w:u w:val="none"/>
          </w:rPr>
          <w:t xml:space="preserve">Jeffrey S. </w:t>
        </w:r>
        <w:proofErr w:type="spellStart"/>
        <w:r w:rsidR="001F1FD9" w:rsidRPr="00357C46">
          <w:rPr>
            <w:rStyle w:val="Hipervnculo"/>
            <w:rFonts w:asciiTheme="minorHAnsi" w:hAnsiTheme="minorHAnsi"/>
            <w:b w:val="0"/>
            <w:color w:val="auto"/>
            <w:sz w:val="22"/>
            <w:szCs w:val="22"/>
            <w:u w:val="none"/>
          </w:rPr>
          <w:t>Davidow</w:t>
        </w:r>
        <w:proofErr w:type="spellEnd"/>
      </w:hyperlink>
      <w:r w:rsidR="001F1FD9" w:rsidRPr="00357C46">
        <w:rPr>
          <w:rFonts w:asciiTheme="minorHAnsi" w:hAnsiTheme="minorHAnsi"/>
          <w:b w:val="0"/>
          <w:sz w:val="22"/>
          <w:szCs w:val="22"/>
        </w:rPr>
        <w:t xml:space="preserve"> 1998-Oct-05 al 2002-Sep-14 período Presidente Bill Clinton; </w:t>
      </w:r>
      <w:hyperlink r:id="rId60" w:tooltip="Tony Garza (aún no redactado)" w:history="1">
        <w:r w:rsidR="001F1FD9" w:rsidRPr="00357C46">
          <w:rPr>
            <w:rStyle w:val="Hipervnculo"/>
            <w:rFonts w:asciiTheme="minorHAnsi" w:hAnsiTheme="minorHAnsi"/>
            <w:b w:val="0"/>
            <w:color w:val="auto"/>
            <w:sz w:val="22"/>
            <w:szCs w:val="22"/>
            <w:u w:val="none"/>
          </w:rPr>
          <w:t>Tony Garza</w:t>
        </w:r>
      </w:hyperlink>
      <w:r w:rsidR="001F1FD9" w:rsidRPr="00357C46">
        <w:rPr>
          <w:rFonts w:asciiTheme="minorHAnsi" w:hAnsiTheme="minorHAnsi"/>
          <w:b w:val="0"/>
          <w:sz w:val="22"/>
          <w:szCs w:val="22"/>
        </w:rPr>
        <w:t xml:space="preserve"> 2002-Nov-22 al 2009-Ene-20 período  Presidente </w:t>
      </w:r>
      <w:hyperlink r:id="rId61" w:tooltip="George W. Bush" w:history="1">
        <w:r w:rsidR="001F1FD9" w:rsidRPr="00357C46">
          <w:rPr>
            <w:rStyle w:val="Hipervnculo"/>
            <w:rFonts w:asciiTheme="minorHAnsi" w:hAnsiTheme="minorHAnsi"/>
            <w:b w:val="0"/>
            <w:color w:val="auto"/>
            <w:sz w:val="22"/>
            <w:szCs w:val="22"/>
            <w:u w:val="none"/>
          </w:rPr>
          <w:t>George W. Bush</w:t>
        </w:r>
      </w:hyperlink>
      <w:r w:rsidR="001F1FD9" w:rsidRPr="00357C46">
        <w:rPr>
          <w:rFonts w:asciiTheme="minorHAnsi" w:hAnsiTheme="minorHAnsi"/>
          <w:b w:val="0"/>
          <w:sz w:val="22"/>
          <w:szCs w:val="22"/>
        </w:rPr>
        <w:t xml:space="preserve">; </w:t>
      </w:r>
      <w:proofErr w:type="spellStart"/>
      <w:r w:rsidR="001F1FD9" w:rsidRPr="00357C46">
        <w:rPr>
          <w:rFonts w:asciiTheme="minorHAnsi" w:hAnsiTheme="minorHAnsi"/>
          <w:b w:val="0"/>
          <w:sz w:val="22"/>
          <w:szCs w:val="22"/>
        </w:rPr>
        <w:t>Emb</w:t>
      </w:r>
      <w:proofErr w:type="spellEnd"/>
      <w:r w:rsidR="001F1FD9" w:rsidRPr="00357C46">
        <w:rPr>
          <w:rFonts w:asciiTheme="minorHAnsi" w:hAnsiTheme="minorHAnsi"/>
          <w:b w:val="0"/>
          <w:sz w:val="22"/>
          <w:szCs w:val="22"/>
        </w:rPr>
        <w:t xml:space="preserve">. </w:t>
      </w:r>
      <w:hyperlink r:id="rId62" w:tooltip="Carlos Pascual (aún no redactado)" w:history="1">
        <w:r w:rsidR="001F1FD9" w:rsidRPr="00357C46">
          <w:rPr>
            <w:rStyle w:val="Hipervnculo"/>
            <w:rFonts w:asciiTheme="minorHAnsi" w:hAnsiTheme="minorHAnsi"/>
            <w:b w:val="0"/>
            <w:color w:val="auto"/>
            <w:sz w:val="22"/>
            <w:szCs w:val="22"/>
            <w:u w:val="none"/>
          </w:rPr>
          <w:t xml:space="preserve">Carlos Pascual </w:t>
        </w:r>
        <w:r w:rsidR="001F1FD9" w:rsidRPr="00357C46">
          <w:rPr>
            <w:rFonts w:asciiTheme="minorHAnsi" w:hAnsiTheme="minorHAnsi"/>
            <w:b w:val="0"/>
            <w:sz w:val="22"/>
            <w:szCs w:val="22"/>
          </w:rPr>
          <w:t>2009-Oct-21</w:t>
        </w:r>
      </w:hyperlink>
      <w:r w:rsidR="001F1FD9" w:rsidRPr="00357C46">
        <w:rPr>
          <w:rFonts w:asciiTheme="minorHAnsi" w:hAnsiTheme="minorHAnsi"/>
          <w:b w:val="0"/>
          <w:sz w:val="22"/>
          <w:szCs w:val="22"/>
        </w:rPr>
        <w:t xml:space="preserve">al 2011-Mar-19 período Presidente </w:t>
      </w:r>
      <w:proofErr w:type="spellStart"/>
      <w:r w:rsidR="001F1FD9" w:rsidRPr="00357C46">
        <w:rPr>
          <w:rFonts w:asciiTheme="minorHAnsi" w:hAnsiTheme="minorHAnsi"/>
          <w:b w:val="0"/>
          <w:sz w:val="22"/>
          <w:szCs w:val="22"/>
        </w:rPr>
        <w:t>Barack</w:t>
      </w:r>
      <w:proofErr w:type="spellEnd"/>
      <w:r w:rsidR="001F1FD9" w:rsidRPr="00357C46">
        <w:rPr>
          <w:rFonts w:asciiTheme="minorHAnsi" w:hAnsiTheme="minorHAnsi"/>
          <w:b w:val="0"/>
          <w:sz w:val="22"/>
          <w:szCs w:val="22"/>
        </w:rPr>
        <w:t xml:space="preserve"> </w:t>
      </w:r>
      <w:proofErr w:type="spellStart"/>
      <w:r w:rsidR="001F1FD9" w:rsidRPr="00357C46">
        <w:rPr>
          <w:rFonts w:asciiTheme="minorHAnsi" w:hAnsiTheme="minorHAnsi"/>
          <w:b w:val="0"/>
          <w:sz w:val="22"/>
          <w:szCs w:val="22"/>
        </w:rPr>
        <w:t>H.Obama</w:t>
      </w:r>
      <w:proofErr w:type="spellEnd"/>
      <w:r w:rsidR="001F1FD9" w:rsidRPr="00357C46">
        <w:rPr>
          <w:rFonts w:asciiTheme="minorHAnsi" w:hAnsiTheme="minorHAnsi"/>
          <w:b w:val="0"/>
          <w:sz w:val="22"/>
          <w:szCs w:val="22"/>
        </w:rPr>
        <w:t xml:space="preserve">; </w:t>
      </w:r>
      <w:proofErr w:type="spellStart"/>
      <w:r w:rsidR="001F1FD9" w:rsidRPr="00357C46">
        <w:rPr>
          <w:rFonts w:asciiTheme="minorHAnsi" w:hAnsiTheme="minorHAnsi"/>
          <w:b w:val="0"/>
          <w:sz w:val="22"/>
          <w:szCs w:val="22"/>
        </w:rPr>
        <w:t>Emb</w:t>
      </w:r>
      <w:proofErr w:type="spellEnd"/>
      <w:r w:rsidR="001F1FD9" w:rsidRPr="00357C46">
        <w:rPr>
          <w:rFonts w:asciiTheme="minorHAnsi" w:hAnsiTheme="minorHAnsi"/>
          <w:b w:val="0"/>
          <w:sz w:val="22"/>
          <w:szCs w:val="22"/>
        </w:rPr>
        <w:t xml:space="preserve">. </w:t>
      </w:r>
      <w:hyperlink r:id="rId63" w:tooltip="Earl Anthony Wayne" w:history="1">
        <w:proofErr w:type="spellStart"/>
        <w:r w:rsidR="001F1FD9" w:rsidRPr="00031872">
          <w:rPr>
            <w:rStyle w:val="Hipervnculo"/>
            <w:rFonts w:asciiTheme="minorHAnsi" w:hAnsiTheme="minorHAnsi"/>
            <w:b w:val="0"/>
            <w:color w:val="auto"/>
            <w:sz w:val="22"/>
            <w:szCs w:val="22"/>
            <w:u w:val="none"/>
          </w:rPr>
          <w:t>Earl</w:t>
        </w:r>
        <w:proofErr w:type="spellEnd"/>
        <w:r w:rsidR="001F1FD9" w:rsidRPr="00031872">
          <w:rPr>
            <w:rStyle w:val="Hipervnculo"/>
            <w:rFonts w:asciiTheme="minorHAnsi" w:hAnsiTheme="minorHAnsi"/>
            <w:b w:val="0"/>
            <w:color w:val="auto"/>
            <w:sz w:val="22"/>
            <w:szCs w:val="22"/>
            <w:u w:val="none"/>
          </w:rPr>
          <w:t xml:space="preserve"> Anthony Wayne</w:t>
        </w:r>
      </w:hyperlink>
      <w:r w:rsidR="001F1FD9" w:rsidRPr="00031872">
        <w:rPr>
          <w:rFonts w:asciiTheme="minorHAnsi" w:hAnsiTheme="minorHAnsi"/>
          <w:b w:val="0"/>
          <w:sz w:val="22"/>
          <w:szCs w:val="22"/>
        </w:rPr>
        <w:t xml:space="preserve"> 2012, periodo Presidente </w:t>
      </w:r>
      <w:proofErr w:type="spellStart"/>
      <w:r w:rsidR="001F1FD9" w:rsidRPr="00031872">
        <w:rPr>
          <w:rFonts w:asciiTheme="minorHAnsi" w:hAnsiTheme="minorHAnsi"/>
          <w:b w:val="0"/>
          <w:sz w:val="22"/>
          <w:szCs w:val="22"/>
        </w:rPr>
        <w:t>Barack</w:t>
      </w:r>
      <w:proofErr w:type="spellEnd"/>
      <w:r w:rsidRPr="00031872">
        <w:rPr>
          <w:rFonts w:asciiTheme="minorHAnsi" w:hAnsiTheme="minorHAnsi"/>
          <w:b w:val="0"/>
          <w:sz w:val="22"/>
          <w:szCs w:val="22"/>
        </w:rPr>
        <w:t xml:space="preserve"> </w:t>
      </w:r>
      <w:proofErr w:type="spellStart"/>
      <w:r w:rsidR="001F1FD9" w:rsidRPr="00031872">
        <w:rPr>
          <w:rFonts w:asciiTheme="minorHAnsi" w:hAnsiTheme="minorHAnsi"/>
          <w:b w:val="0"/>
          <w:sz w:val="22"/>
          <w:szCs w:val="22"/>
        </w:rPr>
        <w:t>H.Obama</w:t>
      </w:r>
      <w:proofErr w:type="spellEnd"/>
      <w:r w:rsidR="001F1FD9" w:rsidRPr="00031872">
        <w:rPr>
          <w:b w:val="0"/>
        </w:rPr>
        <w:t>.</w:t>
      </w:r>
    </w:p>
    <w:p w:rsidR="00031872" w:rsidRPr="008A6072" w:rsidRDefault="00031872" w:rsidP="00357C46">
      <w:pPr>
        <w:pStyle w:val="Ttulo2"/>
        <w:spacing w:before="0" w:beforeAutospacing="0" w:after="0" w:afterAutospacing="0"/>
        <w:jc w:val="both"/>
        <w:rPr>
          <w:rFonts w:asciiTheme="minorHAnsi" w:hAnsiTheme="minorHAnsi"/>
          <w:b w:val="0"/>
          <w:sz w:val="22"/>
          <w:szCs w:val="22"/>
        </w:rPr>
      </w:pPr>
    </w:p>
    <w:p w:rsidR="00031872" w:rsidRPr="00031872" w:rsidRDefault="00031872" w:rsidP="00357C46">
      <w:pPr>
        <w:pStyle w:val="Ttulo2"/>
        <w:spacing w:before="0" w:beforeAutospacing="0" w:after="0" w:afterAutospacing="0"/>
        <w:jc w:val="both"/>
        <w:rPr>
          <w:rFonts w:asciiTheme="minorHAnsi" w:hAnsiTheme="minorHAnsi"/>
          <w:b w:val="0"/>
          <w:sz w:val="22"/>
          <w:szCs w:val="22"/>
        </w:rPr>
      </w:pPr>
      <w:r w:rsidRPr="00031872">
        <w:rPr>
          <w:rFonts w:asciiTheme="minorHAnsi" w:hAnsiTheme="minorHAnsi"/>
          <w:b w:val="0"/>
          <w:sz w:val="22"/>
          <w:szCs w:val="22"/>
        </w:rPr>
        <w:t>Embajadores de México en los Estados Unidos de Norteamérica, correlacionados con los gobiernos mexicanos</w:t>
      </w:r>
      <w:r>
        <w:rPr>
          <w:rFonts w:asciiTheme="minorHAnsi" w:hAnsiTheme="minorHAnsi"/>
          <w:b w:val="0"/>
          <w:sz w:val="22"/>
          <w:szCs w:val="22"/>
        </w:rPr>
        <w:t>:</w:t>
      </w:r>
    </w:p>
    <w:p w:rsidR="00031872" w:rsidRPr="0068004E" w:rsidRDefault="00031872" w:rsidP="00031872">
      <w:pPr>
        <w:spacing w:before="100" w:beforeAutospacing="1" w:after="100" w:afterAutospacing="1" w:line="240" w:lineRule="auto"/>
        <w:jc w:val="both"/>
        <w:rPr>
          <w:rFonts w:ascii="Times New Roman" w:eastAsia="Times New Roman" w:hAnsi="Times New Roman" w:cs="Times New Roman"/>
          <w:sz w:val="24"/>
          <w:szCs w:val="24"/>
          <w:lang w:eastAsia="es-MX"/>
        </w:rPr>
      </w:pPr>
      <w:r w:rsidRPr="0068004E">
        <w:rPr>
          <w:rFonts w:ascii="Times New Roman" w:eastAsia="Times New Roman" w:hAnsi="Times New Roman" w:cs="Times New Roman"/>
          <w:b/>
          <w:bCs/>
          <w:sz w:val="24"/>
          <w:szCs w:val="24"/>
          <w:lang w:eastAsia="es-MX"/>
        </w:rPr>
        <w:t xml:space="preserve">Gobierno de </w:t>
      </w:r>
      <w:hyperlink r:id="rId64" w:tooltip="Manuel Ávila Camacho" w:history="1">
        <w:r w:rsidRPr="0068004E">
          <w:rPr>
            <w:rFonts w:ascii="Times New Roman" w:eastAsia="Times New Roman" w:hAnsi="Times New Roman" w:cs="Times New Roman"/>
            <w:b/>
            <w:bCs/>
            <w:sz w:val="24"/>
            <w:szCs w:val="24"/>
            <w:lang w:eastAsia="es-MX"/>
          </w:rPr>
          <w:t>Manuel Ávila Camacho</w:t>
        </w:r>
      </w:hyperlink>
      <w:r w:rsidRPr="0068004E">
        <w:rPr>
          <w:rFonts w:ascii="Times New Roman" w:eastAsia="Times New Roman" w:hAnsi="Times New Roman" w:cs="Times New Roman"/>
          <w:sz w:val="24"/>
          <w:szCs w:val="24"/>
          <w:lang w:eastAsia="es-MX"/>
        </w:rPr>
        <w:t xml:space="preserve"> (</w:t>
      </w:r>
      <w:hyperlink r:id="rId65" w:tooltip="1940" w:history="1">
        <w:r w:rsidRPr="0068004E">
          <w:rPr>
            <w:rFonts w:ascii="Times New Roman" w:eastAsia="Times New Roman" w:hAnsi="Times New Roman" w:cs="Times New Roman"/>
            <w:sz w:val="24"/>
            <w:szCs w:val="24"/>
            <w:lang w:eastAsia="es-MX"/>
          </w:rPr>
          <w:t>1940</w:t>
        </w:r>
      </w:hyperlink>
      <w:r w:rsidRPr="0068004E">
        <w:rPr>
          <w:rFonts w:ascii="Times New Roman" w:eastAsia="Times New Roman" w:hAnsi="Times New Roman" w:cs="Times New Roman"/>
          <w:sz w:val="24"/>
          <w:szCs w:val="24"/>
          <w:lang w:eastAsia="es-MX"/>
        </w:rPr>
        <w:t>-</w:t>
      </w:r>
      <w:hyperlink r:id="rId66" w:tooltip="1946" w:history="1">
        <w:r w:rsidRPr="0068004E">
          <w:rPr>
            <w:rFonts w:ascii="Times New Roman" w:eastAsia="Times New Roman" w:hAnsi="Times New Roman" w:cs="Times New Roman"/>
            <w:sz w:val="24"/>
            <w:szCs w:val="24"/>
            <w:lang w:eastAsia="es-MX"/>
          </w:rPr>
          <w:t>1946</w:t>
        </w:r>
      </w:hyperlink>
      <w:r w:rsidRPr="0068004E">
        <w:rPr>
          <w:rFonts w:ascii="Times New Roman" w:eastAsia="Times New Roman" w:hAnsi="Times New Roman" w:cs="Times New Roman"/>
          <w:sz w:val="24"/>
          <w:szCs w:val="24"/>
          <w:lang w:eastAsia="es-MX"/>
        </w:rPr>
        <w:t>)</w:t>
      </w:r>
      <w:r w:rsidR="005A6594">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67" w:tooltip="Francisco Castillo Nájera" w:history="1">
        <w:r w:rsidRPr="0068004E">
          <w:rPr>
            <w:rFonts w:ascii="Times New Roman" w:eastAsia="Times New Roman" w:hAnsi="Times New Roman" w:cs="Times New Roman"/>
            <w:sz w:val="24"/>
            <w:szCs w:val="24"/>
            <w:lang w:eastAsia="es-MX"/>
          </w:rPr>
          <w:t>Francisco Castillo Nájera</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68" w:tooltip="1940" w:history="1">
        <w:r w:rsidRPr="0068004E">
          <w:rPr>
            <w:rFonts w:ascii="Times New Roman" w:eastAsia="Times New Roman" w:hAnsi="Times New Roman" w:cs="Times New Roman"/>
            <w:sz w:val="24"/>
            <w:szCs w:val="24"/>
            <w:lang w:eastAsia="es-MX"/>
          </w:rPr>
          <w:t>1940</w:t>
        </w:r>
      </w:hyperlink>
      <w:r w:rsidRPr="0068004E">
        <w:rPr>
          <w:rFonts w:ascii="Times New Roman" w:eastAsia="Times New Roman" w:hAnsi="Times New Roman" w:cs="Times New Roman"/>
          <w:sz w:val="24"/>
          <w:szCs w:val="24"/>
          <w:lang w:eastAsia="es-MX"/>
        </w:rPr>
        <w:t>-</w:t>
      </w:r>
      <w:hyperlink r:id="rId69" w:tooltip="1945" w:history="1">
        <w:r w:rsidRPr="0068004E">
          <w:rPr>
            <w:rFonts w:ascii="Times New Roman" w:eastAsia="Times New Roman" w:hAnsi="Times New Roman" w:cs="Times New Roman"/>
            <w:sz w:val="24"/>
            <w:szCs w:val="24"/>
            <w:lang w:eastAsia="es-MX"/>
          </w:rPr>
          <w:t>1945</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70" w:tooltip="Antonio Espinosa de los Monteros" w:history="1">
        <w:r w:rsidRPr="0068004E">
          <w:rPr>
            <w:rFonts w:ascii="Times New Roman" w:eastAsia="Times New Roman" w:hAnsi="Times New Roman" w:cs="Times New Roman"/>
            <w:sz w:val="24"/>
            <w:szCs w:val="24"/>
            <w:lang w:eastAsia="es-MX"/>
          </w:rPr>
          <w:t>Antonio Espinosa de los Monteros</w:t>
        </w:r>
      </w:hyperlink>
      <w:r w:rsidR="005A6594">
        <w:t xml:space="preserve"> </w:t>
      </w:r>
      <w:r w:rsidRPr="0068004E">
        <w:rPr>
          <w:rFonts w:ascii="Times New Roman" w:eastAsia="Times New Roman" w:hAnsi="Times New Roman" w:cs="Times New Roman"/>
          <w:sz w:val="24"/>
          <w:szCs w:val="24"/>
          <w:lang w:eastAsia="es-MX"/>
        </w:rPr>
        <w:t>(</w:t>
      </w:r>
      <w:hyperlink r:id="rId71" w:tooltip="1945" w:history="1">
        <w:r w:rsidRPr="0068004E">
          <w:rPr>
            <w:rFonts w:ascii="Times New Roman" w:eastAsia="Times New Roman" w:hAnsi="Times New Roman" w:cs="Times New Roman"/>
            <w:sz w:val="24"/>
            <w:szCs w:val="24"/>
            <w:lang w:eastAsia="es-MX"/>
          </w:rPr>
          <w:t>1945</w:t>
        </w:r>
      </w:hyperlink>
      <w:r w:rsidRPr="0068004E">
        <w:rPr>
          <w:rFonts w:ascii="Times New Roman" w:eastAsia="Times New Roman" w:hAnsi="Times New Roman" w:cs="Times New Roman"/>
          <w:sz w:val="24"/>
          <w:szCs w:val="24"/>
          <w:lang w:eastAsia="es-MX"/>
        </w:rPr>
        <w:t>-</w:t>
      </w:r>
      <w:hyperlink r:id="rId72" w:tooltip="1946" w:history="1">
        <w:r w:rsidRPr="0068004E">
          <w:rPr>
            <w:rFonts w:ascii="Times New Roman" w:eastAsia="Times New Roman" w:hAnsi="Times New Roman" w:cs="Times New Roman"/>
            <w:sz w:val="24"/>
            <w:szCs w:val="24"/>
            <w:lang w:eastAsia="es-MX"/>
          </w:rPr>
          <w:t>1946</w:t>
        </w:r>
      </w:hyperlink>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73" w:tooltip="Miguel Alemán" w:history="1">
        <w:r w:rsidRPr="0068004E">
          <w:rPr>
            <w:rFonts w:ascii="Times New Roman" w:eastAsia="Times New Roman" w:hAnsi="Times New Roman" w:cs="Times New Roman"/>
            <w:b/>
            <w:bCs/>
            <w:sz w:val="24"/>
            <w:szCs w:val="24"/>
            <w:lang w:eastAsia="es-MX"/>
          </w:rPr>
          <w:t>Miguel Alemán</w:t>
        </w:r>
      </w:hyperlink>
      <w:r w:rsidRPr="0068004E">
        <w:rPr>
          <w:rFonts w:ascii="Times New Roman" w:eastAsia="Times New Roman" w:hAnsi="Times New Roman" w:cs="Times New Roman"/>
          <w:sz w:val="24"/>
          <w:szCs w:val="24"/>
          <w:lang w:eastAsia="es-MX"/>
        </w:rPr>
        <w:t xml:space="preserve"> (</w:t>
      </w:r>
      <w:hyperlink r:id="rId74" w:tooltip="1946" w:history="1">
        <w:r w:rsidRPr="0068004E">
          <w:rPr>
            <w:rFonts w:ascii="Times New Roman" w:eastAsia="Times New Roman" w:hAnsi="Times New Roman" w:cs="Times New Roman"/>
            <w:sz w:val="24"/>
            <w:szCs w:val="24"/>
            <w:lang w:eastAsia="es-MX"/>
          </w:rPr>
          <w:t>1946</w:t>
        </w:r>
      </w:hyperlink>
      <w:r w:rsidRPr="0068004E">
        <w:rPr>
          <w:rFonts w:ascii="Times New Roman" w:eastAsia="Times New Roman" w:hAnsi="Times New Roman" w:cs="Times New Roman"/>
          <w:sz w:val="24"/>
          <w:szCs w:val="24"/>
          <w:lang w:eastAsia="es-MX"/>
        </w:rPr>
        <w:t>-</w:t>
      </w:r>
      <w:hyperlink r:id="rId75" w:tooltip="1952" w:history="1">
        <w:r w:rsidRPr="0068004E">
          <w:rPr>
            <w:rFonts w:ascii="Times New Roman" w:eastAsia="Times New Roman" w:hAnsi="Times New Roman" w:cs="Times New Roman"/>
            <w:sz w:val="24"/>
            <w:szCs w:val="24"/>
            <w:lang w:eastAsia="es-MX"/>
          </w:rPr>
          <w:t>1952</w:t>
        </w:r>
      </w:hyperlink>
      <w:r w:rsidRPr="0068004E">
        <w:rPr>
          <w:rFonts w:ascii="Times New Roman" w:eastAsia="Times New Roman" w:hAnsi="Times New Roman" w:cs="Times New Roman"/>
          <w:sz w:val="24"/>
          <w:szCs w:val="24"/>
          <w:lang w:eastAsia="es-MX"/>
        </w:rPr>
        <w:t>)</w:t>
      </w:r>
      <w:r w:rsidR="005A6594">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76" w:tooltip="Antonio Espinosa de los Monteros" w:history="1">
        <w:r w:rsidRPr="0068004E">
          <w:rPr>
            <w:rFonts w:ascii="Times New Roman" w:eastAsia="Times New Roman" w:hAnsi="Times New Roman" w:cs="Times New Roman"/>
            <w:sz w:val="24"/>
            <w:szCs w:val="24"/>
            <w:lang w:eastAsia="es-MX"/>
          </w:rPr>
          <w:t>Antonio Espinosa de los Monteros</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77" w:tooltip="1946" w:history="1">
        <w:r w:rsidRPr="0068004E">
          <w:rPr>
            <w:rFonts w:ascii="Times New Roman" w:eastAsia="Times New Roman" w:hAnsi="Times New Roman" w:cs="Times New Roman"/>
            <w:sz w:val="24"/>
            <w:szCs w:val="24"/>
            <w:lang w:eastAsia="es-MX"/>
          </w:rPr>
          <w:t>1946</w:t>
        </w:r>
      </w:hyperlink>
      <w:r w:rsidRPr="0068004E">
        <w:rPr>
          <w:rFonts w:ascii="Times New Roman" w:eastAsia="Times New Roman" w:hAnsi="Times New Roman" w:cs="Times New Roman"/>
          <w:sz w:val="24"/>
          <w:szCs w:val="24"/>
          <w:lang w:eastAsia="es-MX"/>
        </w:rPr>
        <w:t>-</w:t>
      </w:r>
      <w:hyperlink r:id="rId78" w:tooltip="1948" w:history="1">
        <w:r w:rsidRPr="0068004E">
          <w:rPr>
            <w:rFonts w:ascii="Times New Roman" w:eastAsia="Times New Roman" w:hAnsi="Times New Roman" w:cs="Times New Roman"/>
            <w:sz w:val="24"/>
            <w:szCs w:val="24"/>
            <w:lang w:eastAsia="es-MX"/>
          </w:rPr>
          <w:t>1948</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79" w:tooltip="Rafael de la Colina" w:history="1">
        <w:r w:rsidRPr="0068004E">
          <w:rPr>
            <w:rFonts w:ascii="Times New Roman" w:eastAsia="Times New Roman" w:hAnsi="Times New Roman" w:cs="Times New Roman"/>
            <w:sz w:val="24"/>
            <w:szCs w:val="24"/>
            <w:lang w:eastAsia="es-MX"/>
          </w:rPr>
          <w:t>Rafael de la Colina</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80" w:tooltip="1946" w:history="1">
        <w:r w:rsidRPr="0068004E">
          <w:rPr>
            <w:rFonts w:ascii="Times New Roman" w:eastAsia="Times New Roman" w:hAnsi="Times New Roman" w:cs="Times New Roman"/>
            <w:sz w:val="24"/>
            <w:szCs w:val="24"/>
            <w:lang w:eastAsia="es-MX"/>
          </w:rPr>
          <w:t>1946</w:t>
        </w:r>
      </w:hyperlink>
      <w:r w:rsidRPr="0068004E">
        <w:rPr>
          <w:rFonts w:ascii="Times New Roman" w:eastAsia="Times New Roman" w:hAnsi="Times New Roman" w:cs="Times New Roman"/>
          <w:sz w:val="24"/>
          <w:szCs w:val="24"/>
          <w:lang w:eastAsia="es-MX"/>
        </w:rPr>
        <w:t>-</w:t>
      </w:r>
      <w:hyperlink r:id="rId81" w:tooltip="1952" w:history="1">
        <w:r w:rsidRPr="0068004E">
          <w:rPr>
            <w:rFonts w:ascii="Times New Roman" w:eastAsia="Times New Roman" w:hAnsi="Times New Roman" w:cs="Times New Roman"/>
            <w:sz w:val="24"/>
            <w:szCs w:val="24"/>
            <w:lang w:eastAsia="es-MX"/>
          </w:rPr>
          <w:t>1952</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82" w:tooltip="Adolfo Ruiz Cortines" w:history="1">
        <w:r w:rsidRPr="0068004E">
          <w:rPr>
            <w:rFonts w:ascii="Times New Roman" w:eastAsia="Times New Roman" w:hAnsi="Times New Roman" w:cs="Times New Roman"/>
            <w:b/>
            <w:bCs/>
            <w:sz w:val="24"/>
            <w:szCs w:val="24"/>
            <w:lang w:eastAsia="es-MX"/>
          </w:rPr>
          <w:t xml:space="preserve">Adolfo Ruiz </w:t>
        </w:r>
        <w:proofErr w:type="spellStart"/>
        <w:r w:rsidRPr="0068004E">
          <w:rPr>
            <w:rFonts w:ascii="Times New Roman" w:eastAsia="Times New Roman" w:hAnsi="Times New Roman" w:cs="Times New Roman"/>
            <w:b/>
            <w:bCs/>
            <w:sz w:val="24"/>
            <w:szCs w:val="24"/>
            <w:lang w:eastAsia="es-MX"/>
          </w:rPr>
          <w:t>Cortines</w:t>
        </w:r>
        <w:proofErr w:type="spellEnd"/>
      </w:hyperlink>
      <w:r w:rsidRPr="0068004E">
        <w:rPr>
          <w:rFonts w:ascii="Times New Roman" w:eastAsia="Times New Roman" w:hAnsi="Times New Roman" w:cs="Times New Roman"/>
          <w:sz w:val="24"/>
          <w:szCs w:val="24"/>
          <w:lang w:eastAsia="es-MX"/>
        </w:rPr>
        <w:t xml:space="preserve"> (</w:t>
      </w:r>
      <w:hyperlink r:id="rId83" w:tooltip="1952" w:history="1">
        <w:r w:rsidRPr="0068004E">
          <w:rPr>
            <w:rFonts w:ascii="Times New Roman" w:eastAsia="Times New Roman" w:hAnsi="Times New Roman" w:cs="Times New Roman"/>
            <w:sz w:val="24"/>
            <w:szCs w:val="24"/>
            <w:lang w:eastAsia="es-MX"/>
          </w:rPr>
          <w:t>1952</w:t>
        </w:r>
      </w:hyperlink>
      <w:r w:rsidRPr="0068004E">
        <w:rPr>
          <w:rFonts w:ascii="Times New Roman" w:eastAsia="Times New Roman" w:hAnsi="Times New Roman" w:cs="Times New Roman"/>
          <w:sz w:val="24"/>
          <w:szCs w:val="24"/>
          <w:lang w:eastAsia="es-MX"/>
        </w:rPr>
        <w:t>-</w:t>
      </w:r>
      <w:hyperlink r:id="rId84" w:tooltip="1958" w:history="1">
        <w:r w:rsidRPr="0068004E">
          <w:rPr>
            <w:rFonts w:ascii="Times New Roman" w:eastAsia="Times New Roman" w:hAnsi="Times New Roman" w:cs="Times New Roman"/>
            <w:sz w:val="24"/>
            <w:szCs w:val="24"/>
            <w:lang w:eastAsia="es-MX"/>
          </w:rPr>
          <w:t>1958</w:t>
        </w:r>
      </w:hyperlink>
      <w:r w:rsidRPr="0068004E">
        <w:rPr>
          <w:rFonts w:ascii="Times New Roman" w:eastAsia="Times New Roman" w:hAnsi="Times New Roman" w:cs="Times New Roman"/>
          <w:sz w:val="24"/>
          <w:szCs w:val="24"/>
          <w:lang w:eastAsia="es-MX"/>
        </w:rPr>
        <w:t>)</w:t>
      </w:r>
      <w:r w:rsidR="005A6594">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85" w:tooltip="Manuel Tello Baurraud" w:history="1">
        <w:r w:rsidRPr="0068004E">
          <w:rPr>
            <w:rFonts w:ascii="Times New Roman" w:eastAsia="Times New Roman" w:hAnsi="Times New Roman" w:cs="Times New Roman"/>
            <w:sz w:val="24"/>
            <w:szCs w:val="24"/>
            <w:lang w:eastAsia="es-MX"/>
          </w:rPr>
          <w:t xml:space="preserve">Manuel Tello </w:t>
        </w:r>
        <w:proofErr w:type="spellStart"/>
        <w:r w:rsidRPr="0068004E">
          <w:rPr>
            <w:rFonts w:ascii="Times New Roman" w:eastAsia="Times New Roman" w:hAnsi="Times New Roman" w:cs="Times New Roman"/>
            <w:sz w:val="24"/>
            <w:szCs w:val="24"/>
            <w:lang w:eastAsia="es-MX"/>
          </w:rPr>
          <w:t>Baurraud</w:t>
        </w:r>
        <w:proofErr w:type="spellEnd"/>
      </w:hyperlink>
      <w:r w:rsidRPr="0068004E">
        <w:rPr>
          <w:rFonts w:ascii="Times New Roman" w:eastAsia="Times New Roman" w:hAnsi="Times New Roman" w:cs="Times New Roman"/>
          <w:sz w:val="24"/>
          <w:szCs w:val="24"/>
          <w:lang w:eastAsia="es-MX"/>
        </w:rPr>
        <w:t xml:space="preserve"> (</w:t>
      </w:r>
      <w:hyperlink r:id="rId86" w:tooltip="1952" w:history="1">
        <w:r w:rsidRPr="0068004E">
          <w:rPr>
            <w:rFonts w:ascii="Times New Roman" w:eastAsia="Times New Roman" w:hAnsi="Times New Roman" w:cs="Times New Roman"/>
            <w:sz w:val="24"/>
            <w:szCs w:val="24"/>
            <w:lang w:eastAsia="es-MX"/>
          </w:rPr>
          <w:t>1952</w:t>
        </w:r>
      </w:hyperlink>
      <w:r w:rsidRPr="0068004E">
        <w:rPr>
          <w:rFonts w:ascii="Times New Roman" w:eastAsia="Times New Roman" w:hAnsi="Times New Roman" w:cs="Times New Roman"/>
          <w:sz w:val="24"/>
          <w:szCs w:val="24"/>
          <w:lang w:eastAsia="es-MX"/>
        </w:rPr>
        <w:t xml:space="preserve"> - </w:t>
      </w:r>
      <w:hyperlink r:id="rId87" w:tooltip="1958" w:history="1">
        <w:r w:rsidRPr="0068004E">
          <w:rPr>
            <w:rFonts w:ascii="Times New Roman" w:eastAsia="Times New Roman" w:hAnsi="Times New Roman" w:cs="Times New Roman"/>
            <w:sz w:val="24"/>
            <w:szCs w:val="24"/>
            <w:lang w:eastAsia="es-MX"/>
          </w:rPr>
          <w:t>1958</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88" w:tooltip="Adolfo López Mateos" w:history="1">
        <w:r w:rsidRPr="0068004E">
          <w:rPr>
            <w:rFonts w:ascii="Times New Roman" w:eastAsia="Times New Roman" w:hAnsi="Times New Roman" w:cs="Times New Roman"/>
            <w:b/>
            <w:bCs/>
            <w:sz w:val="24"/>
            <w:szCs w:val="24"/>
            <w:lang w:eastAsia="es-MX"/>
          </w:rPr>
          <w:t>Adolfo López Mateos</w:t>
        </w:r>
      </w:hyperlink>
      <w:r w:rsidRPr="0068004E">
        <w:rPr>
          <w:rFonts w:ascii="Times New Roman" w:eastAsia="Times New Roman" w:hAnsi="Times New Roman" w:cs="Times New Roman"/>
          <w:sz w:val="24"/>
          <w:szCs w:val="24"/>
          <w:lang w:eastAsia="es-MX"/>
        </w:rPr>
        <w:t xml:space="preserve"> (</w:t>
      </w:r>
      <w:hyperlink r:id="rId89" w:tooltip="1958" w:history="1">
        <w:r w:rsidRPr="0068004E">
          <w:rPr>
            <w:rFonts w:ascii="Times New Roman" w:eastAsia="Times New Roman" w:hAnsi="Times New Roman" w:cs="Times New Roman"/>
            <w:sz w:val="24"/>
            <w:szCs w:val="24"/>
            <w:lang w:eastAsia="es-MX"/>
          </w:rPr>
          <w:t>1958</w:t>
        </w:r>
      </w:hyperlink>
      <w:r w:rsidRPr="0068004E">
        <w:rPr>
          <w:rFonts w:ascii="Times New Roman" w:eastAsia="Times New Roman" w:hAnsi="Times New Roman" w:cs="Times New Roman"/>
          <w:sz w:val="24"/>
          <w:szCs w:val="24"/>
          <w:lang w:eastAsia="es-MX"/>
        </w:rPr>
        <w:t>-</w:t>
      </w:r>
      <w:hyperlink r:id="rId90" w:tooltip="1964" w:history="1">
        <w:r w:rsidRPr="0068004E">
          <w:rPr>
            <w:rFonts w:ascii="Times New Roman" w:eastAsia="Times New Roman" w:hAnsi="Times New Roman" w:cs="Times New Roman"/>
            <w:sz w:val="24"/>
            <w:szCs w:val="24"/>
            <w:lang w:eastAsia="es-MX"/>
          </w:rPr>
          <w:t>1964</w:t>
        </w:r>
      </w:hyperlink>
      <w:r w:rsidRPr="0068004E">
        <w:rPr>
          <w:rFonts w:ascii="Times New Roman" w:eastAsia="Times New Roman" w:hAnsi="Times New Roman" w:cs="Times New Roman"/>
          <w:sz w:val="24"/>
          <w:szCs w:val="24"/>
          <w:lang w:eastAsia="es-MX"/>
        </w:rPr>
        <w:t>)</w:t>
      </w:r>
      <w:r w:rsidR="00713B83">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91" w:tooltip="Antonio Carrillo Flores" w:history="1">
        <w:r w:rsidRPr="0068004E">
          <w:rPr>
            <w:rFonts w:ascii="Times New Roman" w:eastAsia="Times New Roman" w:hAnsi="Times New Roman" w:cs="Times New Roman"/>
            <w:sz w:val="24"/>
            <w:szCs w:val="24"/>
            <w:lang w:eastAsia="es-MX"/>
          </w:rPr>
          <w:t>Antonio Carrillo Flores</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92" w:tooltip="1958" w:history="1">
        <w:r w:rsidRPr="0068004E">
          <w:rPr>
            <w:rFonts w:ascii="Times New Roman" w:eastAsia="Times New Roman" w:hAnsi="Times New Roman" w:cs="Times New Roman"/>
            <w:sz w:val="24"/>
            <w:szCs w:val="24"/>
            <w:lang w:eastAsia="es-MX"/>
          </w:rPr>
          <w:t>1958</w:t>
        </w:r>
      </w:hyperlink>
      <w:r w:rsidRPr="0068004E">
        <w:rPr>
          <w:rFonts w:ascii="Times New Roman" w:eastAsia="Times New Roman" w:hAnsi="Times New Roman" w:cs="Times New Roman"/>
          <w:sz w:val="24"/>
          <w:szCs w:val="24"/>
          <w:lang w:eastAsia="es-MX"/>
        </w:rPr>
        <w:t>-</w:t>
      </w:r>
      <w:hyperlink r:id="rId93" w:tooltip="1964" w:history="1">
        <w:r w:rsidRPr="0068004E">
          <w:rPr>
            <w:rFonts w:ascii="Times New Roman" w:eastAsia="Times New Roman" w:hAnsi="Times New Roman" w:cs="Times New Roman"/>
            <w:sz w:val="24"/>
            <w:szCs w:val="24"/>
            <w:lang w:eastAsia="es-MX"/>
          </w:rPr>
          <w:t>1964</w:t>
        </w:r>
      </w:hyperlink>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94" w:tooltip="Gustavo Díaz Ordaz" w:history="1">
        <w:r w:rsidRPr="0068004E">
          <w:rPr>
            <w:rFonts w:ascii="Times New Roman" w:eastAsia="Times New Roman" w:hAnsi="Times New Roman" w:cs="Times New Roman"/>
            <w:b/>
            <w:bCs/>
            <w:sz w:val="24"/>
            <w:szCs w:val="24"/>
            <w:lang w:eastAsia="es-MX"/>
          </w:rPr>
          <w:t>Gustavo Díaz Ordaz</w:t>
        </w:r>
      </w:hyperlink>
      <w:r w:rsidRPr="0068004E">
        <w:rPr>
          <w:rFonts w:ascii="Times New Roman" w:eastAsia="Times New Roman" w:hAnsi="Times New Roman" w:cs="Times New Roman"/>
          <w:sz w:val="24"/>
          <w:szCs w:val="24"/>
          <w:lang w:eastAsia="es-MX"/>
        </w:rPr>
        <w:t xml:space="preserve"> (</w:t>
      </w:r>
      <w:hyperlink r:id="rId95" w:tooltip="1964" w:history="1">
        <w:r w:rsidRPr="0068004E">
          <w:rPr>
            <w:rFonts w:ascii="Times New Roman" w:eastAsia="Times New Roman" w:hAnsi="Times New Roman" w:cs="Times New Roman"/>
            <w:sz w:val="24"/>
            <w:szCs w:val="24"/>
            <w:lang w:eastAsia="es-MX"/>
          </w:rPr>
          <w:t>1964</w:t>
        </w:r>
      </w:hyperlink>
      <w:r w:rsidRPr="0068004E">
        <w:rPr>
          <w:rFonts w:ascii="Times New Roman" w:eastAsia="Times New Roman" w:hAnsi="Times New Roman" w:cs="Times New Roman"/>
          <w:sz w:val="24"/>
          <w:szCs w:val="24"/>
          <w:lang w:eastAsia="es-MX"/>
        </w:rPr>
        <w:t>-</w:t>
      </w:r>
      <w:hyperlink r:id="rId96" w:tooltip="1970" w:history="1">
        <w:r w:rsidRPr="0068004E">
          <w:rPr>
            <w:rFonts w:ascii="Times New Roman" w:eastAsia="Times New Roman" w:hAnsi="Times New Roman" w:cs="Times New Roman"/>
            <w:sz w:val="24"/>
            <w:szCs w:val="24"/>
            <w:lang w:eastAsia="es-MX"/>
          </w:rPr>
          <w:t>1970</w:t>
        </w:r>
      </w:hyperlink>
      <w:r w:rsidRPr="0068004E">
        <w:rPr>
          <w:rFonts w:ascii="Times New Roman" w:eastAsia="Times New Roman" w:hAnsi="Times New Roman" w:cs="Times New Roman"/>
          <w:sz w:val="24"/>
          <w:szCs w:val="24"/>
          <w:lang w:eastAsia="es-MX"/>
        </w:rPr>
        <w:t>)</w:t>
      </w:r>
      <w:r w:rsidR="00713B83">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97" w:tooltip="Hugo B. Margáin" w:history="1">
        <w:r w:rsidRPr="0068004E">
          <w:rPr>
            <w:rFonts w:ascii="Times New Roman" w:eastAsia="Times New Roman" w:hAnsi="Times New Roman" w:cs="Times New Roman"/>
            <w:sz w:val="24"/>
            <w:szCs w:val="24"/>
            <w:lang w:eastAsia="es-MX"/>
          </w:rPr>
          <w:t xml:space="preserve">Hugo B. </w:t>
        </w:r>
        <w:proofErr w:type="spellStart"/>
        <w:r w:rsidRPr="0068004E">
          <w:rPr>
            <w:rFonts w:ascii="Times New Roman" w:eastAsia="Times New Roman" w:hAnsi="Times New Roman" w:cs="Times New Roman"/>
            <w:sz w:val="24"/>
            <w:szCs w:val="24"/>
            <w:lang w:eastAsia="es-MX"/>
          </w:rPr>
          <w:t>Margáin</w:t>
        </w:r>
        <w:proofErr w:type="spellEnd"/>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98" w:tooltip="1964" w:history="1">
        <w:r w:rsidRPr="0068004E">
          <w:rPr>
            <w:rFonts w:ascii="Times New Roman" w:eastAsia="Times New Roman" w:hAnsi="Times New Roman" w:cs="Times New Roman"/>
            <w:sz w:val="24"/>
            <w:szCs w:val="24"/>
            <w:lang w:eastAsia="es-MX"/>
          </w:rPr>
          <w:t>1964</w:t>
        </w:r>
      </w:hyperlink>
      <w:r w:rsidRPr="0068004E">
        <w:rPr>
          <w:rFonts w:ascii="Times New Roman" w:eastAsia="Times New Roman" w:hAnsi="Times New Roman" w:cs="Times New Roman"/>
          <w:sz w:val="24"/>
          <w:szCs w:val="24"/>
          <w:lang w:eastAsia="es-MX"/>
        </w:rPr>
        <w:t>-</w:t>
      </w:r>
      <w:hyperlink r:id="rId99" w:tooltip="1970" w:history="1">
        <w:r w:rsidRPr="0068004E">
          <w:rPr>
            <w:rFonts w:ascii="Times New Roman" w:eastAsia="Times New Roman" w:hAnsi="Times New Roman" w:cs="Times New Roman"/>
            <w:sz w:val="24"/>
            <w:szCs w:val="24"/>
            <w:lang w:eastAsia="es-MX"/>
          </w:rPr>
          <w:t>1970</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00" w:tooltip="Emilio Ó. Rabasa" w:history="1">
        <w:r w:rsidRPr="0068004E">
          <w:rPr>
            <w:rFonts w:ascii="Times New Roman" w:eastAsia="Times New Roman" w:hAnsi="Times New Roman" w:cs="Times New Roman"/>
            <w:sz w:val="24"/>
            <w:szCs w:val="24"/>
            <w:lang w:eastAsia="es-MX"/>
          </w:rPr>
          <w:t>Emilio Ó. Rabas</w:t>
        </w:r>
        <w:r>
          <w:rPr>
            <w:rFonts w:ascii="Times New Roman" w:eastAsia="Times New Roman" w:hAnsi="Times New Roman" w:cs="Times New Roman"/>
            <w:sz w:val="24"/>
            <w:szCs w:val="24"/>
            <w:lang w:eastAsia="es-MX"/>
          </w:rPr>
          <w:t>a</w:t>
        </w:r>
        <w:r w:rsidRPr="0068004E">
          <w:rPr>
            <w:rFonts w:ascii="Times New Roman" w:eastAsia="Times New Roman" w:hAnsi="Times New Roman" w:cs="Times New Roman"/>
            <w:sz w:val="24"/>
            <w:szCs w:val="24"/>
            <w:lang w:eastAsia="es-MX"/>
          </w:rPr>
          <w:t xml:space="preserve"> (</w:t>
        </w:r>
        <w:hyperlink r:id="rId101" w:tooltip="1970" w:history="1">
          <w:r w:rsidRPr="0068004E">
            <w:rPr>
              <w:rFonts w:ascii="Times New Roman" w:eastAsia="Times New Roman" w:hAnsi="Times New Roman" w:cs="Times New Roman"/>
              <w:sz w:val="24"/>
              <w:szCs w:val="24"/>
              <w:lang w:eastAsia="es-MX"/>
            </w:rPr>
            <w:t>1970</w:t>
          </w:r>
        </w:hyperlink>
        <w:r w:rsidRPr="0068004E">
          <w:rPr>
            <w:rFonts w:ascii="Times New Roman" w:eastAsia="Times New Roman" w:hAnsi="Times New Roman" w:cs="Times New Roman"/>
            <w:sz w:val="24"/>
            <w:szCs w:val="24"/>
            <w:lang w:eastAsia="es-MX"/>
          </w:rPr>
          <w:t>-</w:t>
        </w:r>
        <w:hyperlink r:id="rId102" w:tooltip="1971" w:history="1">
          <w:r w:rsidRPr="0068004E">
            <w:rPr>
              <w:rFonts w:ascii="Times New Roman" w:eastAsia="Times New Roman" w:hAnsi="Times New Roman" w:cs="Times New Roman"/>
              <w:sz w:val="24"/>
              <w:szCs w:val="24"/>
              <w:lang w:eastAsia="es-MX"/>
            </w:rPr>
            <w:t>1971</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w:r w:rsidRPr="0068004E">
        <w:rPr>
          <w:rFonts w:ascii="Times New Roman" w:eastAsia="Times New Roman" w:hAnsi="Times New Roman" w:cs="Times New Roman"/>
          <w:b/>
          <w:bCs/>
          <w:sz w:val="24"/>
          <w:szCs w:val="24"/>
          <w:lang w:eastAsia="es-MX"/>
        </w:rPr>
        <w:t xml:space="preserve">Gobierno de </w:t>
      </w:r>
      <w:hyperlink r:id="rId103" w:tooltip="Luis Echeverría" w:history="1">
        <w:r w:rsidRPr="0068004E">
          <w:rPr>
            <w:rFonts w:ascii="Times New Roman" w:eastAsia="Times New Roman" w:hAnsi="Times New Roman" w:cs="Times New Roman"/>
            <w:b/>
            <w:bCs/>
            <w:sz w:val="24"/>
            <w:szCs w:val="24"/>
            <w:lang w:eastAsia="es-MX"/>
          </w:rPr>
          <w:t>Luis Echeverría</w:t>
        </w:r>
      </w:hyperlink>
      <w:r w:rsidRPr="0068004E">
        <w:rPr>
          <w:rFonts w:ascii="Times New Roman" w:eastAsia="Times New Roman" w:hAnsi="Times New Roman" w:cs="Times New Roman"/>
          <w:sz w:val="24"/>
          <w:szCs w:val="24"/>
          <w:lang w:eastAsia="es-MX"/>
        </w:rPr>
        <w:t xml:space="preserve"> (</w:t>
      </w:r>
      <w:hyperlink r:id="rId104" w:tooltip="1970" w:history="1">
        <w:r w:rsidRPr="0068004E">
          <w:rPr>
            <w:rFonts w:ascii="Times New Roman" w:eastAsia="Times New Roman" w:hAnsi="Times New Roman" w:cs="Times New Roman"/>
            <w:sz w:val="24"/>
            <w:szCs w:val="24"/>
            <w:lang w:eastAsia="es-MX"/>
          </w:rPr>
          <w:t>1970</w:t>
        </w:r>
      </w:hyperlink>
      <w:r w:rsidRPr="0068004E">
        <w:rPr>
          <w:rFonts w:ascii="Times New Roman" w:eastAsia="Times New Roman" w:hAnsi="Times New Roman" w:cs="Times New Roman"/>
          <w:sz w:val="24"/>
          <w:szCs w:val="24"/>
          <w:lang w:eastAsia="es-MX"/>
        </w:rPr>
        <w:t>-</w:t>
      </w:r>
      <w:hyperlink r:id="rId105" w:tooltip="1976" w:history="1">
        <w:r w:rsidRPr="0068004E">
          <w:rPr>
            <w:rFonts w:ascii="Times New Roman" w:eastAsia="Times New Roman" w:hAnsi="Times New Roman" w:cs="Times New Roman"/>
            <w:sz w:val="24"/>
            <w:szCs w:val="24"/>
            <w:lang w:eastAsia="es-MX"/>
          </w:rPr>
          <w:t>1976</w:t>
        </w:r>
      </w:hyperlink>
      <w:r w:rsidRPr="0068004E">
        <w:rPr>
          <w:rFonts w:ascii="Times New Roman" w:eastAsia="Times New Roman" w:hAnsi="Times New Roman" w:cs="Times New Roman"/>
          <w:sz w:val="24"/>
          <w:szCs w:val="24"/>
          <w:lang w:eastAsia="es-MX"/>
        </w:rPr>
        <w:t xml:space="preserve">) </w:t>
      </w:r>
      <w:hyperlink r:id="rId106" w:tooltip="José Juan de Olloqui y Labastida (aún no redactado)" w:history="1">
        <w:r w:rsidRPr="0068004E">
          <w:rPr>
            <w:rFonts w:ascii="Times New Roman" w:eastAsia="Times New Roman" w:hAnsi="Times New Roman" w:cs="Times New Roman"/>
            <w:sz w:val="24"/>
            <w:szCs w:val="24"/>
            <w:lang w:eastAsia="es-MX"/>
          </w:rPr>
          <w:t xml:space="preserve">José Juan de </w:t>
        </w:r>
        <w:r w:rsidRPr="0068004E">
          <w:rPr>
            <w:rFonts w:ascii="Times New Roman" w:eastAsia="Times New Roman" w:hAnsi="Times New Roman" w:cs="Times New Roman"/>
            <w:sz w:val="24"/>
            <w:szCs w:val="24"/>
            <w:lang w:eastAsia="es-MX"/>
          </w:rPr>
          <w:lastRenderedPageBreak/>
          <w:t>Olloqui y Labastida</w:t>
        </w:r>
      </w:hyperlink>
      <w:r w:rsidRPr="0068004E">
        <w:rPr>
          <w:rFonts w:ascii="Times New Roman" w:eastAsia="Times New Roman" w:hAnsi="Times New Roman" w:cs="Times New Roman"/>
          <w:sz w:val="24"/>
          <w:szCs w:val="24"/>
          <w:lang w:eastAsia="es-MX"/>
        </w:rPr>
        <w:t xml:space="preserve"> (</w:t>
      </w:r>
      <w:hyperlink r:id="rId107" w:tooltip="1971" w:history="1">
        <w:r w:rsidRPr="0068004E">
          <w:rPr>
            <w:rFonts w:ascii="Times New Roman" w:eastAsia="Times New Roman" w:hAnsi="Times New Roman" w:cs="Times New Roman"/>
            <w:sz w:val="24"/>
            <w:szCs w:val="24"/>
            <w:lang w:eastAsia="es-MX"/>
          </w:rPr>
          <w:t>1971</w:t>
        </w:r>
      </w:hyperlink>
      <w:r w:rsidRPr="0068004E">
        <w:rPr>
          <w:rFonts w:ascii="Times New Roman" w:eastAsia="Times New Roman" w:hAnsi="Times New Roman" w:cs="Times New Roman"/>
          <w:sz w:val="24"/>
          <w:szCs w:val="24"/>
          <w:lang w:eastAsia="es-MX"/>
        </w:rPr>
        <w:t>-</w:t>
      </w:r>
      <w:hyperlink r:id="rId108" w:tooltip="1976" w:history="1">
        <w:r w:rsidRPr="0068004E">
          <w:rPr>
            <w:rFonts w:ascii="Times New Roman" w:eastAsia="Times New Roman" w:hAnsi="Times New Roman" w:cs="Times New Roman"/>
            <w:sz w:val="24"/>
            <w:szCs w:val="24"/>
            <w:lang w:eastAsia="es-MX"/>
          </w:rPr>
          <w:t>1976</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09" w:tooltip="José López Portillo" w:history="1">
        <w:r w:rsidRPr="0068004E">
          <w:rPr>
            <w:rFonts w:ascii="Times New Roman" w:eastAsia="Times New Roman" w:hAnsi="Times New Roman" w:cs="Times New Roman"/>
            <w:b/>
            <w:bCs/>
            <w:sz w:val="24"/>
            <w:szCs w:val="24"/>
            <w:lang w:eastAsia="es-MX"/>
          </w:rPr>
          <w:t>José López Portillo</w:t>
        </w:r>
      </w:hyperlink>
      <w:r w:rsidRPr="0068004E">
        <w:rPr>
          <w:rFonts w:ascii="Times New Roman" w:eastAsia="Times New Roman" w:hAnsi="Times New Roman" w:cs="Times New Roman"/>
          <w:sz w:val="24"/>
          <w:szCs w:val="24"/>
          <w:lang w:eastAsia="es-MX"/>
        </w:rPr>
        <w:t xml:space="preserve"> (</w:t>
      </w:r>
      <w:hyperlink r:id="rId110" w:tooltip="1976" w:history="1">
        <w:r w:rsidRPr="0068004E">
          <w:rPr>
            <w:rFonts w:ascii="Times New Roman" w:eastAsia="Times New Roman" w:hAnsi="Times New Roman" w:cs="Times New Roman"/>
            <w:sz w:val="24"/>
            <w:szCs w:val="24"/>
            <w:lang w:eastAsia="es-MX"/>
          </w:rPr>
          <w:t>1976</w:t>
        </w:r>
      </w:hyperlink>
      <w:r w:rsidRPr="0068004E">
        <w:rPr>
          <w:rFonts w:ascii="Times New Roman" w:eastAsia="Times New Roman" w:hAnsi="Times New Roman" w:cs="Times New Roman"/>
          <w:sz w:val="24"/>
          <w:szCs w:val="24"/>
          <w:lang w:eastAsia="es-MX"/>
        </w:rPr>
        <w:t>-</w:t>
      </w:r>
      <w:hyperlink r:id="rId111" w:tooltip="1982" w:history="1">
        <w:r w:rsidRPr="0068004E">
          <w:rPr>
            <w:rFonts w:ascii="Times New Roman" w:eastAsia="Times New Roman" w:hAnsi="Times New Roman" w:cs="Times New Roman"/>
            <w:sz w:val="24"/>
            <w:szCs w:val="24"/>
            <w:lang w:eastAsia="es-MX"/>
          </w:rPr>
          <w:t>1982</w:t>
        </w:r>
      </w:hyperlink>
      <w:r w:rsidRPr="0068004E">
        <w:rPr>
          <w:rFonts w:ascii="Times New Roman" w:eastAsia="Times New Roman" w:hAnsi="Times New Roman" w:cs="Times New Roman"/>
          <w:sz w:val="24"/>
          <w:szCs w:val="24"/>
          <w:lang w:eastAsia="es-MX"/>
        </w:rPr>
        <w:t xml:space="preserve">) </w:t>
      </w:r>
      <w:hyperlink r:id="rId112" w:tooltip="Hugo B. Margáin" w:history="1">
        <w:r w:rsidRPr="0068004E">
          <w:rPr>
            <w:rFonts w:ascii="Times New Roman" w:eastAsia="Times New Roman" w:hAnsi="Times New Roman" w:cs="Times New Roman"/>
            <w:sz w:val="24"/>
            <w:szCs w:val="24"/>
            <w:lang w:eastAsia="es-MX"/>
          </w:rPr>
          <w:t xml:space="preserve">Hugo B. </w:t>
        </w:r>
        <w:proofErr w:type="spellStart"/>
        <w:r w:rsidRPr="0068004E">
          <w:rPr>
            <w:rFonts w:ascii="Times New Roman" w:eastAsia="Times New Roman" w:hAnsi="Times New Roman" w:cs="Times New Roman"/>
            <w:sz w:val="24"/>
            <w:szCs w:val="24"/>
            <w:lang w:eastAsia="es-MX"/>
          </w:rPr>
          <w:t>Margáin</w:t>
        </w:r>
        <w:proofErr w:type="spellEnd"/>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113" w:tooltip="1976" w:history="1">
        <w:r w:rsidRPr="0068004E">
          <w:rPr>
            <w:rFonts w:ascii="Times New Roman" w:eastAsia="Times New Roman" w:hAnsi="Times New Roman" w:cs="Times New Roman"/>
            <w:sz w:val="24"/>
            <w:szCs w:val="24"/>
            <w:lang w:eastAsia="es-MX"/>
          </w:rPr>
          <w:t>1976</w:t>
        </w:r>
      </w:hyperlink>
      <w:r w:rsidRPr="0068004E">
        <w:rPr>
          <w:rFonts w:ascii="Times New Roman" w:eastAsia="Times New Roman" w:hAnsi="Times New Roman" w:cs="Times New Roman"/>
          <w:sz w:val="24"/>
          <w:szCs w:val="24"/>
          <w:lang w:eastAsia="es-MX"/>
        </w:rPr>
        <w:t>-</w:t>
      </w:r>
      <w:hyperlink r:id="rId114" w:tooltip="1982" w:history="1">
        <w:r w:rsidRPr="0068004E">
          <w:rPr>
            <w:rFonts w:ascii="Times New Roman" w:eastAsia="Times New Roman" w:hAnsi="Times New Roman" w:cs="Times New Roman"/>
            <w:sz w:val="24"/>
            <w:szCs w:val="24"/>
            <w:lang w:eastAsia="es-MX"/>
          </w:rPr>
          <w:t>1982</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w:t>
      </w:r>
      <w:hyperlink r:id="rId115" w:tooltip="Bernardo Sepúlveda Amor" w:history="1">
        <w:r w:rsidRPr="0068004E">
          <w:rPr>
            <w:rFonts w:ascii="Times New Roman" w:eastAsia="Times New Roman" w:hAnsi="Times New Roman" w:cs="Times New Roman"/>
            <w:sz w:val="24"/>
            <w:szCs w:val="24"/>
            <w:lang w:eastAsia="es-MX"/>
          </w:rPr>
          <w:t>Bernardo Sepúlveda Amor</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116" w:tooltip="1982" w:history="1">
        <w:r w:rsidRPr="0068004E">
          <w:rPr>
            <w:rFonts w:ascii="Times New Roman" w:eastAsia="Times New Roman" w:hAnsi="Times New Roman" w:cs="Times New Roman"/>
            <w:sz w:val="24"/>
            <w:szCs w:val="24"/>
            <w:lang w:eastAsia="es-MX"/>
          </w:rPr>
          <w:t>1982</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17" w:tooltip="Miguel de la Madrid" w:history="1">
        <w:r w:rsidRPr="0068004E">
          <w:rPr>
            <w:rFonts w:ascii="Times New Roman" w:eastAsia="Times New Roman" w:hAnsi="Times New Roman" w:cs="Times New Roman"/>
            <w:b/>
            <w:bCs/>
            <w:sz w:val="24"/>
            <w:szCs w:val="24"/>
            <w:lang w:eastAsia="es-MX"/>
          </w:rPr>
          <w:t>Miguel de la Madrid</w:t>
        </w:r>
      </w:hyperlink>
      <w:r w:rsidRPr="0068004E">
        <w:rPr>
          <w:rFonts w:ascii="Times New Roman" w:eastAsia="Times New Roman" w:hAnsi="Times New Roman" w:cs="Times New Roman"/>
          <w:sz w:val="24"/>
          <w:szCs w:val="24"/>
          <w:lang w:eastAsia="es-MX"/>
        </w:rPr>
        <w:t xml:space="preserve"> (</w:t>
      </w:r>
      <w:hyperlink r:id="rId118" w:tooltip="1982" w:history="1">
        <w:r w:rsidRPr="0068004E">
          <w:rPr>
            <w:rFonts w:ascii="Times New Roman" w:eastAsia="Times New Roman" w:hAnsi="Times New Roman" w:cs="Times New Roman"/>
            <w:sz w:val="24"/>
            <w:szCs w:val="24"/>
            <w:lang w:eastAsia="es-MX"/>
          </w:rPr>
          <w:t>1982</w:t>
        </w:r>
      </w:hyperlink>
      <w:r w:rsidRPr="0068004E">
        <w:rPr>
          <w:rFonts w:ascii="Times New Roman" w:eastAsia="Times New Roman" w:hAnsi="Times New Roman" w:cs="Times New Roman"/>
          <w:sz w:val="24"/>
          <w:szCs w:val="24"/>
          <w:lang w:eastAsia="es-MX"/>
        </w:rPr>
        <w:t>-</w:t>
      </w:r>
      <w:hyperlink r:id="rId119" w:tooltip="1988" w:history="1">
        <w:r w:rsidRPr="0068004E">
          <w:rPr>
            <w:rFonts w:ascii="Times New Roman" w:eastAsia="Times New Roman" w:hAnsi="Times New Roman" w:cs="Times New Roman"/>
            <w:sz w:val="24"/>
            <w:szCs w:val="24"/>
            <w:lang w:eastAsia="es-MX"/>
          </w:rPr>
          <w:t>1988</w:t>
        </w:r>
      </w:hyperlink>
      <w:r w:rsidRPr="0068004E">
        <w:rPr>
          <w:rFonts w:ascii="Times New Roman" w:eastAsia="Times New Roman" w:hAnsi="Times New Roman" w:cs="Times New Roman"/>
          <w:sz w:val="24"/>
          <w:szCs w:val="24"/>
          <w:lang w:eastAsia="es-MX"/>
        </w:rPr>
        <w:t xml:space="preserve">)  </w:t>
      </w:r>
      <w:hyperlink r:id="rId120" w:tooltip="Jorge Espinoza de los Reyes Sánchez (aún no redactado)" w:history="1">
        <w:r w:rsidRPr="0068004E">
          <w:rPr>
            <w:rFonts w:ascii="Times New Roman" w:eastAsia="Times New Roman" w:hAnsi="Times New Roman" w:cs="Times New Roman"/>
            <w:sz w:val="24"/>
            <w:szCs w:val="24"/>
            <w:lang w:eastAsia="es-MX"/>
          </w:rPr>
          <w:t>Jorge Espinoza de los Reyes Sánchez</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121" w:tooltip="1982" w:history="1">
        <w:r w:rsidRPr="0068004E">
          <w:rPr>
            <w:rFonts w:ascii="Times New Roman" w:eastAsia="Times New Roman" w:hAnsi="Times New Roman" w:cs="Times New Roman"/>
            <w:sz w:val="24"/>
            <w:szCs w:val="24"/>
            <w:lang w:eastAsia="es-MX"/>
          </w:rPr>
          <w:t>1982</w:t>
        </w:r>
      </w:hyperlink>
      <w:r w:rsidRPr="0068004E">
        <w:rPr>
          <w:rFonts w:ascii="Times New Roman" w:eastAsia="Times New Roman" w:hAnsi="Times New Roman" w:cs="Times New Roman"/>
          <w:sz w:val="24"/>
          <w:szCs w:val="24"/>
          <w:lang w:eastAsia="es-MX"/>
        </w:rPr>
        <w:t>-</w:t>
      </w:r>
      <w:hyperlink r:id="rId122" w:tooltip="1988" w:history="1">
        <w:r w:rsidRPr="0068004E">
          <w:rPr>
            <w:rFonts w:ascii="Times New Roman" w:eastAsia="Times New Roman" w:hAnsi="Times New Roman" w:cs="Times New Roman"/>
            <w:sz w:val="24"/>
            <w:szCs w:val="24"/>
            <w:lang w:eastAsia="es-MX"/>
          </w:rPr>
          <w:t>1988</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23" w:tooltip="Carlos Salinas de Gortari" w:history="1">
        <w:r w:rsidRPr="0068004E">
          <w:rPr>
            <w:rFonts w:ascii="Times New Roman" w:eastAsia="Times New Roman" w:hAnsi="Times New Roman" w:cs="Times New Roman"/>
            <w:b/>
            <w:bCs/>
            <w:sz w:val="24"/>
            <w:szCs w:val="24"/>
            <w:lang w:eastAsia="es-MX"/>
          </w:rPr>
          <w:t>Carlos Salinas de Gortari</w:t>
        </w:r>
      </w:hyperlink>
      <w:r w:rsidRPr="0068004E">
        <w:rPr>
          <w:rFonts w:ascii="Times New Roman" w:eastAsia="Times New Roman" w:hAnsi="Times New Roman" w:cs="Times New Roman"/>
          <w:sz w:val="24"/>
          <w:szCs w:val="24"/>
          <w:lang w:eastAsia="es-MX"/>
        </w:rPr>
        <w:t xml:space="preserve"> (</w:t>
      </w:r>
      <w:hyperlink r:id="rId124" w:tooltip="1988" w:history="1">
        <w:r w:rsidRPr="0068004E">
          <w:rPr>
            <w:rFonts w:ascii="Times New Roman" w:eastAsia="Times New Roman" w:hAnsi="Times New Roman" w:cs="Times New Roman"/>
            <w:sz w:val="24"/>
            <w:szCs w:val="24"/>
            <w:lang w:eastAsia="es-MX"/>
          </w:rPr>
          <w:t>1988</w:t>
        </w:r>
      </w:hyperlink>
      <w:r w:rsidRPr="0068004E">
        <w:rPr>
          <w:rFonts w:ascii="Times New Roman" w:eastAsia="Times New Roman" w:hAnsi="Times New Roman" w:cs="Times New Roman"/>
          <w:sz w:val="24"/>
          <w:szCs w:val="24"/>
          <w:lang w:eastAsia="es-MX"/>
        </w:rPr>
        <w:t>-</w:t>
      </w:r>
      <w:hyperlink r:id="rId125" w:tooltip="1994" w:history="1">
        <w:r w:rsidRPr="0068004E">
          <w:rPr>
            <w:rFonts w:ascii="Times New Roman" w:eastAsia="Times New Roman" w:hAnsi="Times New Roman" w:cs="Times New Roman"/>
            <w:sz w:val="24"/>
            <w:szCs w:val="24"/>
            <w:lang w:eastAsia="es-MX"/>
          </w:rPr>
          <w:t>1994</w:t>
        </w:r>
      </w:hyperlink>
      <w:r w:rsidRPr="0068004E">
        <w:rPr>
          <w:rFonts w:ascii="Times New Roman" w:eastAsia="Times New Roman" w:hAnsi="Times New Roman" w:cs="Times New Roman"/>
          <w:sz w:val="24"/>
          <w:szCs w:val="24"/>
          <w:lang w:eastAsia="es-MX"/>
        </w:rPr>
        <w:t xml:space="preserve">)  </w:t>
      </w:r>
      <w:hyperlink r:id="rId126" w:tooltip="Gustavo Petriccioli" w:history="1">
        <w:r w:rsidRPr="0068004E">
          <w:rPr>
            <w:rFonts w:ascii="Times New Roman" w:eastAsia="Times New Roman" w:hAnsi="Times New Roman" w:cs="Times New Roman"/>
            <w:sz w:val="24"/>
            <w:szCs w:val="24"/>
            <w:lang w:eastAsia="es-MX"/>
          </w:rPr>
          <w:t xml:space="preserve">Gustavo </w:t>
        </w:r>
        <w:proofErr w:type="spellStart"/>
        <w:r w:rsidRPr="0068004E">
          <w:rPr>
            <w:rFonts w:ascii="Times New Roman" w:eastAsia="Times New Roman" w:hAnsi="Times New Roman" w:cs="Times New Roman"/>
            <w:sz w:val="24"/>
            <w:szCs w:val="24"/>
            <w:lang w:eastAsia="es-MX"/>
          </w:rPr>
          <w:t>Petriccioli</w:t>
        </w:r>
        <w:proofErr w:type="spellEnd"/>
      </w:hyperlink>
      <w:r w:rsidRPr="0068004E">
        <w:rPr>
          <w:rFonts w:ascii="Times New Roman" w:eastAsia="Times New Roman" w:hAnsi="Times New Roman" w:cs="Times New Roman"/>
          <w:sz w:val="24"/>
          <w:szCs w:val="24"/>
          <w:lang w:eastAsia="es-MX"/>
        </w:rPr>
        <w:t xml:space="preserve"> (</w:t>
      </w:r>
      <w:hyperlink r:id="rId127" w:tooltip="1988" w:history="1">
        <w:r w:rsidRPr="0068004E">
          <w:rPr>
            <w:rFonts w:ascii="Times New Roman" w:eastAsia="Times New Roman" w:hAnsi="Times New Roman" w:cs="Times New Roman"/>
            <w:sz w:val="24"/>
            <w:szCs w:val="24"/>
            <w:lang w:eastAsia="es-MX"/>
          </w:rPr>
          <w:t>1988</w:t>
        </w:r>
      </w:hyperlink>
      <w:r w:rsidRPr="0068004E">
        <w:rPr>
          <w:rFonts w:ascii="Times New Roman" w:eastAsia="Times New Roman" w:hAnsi="Times New Roman" w:cs="Times New Roman"/>
          <w:sz w:val="24"/>
          <w:szCs w:val="24"/>
          <w:lang w:eastAsia="es-MX"/>
        </w:rPr>
        <w:t>-</w:t>
      </w:r>
      <w:hyperlink r:id="rId128" w:tooltip="1993" w:history="1">
        <w:r w:rsidRPr="0068004E">
          <w:rPr>
            <w:rFonts w:ascii="Times New Roman" w:eastAsia="Times New Roman" w:hAnsi="Times New Roman" w:cs="Times New Roman"/>
            <w:sz w:val="24"/>
            <w:szCs w:val="24"/>
            <w:lang w:eastAsia="es-MX"/>
          </w:rPr>
          <w:t>1993</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29" w:tooltip="Jorge Montaño" w:history="1">
        <w:r w:rsidRPr="0068004E">
          <w:rPr>
            <w:rFonts w:ascii="Times New Roman" w:eastAsia="Times New Roman" w:hAnsi="Times New Roman" w:cs="Times New Roman"/>
            <w:sz w:val="24"/>
            <w:szCs w:val="24"/>
            <w:lang w:eastAsia="es-MX"/>
          </w:rPr>
          <w:t>Jorge Montaño</w:t>
        </w:r>
      </w:hyperlink>
      <w:r w:rsidRPr="0068004E">
        <w:rPr>
          <w:rFonts w:ascii="Times New Roman" w:eastAsia="Times New Roman" w:hAnsi="Times New Roman" w:cs="Times New Roman"/>
          <w:sz w:val="24"/>
          <w:szCs w:val="24"/>
          <w:lang w:eastAsia="es-MX"/>
        </w:rPr>
        <w:t xml:space="preserve"> (</w:t>
      </w:r>
      <w:hyperlink r:id="rId130" w:tooltip="1993" w:history="1">
        <w:r w:rsidRPr="0068004E">
          <w:rPr>
            <w:rFonts w:ascii="Times New Roman" w:eastAsia="Times New Roman" w:hAnsi="Times New Roman" w:cs="Times New Roman"/>
            <w:sz w:val="24"/>
            <w:szCs w:val="24"/>
            <w:lang w:eastAsia="es-MX"/>
          </w:rPr>
          <w:t>1993</w:t>
        </w:r>
      </w:hyperlink>
      <w:r w:rsidRPr="0068004E">
        <w:rPr>
          <w:rFonts w:ascii="Times New Roman" w:eastAsia="Times New Roman" w:hAnsi="Times New Roman" w:cs="Times New Roman"/>
          <w:sz w:val="24"/>
          <w:szCs w:val="24"/>
          <w:lang w:eastAsia="es-MX"/>
        </w:rPr>
        <w:t>-</w:t>
      </w:r>
      <w:hyperlink r:id="rId131" w:tooltip="1994" w:history="1">
        <w:r w:rsidRPr="0068004E">
          <w:rPr>
            <w:rFonts w:ascii="Times New Roman" w:eastAsia="Times New Roman" w:hAnsi="Times New Roman" w:cs="Times New Roman"/>
            <w:sz w:val="24"/>
            <w:szCs w:val="24"/>
            <w:lang w:eastAsia="es-MX"/>
          </w:rPr>
          <w:t>1994</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32" w:tooltip="Ernesto Zedillo" w:history="1">
        <w:r w:rsidRPr="0068004E">
          <w:rPr>
            <w:rFonts w:ascii="Times New Roman" w:eastAsia="Times New Roman" w:hAnsi="Times New Roman" w:cs="Times New Roman"/>
            <w:b/>
            <w:bCs/>
            <w:sz w:val="24"/>
            <w:szCs w:val="24"/>
            <w:lang w:eastAsia="es-MX"/>
          </w:rPr>
          <w:t>Ernesto Zedillo</w:t>
        </w:r>
      </w:hyperlink>
      <w:r w:rsidRPr="0068004E">
        <w:rPr>
          <w:rFonts w:ascii="Times New Roman" w:eastAsia="Times New Roman" w:hAnsi="Times New Roman" w:cs="Times New Roman"/>
          <w:sz w:val="24"/>
          <w:szCs w:val="24"/>
          <w:lang w:eastAsia="es-MX"/>
        </w:rPr>
        <w:t xml:space="preserve"> (</w:t>
      </w:r>
      <w:hyperlink r:id="rId133" w:tooltip="1994" w:history="1">
        <w:r w:rsidRPr="0068004E">
          <w:rPr>
            <w:rFonts w:ascii="Times New Roman" w:eastAsia="Times New Roman" w:hAnsi="Times New Roman" w:cs="Times New Roman"/>
            <w:sz w:val="24"/>
            <w:szCs w:val="24"/>
            <w:lang w:eastAsia="es-MX"/>
          </w:rPr>
          <w:t>1994</w:t>
        </w:r>
      </w:hyperlink>
      <w:r w:rsidRPr="0068004E">
        <w:rPr>
          <w:rFonts w:ascii="Times New Roman" w:eastAsia="Times New Roman" w:hAnsi="Times New Roman" w:cs="Times New Roman"/>
          <w:sz w:val="24"/>
          <w:szCs w:val="24"/>
          <w:lang w:eastAsia="es-MX"/>
        </w:rPr>
        <w:t>-</w:t>
      </w:r>
      <w:hyperlink r:id="rId134" w:tooltip="2000" w:history="1">
        <w:r w:rsidRPr="0068004E">
          <w:rPr>
            <w:rFonts w:ascii="Times New Roman" w:eastAsia="Times New Roman" w:hAnsi="Times New Roman" w:cs="Times New Roman"/>
            <w:sz w:val="24"/>
            <w:szCs w:val="24"/>
            <w:lang w:eastAsia="es-MX"/>
          </w:rPr>
          <w:t>2000</w:t>
        </w:r>
      </w:hyperlink>
      <w:r w:rsidRPr="0068004E">
        <w:rPr>
          <w:rFonts w:ascii="Times New Roman" w:eastAsia="Times New Roman" w:hAnsi="Times New Roman" w:cs="Times New Roman"/>
          <w:sz w:val="24"/>
          <w:szCs w:val="24"/>
          <w:lang w:eastAsia="es-MX"/>
        </w:rPr>
        <w:t xml:space="preserve">) </w:t>
      </w:r>
      <w:hyperlink r:id="rId135" w:tooltip="Jorge Montaño" w:history="1">
        <w:r w:rsidRPr="0068004E">
          <w:rPr>
            <w:rFonts w:ascii="Times New Roman" w:eastAsia="Times New Roman" w:hAnsi="Times New Roman" w:cs="Times New Roman"/>
            <w:sz w:val="24"/>
            <w:szCs w:val="24"/>
            <w:lang w:eastAsia="es-MX"/>
          </w:rPr>
          <w:t>Jorge Montaño</w:t>
        </w:r>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w:t>
      </w:r>
      <w:hyperlink r:id="rId136" w:tooltip="1994" w:history="1">
        <w:r w:rsidRPr="0068004E">
          <w:rPr>
            <w:rFonts w:ascii="Times New Roman" w:eastAsia="Times New Roman" w:hAnsi="Times New Roman" w:cs="Times New Roman"/>
            <w:sz w:val="24"/>
            <w:szCs w:val="24"/>
            <w:lang w:eastAsia="es-MX"/>
          </w:rPr>
          <w:t>1994</w:t>
        </w:r>
      </w:hyperlink>
      <w:r w:rsidRPr="0068004E">
        <w:rPr>
          <w:rFonts w:ascii="Times New Roman" w:eastAsia="Times New Roman" w:hAnsi="Times New Roman" w:cs="Times New Roman"/>
          <w:sz w:val="24"/>
          <w:szCs w:val="24"/>
          <w:lang w:eastAsia="es-MX"/>
        </w:rPr>
        <w:t>-</w:t>
      </w:r>
      <w:hyperlink r:id="rId137" w:tooltip="1995" w:history="1">
        <w:r w:rsidRPr="0068004E">
          <w:rPr>
            <w:rFonts w:ascii="Times New Roman" w:eastAsia="Times New Roman" w:hAnsi="Times New Roman" w:cs="Times New Roman"/>
            <w:sz w:val="24"/>
            <w:szCs w:val="24"/>
            <w:lang w:eastAsia="es-MX"/>
          </w:rPr>
          <w:t>1995</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38" w:tooltip="Jesús Silva Herzog Flores" w:history="1">
        <w:r w:rsidRPr="0068004E">
          <w:rPr>
            <w:rFonts w:ascii="Times New Roman" w:eastAsia="Times New Roman" w:hAnsi="Times New Roman" w:cs="Times New Roman"/>
            <w:sz w:val="24"/>
            <w:szCs w:val="24"/>
            <w:lang w:eastAsia="es-MX"/>
          </w:rPr>
          <w:t xml:space="preserve">Jesús Silva </w:t>
        </w:r>
        <w:proofErr w:type="spellStart"/>
        <w:r w:rsidRPr="0068004E">
          <w:rPr>
            <w:rFonts w:ascii="Times New Roman" w:eastAsia="Times New Roman" w:hAnsi="Times New Roman" w:cs="Times New Roman"/>
            <w:sz w:val="24"/>
            <w:szCs w:val="24"/>
            <w:lang w:eastAsia="es-MX"/>
          </w:rPr>
          <w:t>Herzog</w:t>
        </w:r>
        <w:proofErr w:type="spellEnd"/>
        <w:r w:rsidRPr="0068004E">
          <w:rPr>
            <w:rFonts w:ascii="Times New Roman" w:eastAsia="Times New Roman" w:hAnsi="Times New Roman" w:cs="Times New Roman"/>
            <w:sz w:val="24"/>
            <w:szCs w:val="24"/>
            <w:lang w:eastAsia="es-MX"/>
          </w:rPr>
          <w:t xml:space="preserve"> Flores</w:t>
        </w:r>
      </w:hyperlink>
      <w:r w:rsidRPr="0068004E">
        <w:rPr>
          <w:rFonts w:ascii="Times New Roman" w:eastAsia="Times New Roman" w:hAnsi="Times New Roman" w:cs="Times New Roman"/>
          <w:sz w:val="24"/>
          <w:szCs w:val="24"/>
          <w:lang w:eastAsia="es-MX"/>
        </w:rPr>
        <w:t xml:space="preserve"> (</w:t>
      </w:r>
      <w:hyperlink r:id="rId139" w:tooltip="1994" w:history="1">
        <w:r w:rsidRPr="0068004E">
          <w:rPr>
            <w:rFonts w:ascii="Times New Roman" w:eastAsia="Times New Roman" w:hAnsi="Times New Roman" w:cs="Times New Roman"/>
            <w:sz w:val="24"/>
            <w:szCs w:val="24"/>
            <w:lang w:eastAsia="es-MX"/>
          </w:rPr>
          <w:t>1994</w:t>
        </w:r>
      </w:hyperlink>
      <w:r w:rsidRPr="0068004E">
        <w:rPr>
          <w:rFonts w:ascii="Times New Roman" w:eastAsia="Times New Roman" w:hAnsi="Times New Roman" w:cs="Times New Roman"/>
          <w:sz w:val="24"/>
          <w:szCs w:val="24"/>
          <w:lang w:eastAsia="es-MX"/>
        </w:rPr>
        <w:t>-</w:t>
      </w:r>
      <w:hyperlink r:id="rId140" w:tooltip="1997" w:history="1">
        <w:r w:rsidRPr="0068004E">
          <w:rPr>
            <w:rFonts w:ascii="Times New Roman" w:eastAsia="Times New Roman" w:hAnsi="Times New Roman" w:cs="Times New Roman"/>
            <w:sz w:val="24"/>
            <w:szCs w:val="24"/>
            <w:lang w:eastAsia="es-MX"/>
          </w:rPr>
          <w:t>1997</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41" w:tooltip="Jesús Reyes Heroles González Garza" w:history="1">
        <w:r w:rsidRPr="0068004E">
          <w:rPr>
            <w:rFonts w:ascii="Times New Roman" w:eastAsia="Times New Roman" w:hAnsi="Times New Roman" w:cs="Times New Roman"/>
            <w:sz w:val="24"/>
            <w:szCs w:val="24"/>
            <w:lang w:eastAsia="es-MX"/>
          </w:rPr>
          <w:t xml:space="preserve">Jesús Reyes </w:t>
        </w:r>
        <w:proofErr w:type="spellStart"/>
        <w:r w:rsidRPr="0068004E">
          <w:rPr>
            <w:rFonts w:ascii="Times New Roman" w:eastAsia="Times New Roman" w:hAnsi="Times New Roman" w:cs="Times New Roman"/>
            <w:sz w:val="24"/>
            <w:szCs w:val="24"/>
            <w:lang w:eastAsia="es-MX"/>
          </w:rPr>
          <w:t>Heroles</w:t>
        </w:r>
        <w:proofErr w:type="spellEnd"/>
        <w:r w:rsidRPr="0068004E">
          <w:rPr>
            <w:rFonts w:ascii="Times New Roman" w:eastAsia="Times New Roman" w:hAnsi="Times New Roman" w:cs="Times New Roman"/>
            <w:sz w:val="24"/>
            <w:szCs w:val="24"/>
            <w:lang w:eastAsia="es-MX"/>
          </w:rPr>
          <w:t xml:space="preserve"> González Garza</w:t>
        </w:r>
      </w:hyperlink>
      <w:r w:rsidRPr="0068004E">
        <w:rPr>
          <w:rFonts w:ascii="Times New Roman" w:eastAsia="Times New Roman" w:hAnsi="Times New Roman" w:cs="Times New Roman"/>
          <w:sz w:val="24"/>
          <w:szCs w:val="24"/>
          <w:lang w:eastAsia="es-MX"/>
        </w:rPr>
        <w:t xml:space="preserve"> (</w:t>
      </w:r>
      <w:hyperlink r:id="rId142" w:tooltip="1997" w:history="1">
        <w:r w:rsidRPr="0068004E">
          <w:rPr>
            <w:rFonts w:ascii="Times New Roman" w:eastAsia="Times New Roman" w:hAnsi="Times New Roman" w:cs="Times New Roman"/>
            <w:sz w:val="24"/>
            <w:szCs w:val="24"/>
            <w:lang w:eastAsia="es-MX"/>
          </w:rPr>
          <w:t>1997</w:t>
        </w:r>
      </w:hyperlink>
      <w:r w:rsidRPr="0068004E">
        <w:rPr>
          <w:rFonts w:ascii="Times New Roman" w:eastAsia="Times New Roman" w:hAnsi="Times New Roman" w:cs="Times New Roman"/>
          <w:sz w:val="24"/>
          <w:szCs w:val="24"/>
          <w:lang w:eastAsia="es-MX"/>
        </w:rPr>
        <w:t>-</w:t>
      </w:r>
      <w:hyperlink r:id="rId143" w:tooltip="2000" w:history="1">
        <w:r w:rsidRPr="0068004E">
          <w:rPr>
            <w:rFonts w:ascii="Times New Roman" w:eastAsia="Times New Roman" w:hAnsi="Times New Roman" w:cs="Times New Roman"/>
            <w:sz w:val="24"/>
            <w:szCs w:val="24"/>
            <w:lang w:eastAsia="es-MX"/>
          </w:rPr>
          <w:t>2000</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44" w:tooltip="Vicente Fox" w:history="1">
        <w:r w:rsidRPr="0068004E">
          <w:rPr>
            <w:rFonts w:ascii="Times New Roman" w:eastAsia="Times New Roman" w:hAnsi="Times New Roman" w:cs="Times New Roman"/>
            <w:b/>
            <w:bCs/>
            <w:sz w:val="24"/>
            <w:szCs w:val="24"/>
            <w:lang w:eastAsia="es-MX"/>
          </w:rPr>
          <w:t>Vicente Fox</w:t>
        </w:r>
      </w:hyperlink>
      <w:r w:rsidRPr="0068004E">
        <w:rPr>
          <w:rFonts w:ascii="Times New Roman" w:eastAsia="Times New Roman" w:hAnsi="Times New Roman" w:cs="Times New Roman"/>
          <w:sz w:val="24"/>
          <w:szCs w:val="24"/>
          <w:lang w:eastAsia="es-MX"/>
        </w:rPr>
        <w:t xml:space="preserve"> (</w:t>
      </w:r>
      <w:hyperlink r:id="rId145" w:tooltip="2000" w:history="1">
        <w:r w:rsidRPr="0068004E">
          <w:rPr>
            <w:rFonts w:ascii="Times New Roman" w:eastAsia="Times New Roman" w:hAnsi="Times New Roman" w:cs="Times New Roman"/>
            <w:sz w:val="24"/>
            <w:szCs w:val="24"/>
            <w:lang w:eastAsia="es-MX"/>
          </w:rPr>
          <w:t>2000</w:t>
        </w:r>
      </w:hyperlink>
      <w:r w:rsidRPr="0068004E">
        <w:rPr>
          <w:rFonts w:ascii="Times New Roman" w:eastAsia="Times New Roman" w:hAnsi="Times New Roman" w:cs="Times New Roman"/>
          <w:sz w:val="24"/>
          <w:szCs w:val="24"/>
          <w:lang w:eastAsia="es-MX"/>
        </w:rPr>
        <w:t>-</w:t>
      </w:r>
      <w:hyperlink r:id="rId146" w:tooltip="2006" w:history="1">
        <w:r w:rsidRPr="0068004E">
          <w:rPr>
            <w:rFonts w:ascii="Times New Roman" w:eastAsia="Times New Roman" w:hAnsi="Times New Roman" w:cs="Times New Roman"/>
            <w:sz w:val="24"/>
            <w:szCs w:val="24"/>
            <w:lang w:eastAsia="es-MX"/>
          </w:rPr>
          <w:t>2006</w:t>
        </w:r>
      </w:hyperlink>
      <w:r w:rsidRPr="0068004E">
        <w:rPr>
          <w:rFonts w:ascii="Times New Roman" w:eastAsia="Times New Roman" w:hAnsi="Times New Roman" w:cs="Times New Roman"/>
          <w:sz w:val="24"/>
          <w:szCs w:val="24"/>
          <w:lang w:eastAsia="es-MX"/>
        </w:rPr>
        <w:t xml:space="preserve">) </w:t>
      </w:r>
      <w:hyperlink r:id="rId147" w:tooltip="Juan José Bremer" w:history="1">
        <w:r w:rsidRPr="0068004E">
          <w:rPr>
            <w:rFonts w:ascii="Times New Roman" w:eastAsia="Times New Roman" w:hAnsi="Times New Roman" w:cs="Times New Roman"/>
            <w:sz w:val="24"/>
            <w:szCs w:val="24"/>
            <w:lang w:eastAsia="es-MX"/>
          </w:rPr>
          <w:t>Juan José Bremer</w:t>
        </w:r>
      </w:hyperlink>
      <w:r w:rsidR="005A6594">
        <w:t xml:space="preserve"> </w:t>
      </w:r>
      <w:r w:rsidRPr="0068004E">
        <w:rPr>
          <w:rFonts w:ascii="Times New Roman" w:eastAsia="Times New Roman" w:hAnsi="Times New Roman" w:cs="Times New Roman"/>
          <w:sz w:val="24"/>
          <w:szCs w:val="24"/>
          <w:lang w:eastAsia="es-MX"/>
        </w:rPr>
        <w:t>(</w:t>
      </w:r>
      <w:hyperlink r:id="rId148" w:tooltip="2000" w:history="1">
        <w:r w:rsidRPr="0068004E">
          <w:rPr>
            <w:rFonts w:ascii="Times New Roman" w:eastAsia="Times New Roman" w:hAnsi="Times New Roman" w:cs="Times New Roman"/>
            <w:sz w:val="24"/>
            <w:szCs w:val="24"/>
            <w:lang w:eastAsia="es-MX"/>
          </w:rPr>
          <w:t>2000</w:t>
        </w:r>
      </w:hyperlink>
      <w:r w:rsidRPr="0068004E">
        <w:rPr>
          <w:rFonts w:ascii="Times New Roman" w:eastAsia="Times New Roman" w:hAnsi="Times New Roman" w:cs="Times New Roman"/>
          <w:sz w:val="24"/>
          <w:szCs w:val="24"/>
          <w:lang w:eastAsia="es-MX"/>
        </w:rPr>
        <w:t>-</w:t>
      </w:r>
      <w:hyperlink r:id="rId149" w:tooltip="2004" w:history="1">
        <w:r w:rsidRPr="0068004E">
          <w:rPr>
            <w:rFonts w:ascii="Times New Roman" w:eastAsia="Times New Roman" w:hAnsi="Times New Roman" w:cs="Times New Roman"/>
            <w:sz w:val="24"/>
            <w:szCs w:val="24"/>
            <w:lang w:eastAsia="es-MX"/>
          </w:rPr>
          <w:t>2004</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50" w:tooltip="Carlos de Icaza" w:history="1">
        <w:r w:rsidRPr="0068004E">
          <w:rPr>
            <w:rFonts w:ascii="Times New Roman" w:eastAsia="Times New Roman" w:hAnsi="Times New Roman" w:cs="Times New Roman"/>
            <w:sz w:val="24"/>
            <w:szCs w:val="24"/>
            <w:lang w:eastAsia="es-MX"/>
          </w:rPr>
          <w:t xml:space="preserve">Carlos de </w:t>
        </w:r>
        <w:proofErr w:type="spellStart"/>
        <w:r w:rsidRPr="0068004E">
          <w:rPr>
            <w:rFonts w:ascii="Times New Roman" w:eastAsia="Times New Roman" w:hAnsi="Times New Roman" w:cs="Times New Roman"/>
            <w:sz w:val="24"/>
            <w:szCs w:val="24"/>
            <w:lang w:eastAsia="es-MX"/>
          </w:rPr>
          <w:t>Icaza</w:t>
        </w:r>
        <w:proofErr w:type="spellEnd"/>
      </w:hyperlink>
      <w:r>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sz w:val="24"/>
          <w:szCs w:val="24"/>
          <w:lang w:eastAsia="es-MX"/>
        </w:rPr>
        <w:t xml:space="preserve"> (</w:t>
      </w:r>
      <w:hyperlink r:id="rId151" w:tooltip="2004" w:history="1">
        <w:r w:rsidRPr="0068004E">
          <w:rPr>
            <w:rFonts w:ascii="Times New Roman" w:eastAsia="Times New Roman" w:hAnsi="Times New Roman" w:cs="Times New Roman"/>
            <w:sz w:val="24"/>
            <w:szCs w:val="24"/>
            <w:lang w:eastAsia="es-MX"/>
          </w:rPr>
          <w:t>2004</w:t>
        </w:r>
      </w:hyperlink>
      <w:r w:rsidRPr="0068004E">
        <w:rPr>
          <w:rFonts w:ascii="Times New Roman" w:eastAsia="Times New Roman" w:hAnsi="Times New Roman" w:cs="Times New Roman"/>
          <w:sz w:val="24"/>
          <w:szCs w:val="24"/>
          <w:lang w:eastAsia="es-MX"/>
        </w:rPr>
        <w:t>-</w:t>
      </w:r>
      <w:hyperlink r:id="rId152" w:tooltip="2006" w:history="1">
        <w:r w:rsidRPr="0068004E">
          <w:rPr>
            <w:rFonts w:ascii="Times New Roman" w:eastAsia="Times New Roman" w:hAnsi="Times New Roman" w:cs="Times New Roman"/>
            <w:sz w:val="24"/>
            <w:szCs w:val="24"/>
            <w:lang w:eastAsia="es-MX"/>
          </w:rPr>
          <w:t>2006</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53" w:tooltip="Felipe Calderón Hinojosa" w:history="1">
        <w:r w:rsidRPr="0068004E">
          <w:rPr>
            <w:rFonts w:ascii="Times New Roman" w:eastAsia="Times New Roman" w:hAnsi="Times New Roman" w:cs="Times New Roman"/>
            <w:b/>
            <w:bCs/>
            <w:sz w:val="24"/>
            <w:szCs w:val="24"/>
            <w:lang w:eastAsia="es-MX"/>
          </w:rPr>
          <w:t>Felipe Calderón Hinojosa</w:t>
        </w:r>
      </w:hyperlink>
      <w:r w:rsidRPr="0068004E">
        <w:rPr>
          <w:rFonts w:ascii="Times New Roman" w:eastAsia="Times New Roman" w:hAnsi="Times New Roman" w:cs="Times New Roman"/>
          <w:sz w:val="24"/>
          <w:szCs w:val="24"/>
          <w:lang w:eastAsia="es-MX"/>
        </w:rPr>
        <w:t xml:space="preserve"> (</w:t>
      </w:r>
      <w:hyperlink r:id="rId154" w:tooltip="2006" w:history="1">
        <w:r w:rsidRPr="0068004E">
          <w:rPr>
            <w:rFonts w:ascii="Times New Roman" w:eastAsia="Times New Roman" w:hAnsi="Times New Roman" w:cs="Times New Roman"/>
            <w:sz w:val="24"/>
            <w:szCs w:val="24"/>
            <w:lang w:eastAsia="es-MX"/>
          </w:rPr>
          <w:t>2006</w:t>
        </w:r>
      </w:hyperlink>
      <w:r w:rsidRPr="0068004E">
        <w:rPr>
          <w:rFonts w:ascii="Times New Roman" w:eastAsia="Times New Roman" w:hAnsi="Times New Roman" w:cs="Times New Roman"/>
          <w:sz w:val="24"/>
          <w:szCs w:val="24"/>
          <w:lang w:eastAsia="es-MX"/>
        </w:rPr>
        <w:t>-</w:t>
      </w:r>
      <w:hyperlink r:id="rId155" w:tooltip="2012" w:history="1">
        <w:r w:rsidRPr="0068004E">
          <w:rPr>
            <w:rFonts w:ascii="Times New Roman" w:eastAsia="Times New Roman" w:hAnsi="Times New Roman" w:cs="Times New Roman"/>
            <w:sz w:val="24"/>
            <w:szCs w:val="24"/>
            <w:lang w:eastAsia="es-MX"/>
          </w:rPr>
          <w:t>2012</w:t>
        </w:r>
      </w:hyperlink>
      <w:r w:rsidRPr="0068004E">
        <w:rPr>
          <w:rFonts w:ascii="Times New Roman" w:eastAsia="Times New Roman" w:hAnsi="Times New Roman" w:cs="Times New Roman"/>
          <w:sz w:val="24"/>
          <w:szCs w:val="24"/>
          <w:lang w:eastAsia="es-MX"/>
        </w:rPr>
        <w:t xml:space="preserve">)  </w:t>
      </w:r>
      <w:hyperlink r:id="rId156" w:tooltip="Arturo Sarukhan" w:history="1">
        <w:r w:rsidRPr="0068004E">
          <w:rPr>
            <w:rFonts w:ascii="Times New Roman" w:eastAsia="Times New Roman" w:hAnsi="Times New Roman" w:cs="Times New Roman"/>
            <w:sz w:val="24"/>
            <w:szCs w:val="24"/>
            <w:lang w:eastAsia="es-MX"/>
          </w:rPr>
          <w:t xml:space="preserve">Arturo </w:t>
        </w:r>
        <w:proofErr w:type="spellStart"/>
        <w:r w:rsidRPr="0068004E">
          <w:rPr>
            <w:rFonts w:ascii="Times New Roman" w:eastAsia="Times New Roman" w:hAnsi="Times New Roman" w:cs="Times New Roman"/>
            <w:sz w:val="24"/>
            <w:szCs w:val="24"/>
            <w:lang w:eastAsia="es-MX"/>
          </w:rPr>
          <w:t>Sarukhan</w:t>
        </w:r>
        <w:proofErr w:type="spellEnd"/>
      </w:hyperlink>
      <w:r w:rsidRPr="0068004E">
        <w:rPr>
          <w:rFonts w:ascii="Times New Roman" w:eastAsia="Times New Roman" w:hAnsi="Times New Roman" w:cs="Times New Roman"/>
          <w:sz w:val="24"/>
          <w:szCs w:val="24"/>
          <w:lang w:eastAsia="es-MX"/>
        </w:rPr>
        <w:t xml:space="preserve"> (</w:t>
      </w:r>
      <w:hyperlink r:id="rId157" w:tooltip="2006" w:history="1">
        <w:r w:rsidRPr="0068004E">
          <w:rPr>
            <w:rFonts w:ascii="Times New Roman" w:eastAsia="Times New Roman" w:hAnsi="Times New Roman" w:cs="Times New Roman"/>
            <w:sz w:val="24"/>
            <w:szCs w:val="24"/>
            <w:lang w:eastAsia="es-MX"/>
          </w:rPr>
          <w:t>2006</w:t>
        </w:r>
      </w:hyperlink>
      <w:r w:rsidRPr="0068004E">
        <w:rPr>
          <w:rFonts w:ascii="Times New Roman" w:eastAsia="Times New Roman" w:hAnsi="Times New Roman" w:cs="Times New Roman"/>
          <w:sz w:val="24"/>
          <w:szCs w:val="24"/>
          <w:lang w:eastAsia="es-MX"/>
        </w:rPr>
        <w:t>-</w:t>
      </w:r>
      <w:hyperlink r:id="rId158" w:tooltip="2013" w:history="1">
        <w:r w:rsidRPr="0068004E">
          <w:rPr>
            <w:rFonts w:ascii="Times New Roman" w:eastAsia="Times New Roman" w:hAnsi="Times New Roman" w:cs="Times New Roman"/>
            <w:sz w:val="24"/>
            <w:szCs w:val="24"/>
            <w:lang w:eastAsia="es-MX"/>
          </w:rPr>
          <w:t>2013</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r w:rsidRPr="0068004E">
        <w:rPr>
          <w:rFonts w:ascii="Times New Roman" w:eastAsia="Times New Roman" w:hAnsi="Times New Roman" w:cs="Times New Roman"/>
          <w:b/>
          <w:bCs/>
          <w:sz w:val="24"/>
          <w:szCs w:val="24"/>
          <w:lang w:eastAsia="es-MX"/>
        </w:rPr>
        <w:t xml:space="preserve">Gobierno de </w:t>
      </w:r>
      <w:hyperlink r:id="rId159" w:tooltip="Enrique Peña Nieto" w:history="1">
        <w:r w:rsidRPr="0068004E">
          <w:rPr>
            <w:rFonts w:ascii="Times New Roman" w:eastAsia="Times New Roman" w:hAnsi="Times New Roman" w:cs="Times New Roman"/>
            <w:b/>
            <w:bCs/>
            <w:sz w:val="24"/>
            <w:szCs w:val="24"/>
            <w:lang w:eastAsia="es-MX"/>
          </w:rPr>
          <w:t>Enrique Peña Nieto</w:t>
        </w:r>
      </w:hyperlink>
      <w:r w:rsidRPr="0068004E">
        <w:rPr>
          <w:rFonts w:ascii="Times New Roman" w:eastAsia="Times New Roman" w:hAnsi="Times New Roman" w:cs="Times New Roman"/>
          <w:sz w:val="24"/>
          <w:szCs w:val="24"/>
          <w:lang w:eastAsia="es-MX"/>
        </w:rPr>
        <w:t xml:space="preserve"> (</w:t>
      </w:r>
      <w:hyperlink r:id="rId160" w:tooltip="2012" w:history="1">
        <w:r w:rsidRPr="0068004E">
          <w:rPr>
            <w:rFonts w:ascii="Times New Roman" w:eastAsia="Times New Roman" w:hAnsi="Times New Roman" w:cs="Times New Roman"/>
            <w:sz w:val="24"/>
            <w:szCs w:val="24"/>
            <w:lang w:eastAsia="es-MX"/>
          </w:rPr>
          <w:t>2012</w:t>
        </w:r>
      </w:hyperlink>
      <w:r w:rsidRPr="0068004E">
        <w:rPr>
          <w:rFonts w:ascii="Times New Roman" w:eastAsia="Times New Roman" w:hAnsi="Times New Roman" w:cs="Times New Roman"/>
          <w:sz w:val="24"/>
          <w:szCs w:val="24"/>
          <w:lang w:eastAsia="es-MX"/>
        </w:rPr>
        <w:t>-</w:t>
      </w:r>
      <w:r w:rsidRPr="005A6594">
        <w:rPr>
          <w:rFonts w:ascii="Times New Roman" w:eastAsia="Times New Roman" w:hAnsi="Times New Roman" w:cs="Times New Roman"/>
          <w:iCs/>
          <w:sz w:val="24"/>
          <w:szCs w:val="24"/>
          <w:lang w:eastAsia="es-MX"/>
        </w:rPr>
        <w:t>Actualidad</w:t>
      </w:r>
      <w:r w:rsidRPr="005A6594">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61" w:tooltip="Arturo Sarukhan" w:history="1">
        <w:r w:rsidRPr="0068004E">
          <w:rPr>
            <w:rFonts w:ascii="Times New Roman" w:eastAsia="Times New Roman" w:hAnsi="Times New Roman" w:cs="Times New Roman"/>
            <w:sz w:val="24"/>
            <w:szCs w:val="24"/>
            <w:lang w:eastAsia="es-MX"/>
          </w:rPr>
          <w:t xml:space="preserve">Arturo </w:t>
        </w:r>
        <w:proofErr w:type="spellStart"/>
        <w:r w:rsidRPr="0068004E">
          <w:rPr>
            <w:rFonts w:ascii="Times New Roman" w:eastAsia="Times New Roman" w:hAnsi="Times New Roman" w:cs="Times New Roman"/>
            <w:sz w:val="24"/>
            <w:szCs w:val="24"/>
            <w:lang w:eastAsia="es-MX"/>
          </w:rPr>
          <w:t>Sarukhan</w:t>
        </w:r>
        <w:proofErr w:type="spellEnd"/>
      </w:hyperlink>
      <w:r w:rsidRPr="0068004E">
        <w:rPr>
          <w:rFonts w:ascii="Times New Roman" w:eastAsia="Times New Roman" w:hAnsi="Times New Roman" w:cs="Times New Roman"/>
          <w:sz w:val="24"/>
          <w:szCs w:val="24"/>
          <w:lang w:eastAsia="es-MX"/>
        </w:rPr>
        <w:t xml:space="preserve"> (</w:t>
      </w:r>
      <w:hyperlink r:id="rId162" w:tooltip="2006" w:history="1">
        <w:r w:rsidRPr="0068004E">
          <w:rPr>
            <w:rFonts w:ascii="Times New Roman" w:eastAsia="Times New Roman" w:hAnsi="Times New Roman" w:cs="Times New Roman"/>
            <w:sz w:val="24"/>
            <w:szCs w:val="24"/>
            <w:lang w:eastAsia="es-MX"/>
          </w:rPr>
          <w:t>2006</w:t>
        </w:r>
      </w:hyperlink>
      <w:r w:rsidRPr="0068004E">
        <w:rPr>
          <w:rFonts w:ascii="Times New Roman" w:eastAsia="Times New Roman" w:hAnsi="Times New Roman" w:cs="Times New Roman"/>
          <w:sz w:val="24"/>
          <w:szCs w:val="24"/>
          <w:lang w:eastAsia="es-MX"/>
        </w:rPr>
        <w:t>-</w:t>
      </w:r>
      <w:hyperlink r:id="rId163" w:tooltip="2013" w:history="1">
        <w:r w:rsidRPr="0068004E">
          <w:rPr>
            <w:rFonts w:ascii="Times New Roman" w:eastAsia="Times New Roman" w:hAnsi="Times New Roman" w:cs="Times New Roman"/>
            <w:sz w:val="24"/>
            <w:szCs w:val="24"/>
            <w:lang w:eastAsia="es-MX"/>
          </w:rPr>
          <w:t>2013</w:t>
        </w:r>
      </w:hyperlink>
      <w:r w:rsidRPr="0068004E">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68004E">
        <w:rPr>
          <w:rFonts w:ascii="Times New Roman" w:eastAsia="Times New Roman" w:hAnsi="Times New Roman" w:cs="Times New Roman"/>
          <w:sz w:val="24"/>
          <w:szCs w:val="24"/>
          <w:lang w:eastAsia="es-MX"/>
        </w:rPr>
        <w:t xml:space="preserve"> </w:t>
      </w:r>
      <w:hyperlink r:id="rId164" w:tooltip="Eduardo Medina Mora" w:history="1">
        <w:r w:rsidRPr="0068004E">
          <w:rPr>
            <w:rFonts w:ascii="Times New Roman" w:eastAsia="Times New Roman" w:hAnsi="Times New Roman" w:cs="Times New Roman"/>
            <w:sz w:val="24"/>
            <w:szCs w:val="24"/>
            <w:lang w:eastAsia="es-MX"/>
          </w:rPr>
          <w:t>Eduardo Medina Mora</w:t>
        </w:r>
      </w:hyperlink>
      <w:r>
        <w:rPr>
          <w:rFonts w:ascii="Times New Roman" w:eastAsia="Times New Roman" w:hAnsi="Times New Roman" w:cs="Times New Roman"/>
          <w:sz w:val="24"/>
          <w:szCs w:val="24"/>
          <w:lang w:eastAsia="es-MX"/>
        </w:rPr>
        <w:t xml:space="preserve"> </w:t>
      </w:r>
      <w:r w:rsidRPr="005A6594">
        <w:rPr>
          <w:rFonts w:ascii="Times New Roman" w:eastAsia="Times New Roman" w:hAnsi="Times New Roman" w:cs="Times New Roman"/>
          <w:sz w:val="24"/>
          <w:szCs w:val="24"/>
          <w:lang w:eastAsia="es-MX"/>
        </w:rPr>
        <w:t>(</w:t>
      </w:r>
      <w:hyperlink r:id="rId165" w:tooltip="2013" w:history="1">
        <w:r w:rsidRPr="005A6594">
          <w:rPr>
            <w:rFonts w:ascii="Times New Roman" w:eastAsia="Times New Roman" w:hAnsi="Times New Roman" w:cs="Times New Roman"/>
            <w:sz w:val="24"/>
            <w:szCs w:val="24"/>
            <w:lang w:eastAsia="es-MX"/>
          </w:rPr>
          <w:t>2013</w:t>
        </w:r>
      </w:hyperlink>
      <w:r w:rsidRPr="005A6594">
        <w:rPr>
          <w:rFonts w:ascii="Times New Roman" w:eastAsia="Times New Roman" w:hAnsi="Times New Roman" w:cs="Times New Roman"/>
          <w:sz w:val="24"/>
          <w:szCs w:val="24"/>
          <w:lang w:eastAsia="es-MX"/>
        </w:rPr>
        <w:t>-</w:t>
      </w:r>
      <w:r w:rsidRPr="005A6594">
        <w:rPr>
          <w:rFonts w:ascii="Times New Roman" w:eastAsia="Times New Roman" w:hAnsi="Times New Roman" w:cs="Times New Roman"/>
          <w:iCs/>
          <w:sz w:val="24"/>
          <w:szCs w:val="24"/>
          <w:lang w:eastAsia="es-MX"/>
        </w:rPr>
        <w:t>Actualidad</w:t>
      </w:r>
      <w:r w:rsidRPr="005A6594">
        <w:rPr>
          <w:rFonts w:ascii="Times New Roman" w:eastAsia="Times New Roman" w:hAnsi="Times New Roman" w:cs="Times New Roman"/>
          <w:sz w:val="24"/>
          <w:szCs w:val="24"/>
          <w:lang w:eastAsia="es-MX"/>
        </w:rPr>
        <w:t>).</w:t>
      </w:r>
    </w:p>
    <w:p w:rsidR="00EF15B9" w:rsidRDefault="00167A9F" w:rsidP="002B29E9">
      <w:pPr>
        <w:jc w:val="both"/>
      </w:pPr>
      <w:r>
        <w:t xml:space="preserve">Jean Paul </w:t>
      </w:r>
      <w:proofErr w:type="spellStart"/>
      <w:r w:rsidR="00EF15B9">
        <w:t>Marat</w:t>
      </w:r>
      <w:proofErr w:type="spellEnd"/>
      <w:r w:rsidR="00EF15B9">
        <w:t xml:space="preserve">, </w:t>
      </w:r>
      <w:r>
        <w:t>uno d</w:t>
      </w:r>
      <w:r w:rsidR="00EF15B9">
        <w:t xml:space="preserve">el </w:t>
      </w:r>
      <w:r>
        <w:t xml:space="preserve">los genios y </w:t>
      </w:r>
      <w:r w:rsidR="00EF15B9">
        <w:t xml:space="preserve">héroe revolucionario francés, decía que para que una nación se aglutinase requería de tres condiciones: un territorio un idioma común y una religión. </w:t>
      </w:r>
    </w:p>
    <w:p w:rsidR="009E795A" w:rsidRDefault="009E795A" w:rsidP="002B29E9">
      <w:pPr>
        <w:jc w:val="both"/>
      </w:pPr>
      <w:r>
        <w:t xml:space="preserve">Con el concepto resolutivo de diferencias creado con el respeto irrestricto de sostener un Estado Laico, el nuevo concepto de nación </w:t>
      </w:r>
      <w:r w:rsidR="009421B7">
        <w:t xml:space="preserve">se propone que sea </w:t>
      </w:r>
      <w:r>
        <w:t xml:space="preserve">en el siglo XXI: un territorio, ley constitucional, población heterogénea, y la ciencia.  </w:t>
      </w:r>
    </w:p>
    <w:p w:rsidR="008F3FBC" w:rsidRDefault="00F076A6" w:rsidP="009F4F60">
      <w:pPr>
        <w:spacing w:after="0" w:line="240" w:lineRule="auto"/>
        <w:jc w:val="center"/>
        <w:rPr>
          <w:b/>
          <w:sz w:val="28"/>
          <w:szCs w:val="28"/>
        </w:rPr>
      </w:pPr>
      <w:r>
        <w:rPr>
          <w:b/>
          <w:sz w:val="28"/>
          <w:szCs w:val="28"/>
        </w:rPr>
        <w:t>1º Enero 2013…  La C</w:t>
      </w:r>
      <w:r w:rsidR="008F3FBC" w:rsidRPr="00EA532A">
        <w:rPr>
          <w:b/>
          <w:sz w:val="28"/>
          <w:szCs w:val="28"/>
        </w:rPr>
        <w:t xml:space="preserve">ruda </w:t>
      </w:r>
      <w:r>
        <w:rPr>
          <w:b/>
          <w:sz w:val="28"/>
          <w:szCs w:val="28"/>
        </w:rPr>
        <w:t>R</w:t>
      </w:r>
      <w:r w:rsidR="008F3FBC" w:rsidRPr="00EA532A">
        <w:rPr>
          <w:b/>
          <w:sz w:val="28"/>
          <w:szCs w:val="28"/>
        </w:rPr>
        <w:t>ealidad</w:t>
      </w:r>
    </w:p>
    <w:p w:rsidR="007223F3" w:rsidRDefault="00EE7AF3" w:rsidP="00A33704">
      <w:pPr>
        <w:spacing w:after="0"/>
        <w:jc w:val="both"/>
      </w:pPr>
      <w:r>
        <w:t>Dijo el Señor Presidente Enrique Peña Nieto: “</w:t>
      </w:r>
      <w:r w:rsidRPr="00EE7AF3">
        <w:t>He de</w:t>
      </w:r>
      <w:r>
        <w:t xml:space="preserve"> dar instrucciones precisas, el estricto apego al Estado de Derecho”. Su gabinete externó: Hay indignación por el caso Florence </w:t>
      </w:r>
      <w:proofErr w:type="spellStart"/>
      <w:r>
        <w:t>Cassez</w:t>
      </w:r>
      <w:proofErr w:type="spellEnd"/>
      <w:r>
        <w:t>, se manipuló por instrucciones precisas su culpabilidad</w:t>
      </w:r>
      <w:r w:rsidR="007223F3">
        <w:t xml:space="preserve">, se falsificaron las pruebas de su culpabilidad o inocencia, se lesionaron los </w:t>
      </w:r>
      <w:r w:rsidR="007223F3">
        <w:lastRenderedPageBreak/>
        <w:t xml:space="preserve">derechos humanos de la inculpada, y en vez de reponerse las evidencias, causaron la liberación de la francesa acusada, la amiga de secuestradores, que no hay ninguna duda, la amiga de los presidentes de Francia, pareciera que ninguna tampoco hay. </w:t>
      </w:r>
    </w:p>
    <w:p w:rsidR="00AC1004" w:rsidRDefault="00AC1004" w:rsidP="00AC1004">
      <w:pPr>
        <w:spacing w:after="0" w:line="240" w:lineRule="auto"/>
        <w:jc w:val="both"/>
      </w:pPr>
    </w:p>
    <w:p w:rsidR="007223F3" w:rsidRDefault="007223F3" w:rsidP="002B29E9">
      <w:pPr>
        <w:jc w:val="both"/>
      </w:pPr>
      <w:r>
        <w:t xml:space="preserve">México ha vivido dos procesos muy prestigiados por su ridiculez en la historia de la criminalística mundial. Este último y el caso de la niña muerta por </w:t>
      </w:r>
      <w:proofErr w:type="spellStart"/>
      <w:r>
        <w:t>autoasfixia</w:t>
      </w:r>
      <w:proofErr w:type="spellEnd"/>
      <w:r>
        <w:t xml:space="preserve"> y quedara oculta bajo el guardarropa de la cama, no advertida por ningún perro presente durante una semana.</w:t>
      </w:r>
    </w:p>
    <w:p w:rsidR="007223F3" w:rsidRDefault="007223F3" w:rsidP="002B29E9">
      <w:pPr>
        <w:jc w:val="both"/>
      </w:pPr>
      <w:r>
        <w:t xml:space="preserve">El caso de los generales encarcelados con señalamientos de testigos pagados para incriminar el proteccionismo de estos a grupos de narcotraficantes… Simple: Gobernación es o no es… En los últimos veinte años han pasado </w:t>
      </w:r>
      <w:proofErr w:type="spellStart"/>
      <w:r>
        <w:t>super</w:t>
      </w:r>
      <w:proofErr w:type="spellEnd"/>
      <w:r w:rsidR="004C7FAF">
        <w:t xml:space="preserve"> </w:t>
      </w:r>
      <w:r>
        <w:t>secr</w:t>
      </w:r>
      <w:r w:rsidR="004C7FAF">
        <w:t>etarios a una dependencia nada í</w:t>
      </w:r>
      <w:r>
        <w:t>nfima que pareciera controlar todo con sus retenes, moro</w:t>
      </w:r>
      <w:r w:rsidR="00D64D45">
        <w:t>-</w:t>
      </w:r>
      <w:r>
        <w:t xml:space="preserve">inteligencia y medios: todos </w:t>
      </w:r>
      <w:proofErr w:type="spellStart"/>
      <w:r>
        <w:t>super</w:t>
      </w:r>
      <w:proofErr w:type="spellEnd"/>
      <w:r>
        <w:t xml:space="preserve"> héroes como </w:t>
      </w:r>
      <w:r w:rsidR="001F1FD9">
        <w:t xml:space="preserve">Manuel </w:t>
      </w:r>
      <w:r>
        <w:t xml:space="preserve">Bartlett, </w:t>
      </w:r>
      <w:r w:rsidR="001F1FD9">
        <w:t xml:space="preserve">Jorge </w:t>
      </w:r>
      <w:r>
        <w:t xml:space="preserve">Carpizo, </w:t>
      </w:r>
      <w:r w:rsidR="001F1FD9">
        <w:t xml:space="preserve">Emilio </w:t>
      </w:r>
      <w:proofErr w:type="spellStart"/>
      <w:r>
        <w:t>Chuayfett</w:t>
      </w:r>
      <w:proofErr w:type="spellEnd"/>
      <w:r>
        <w:t xml:space="preserve">, </w:t>
      </w:r>
      <w:r w:rsidR="001F1FD9">
        <w:t xml:space="preserve">Fernando </w:t>
      </w:r>
      <w:r>
        <w:t xml:space="preserve">Gómez </w:t>
      </w:r>
      <w:proofErr w:type="spellStart"/>
      <w:r>
        <w:t>Mont</w:t>
      </w:r>
      <w:proofErr w:type="spellEnd"/>
      <w:r>
        <w:t xml:space="preserve">, </w:t>
      </w:r>
      <w:r w:rsidR="001F1FD9">
        <w:t xml:space="preserve">Santiago </w:t>
      </w:r>
      <w:r>
        <w:t xml:space="preserve">Creel, </w:t>
      </w:r>
      <w:r w:rsidR="001F1FD9">
        <w:t xml:space="preserve">Juan Camilo </w:t>
      </w:r>
      <w:proofErr w:type="spellStart"/>
      <w:r>
        <w:t>Muriño</w:t>
      </w:r>
      <w:proofErr w:type="spellEnd"/>
      <w:r>
        <w:t xml:space="preserve">, </w:t>
      </w:r>
      <w:r w:rsidR="00D64D45">
        <w:t xml:space="preserve">Francisco </w:t>
      </w:r>
      <w:proofErr w:type="spellStart"/>
      <w:r>
        <w:t>Blake</w:t>
      </w:r>
      <w:proofErr w:type="spellEnd"/>
      <w:r>
        <w:t xml:space="preserve"> Mora,  </w:t>
      </w:r>
      <w:r w:rsidR="001F1FD9">
        <w:t xml:space="preserve">Alejandro </w:t>
      </w:r>
      <w:proofErr w:type="spellStart"/>
      <w:r>
        <w:t>Poiré</w:t>
      </w:r>
      <w:proofErr w:type="spellEnd"/>
      <w:r>
        <w:t xml:space="preserve"> y Miguel Osorio </w:t>
      </w:r>
      <w:proofErr w:type="spellStart"/>
      <w:r>
        <w:t>Chong</w:t>
      </w:r>
      <w:proofErr w:type="spellEnd"/>
      <w:r>
        <w:t xml:space="preserve"> ahora… y en la Procuraduría General de la República no se mueven las cosas sin báculo atrás. </w:t>
      </w:r>
    </w:p>
    <w:p w:rsidR="00024059" w:rsidRDefault="00024059" w:rsidP="002B29E9">
      <w:pPr>
        <w:jc w:val="both"/>
      </w:pPr>
      <w:r>
        <w:t xml:space="preserve">La cruda realidad son las reuniones  amistosas secretas para quienes no los ven… Todas las cúpulas como en el </w:t>
      </w:r>
      <w:r w:rsidR="004C7FAF">
        <w:t>“</w:t>
      </w:r>
      <w:proofErr w:type="spellStart"/>
      <w:r w:rsidR="004C7FAF">
        <w:t>M</w:t>
      </w:r>
      <w:r>
        <w:t>aximato</w:t>
      </w:r>
      <w:proofErr w:type="spellEnd"/>
      <w:r w:rsidR="004C7FAF">
        <w:t>”</w:t>
      </w:r>
      <w:r>
        <w:t xml:space="preserve"> se han reunido. Y es sano que se reúnan los comandantes, porque el país debe estar nuevamente entretejido y lanzarnos a ser México un país próspero en todos los órdenes. </w:t>
      </w:r>
    </w:p>
    <w:p w:rsidR="007223F3" w:rsidRDefault="00024059" w:rsidP="002B29E9">
      <w:pPr>
        <w:jc w:val="both"/>
      </w:pPr>
      <w:r>
        <w:lastRenderedPageBreak/>
        <w:t xml:space="preserve">El lavado de dinero ha convenido en el país a grupos minoritarios, pudientes… Hay tienditas por todos lados, como un  efecto de cruda realidad que afronta el señor Presidente por el precipicio real  del sistema financiero mundial, donde el gran líder, </w:t>
      </w:r>
      <w:r w:rsidR="00E248E5">
        <w:t>lo</w:t>
      </w:r>
      <w:r>
        <w:t xml:space="preserve">s Estados Unidos agonizan como Sam </w:t>
      </w:r>
      <w:proofErr w:type="spellStart"/>
      <w:r>
        <w:t>Gulliver</w:t>
      </w:r>
      <w:proofErr w:type="spellEnd"/>
      <w:r>
        <w:t xml:space="preserve"> </w:t>
      </w:r>
      <w:r w:rsidR="00427272">
        <w:t xml:space="preserve">por los </w:t>
      </w:r>
      <w:proofErr w:type="spellStart"/>
      <w:r w:rsidR="00427272">
        <w:t>extertores</w:t>
      </w:r>
      <w:proofErr w:type="spellEnd"/>
      <w:r w:rsidR="00427272">
        <w:t xml:space="preserve"> de la caída de la tasa media de ganancia de los grandes inversores, asociados con los grandes  capitales imperialistas, como resultado del fin ineludible e irrepetible de las guerras de alta intensidad.</w:t>
      </w:r>
    </w:p>
    <w:p w:rsidR="00BF3FC4" w:rsidRDefault="00427272" w:rsidP="002B29E9">
      <w:pPr>
        <w:jc w:val="both"/>
      </w:pPr>
      <w:r>
        <w:t>Las guerras de antaño, de los miles de años, de trescientos años, cien años, fueron acortándose más y más, la primera y segunda guerras duraron cuatro años y cacho, pero para quienes perecieron con las armas mortíferas que hacían frotarse las manos a los especuladores en las bolsas y sus dueños, fueron cruentas y de eternos resultados, las familiares por millones, pueblos enteros sucumbieron por la vorágine del hombre violento sin más razón que sus cuentas bancarias.</w:t>
      </w:r>
    </w:p>
    <w:p w:rsidR="00427272" w:rsidRDefault="00BF3FC4" w:rsidP="002B29E9">
      <w:pPr>
        <w:jc w:val="both"/>
      </w:pPr>
      <w:r>
        <w:t xml:space="preserve">El Señor Presidente Enrique Peña Nieto se encumbró por efecto de legado de un Partido de </w:t>
      </w:r>
      <w:r w:rsidR="004C7FAF">
        <w:t>“</w:t>
      </w:r>
      <w:proofErr w:type="spellStart"/>
      <w:r w:rsidR="004C7FAF">
        <w:t>M</w:t>
      </w:r>
      <w:r>
        <w:t>aximatos</w:t>
      </w:r>
      <w:proofErr w:type="spellEnd"/>
      <w:r w:rsidR="004C7FAF">
        <w:t>”</w:t>
      </w:r>
      <w:r>
        <w:t xml:space="preserve">, donde Veracruz nunca empalideció frente a la CONAGO de Manlio Fabio </w:t>
      </w:r>
      <w:proofErr w:type="spellStart"/>
      <w:r>
        <w:t>Beltrones</w:t>
      </w:r>
      <w:proofErr w:type="spellEnd"/>
      <w:r>
        <w:t xml:space="preserve"> y séquitos, de Sonora, Chihuahua, Coahuila, Nuevo </w:t>
      </w:r>
      <w:r w:rsidR="00BA4B85">
        <w:t>L</w:t>
      </w:r>
      <w:r>
        <w:t xml:space="preserve">eón y Tamaulipas, los estados fronterizos; dejando otros estrellatos de cine para Durango, San Luis Potosí, y hasta Jalisco. El sur nunca contó… En el nuevo </w:t>
      </w:r>
      <w:r w:rsidR="004C7FAF">
        <w:t>“</w:t>
      </w:r>
      <w:proofErr w:type="spellStart"/>
      <w:r w:rsidR="004C7FAF">
        <w:t>M</w:t>
      </w:r>
      <w:r>
        <w:t>aximato</w:t>
      </w:r>
      <w:proofErr w:type="spellEnd"/>
      <w:r w:rsidR="004C7FAF">
        <w:t>”</w:t>
      </w:r>
      <w:r>
        <w:t xml:space="preserve"> entran al quite el</w:t>
      </w:r>
      <w:r w:rsidR="00F076A6">
        <w:t xml:space="preserve"> portentoso Estado de Isidro </w:t>
      </w:r>
      <w:proofErr w:type="spellStart"/>
      <w:r w:rsidR="00F076A6">
        <w:t>Fab</w:t>
      </w:r>
      <w:r>
        <w:t>ela</w:t>
      </w:r>
      <w:proofErr w:type="spellEnd"/>
      <w:r>
        <w:t xml:space="preserve"> y Gustavo Baz, el </w:t>
      </w:r>
      <w:r w:rsidR="00BA4B85">
        <w:t>E</w:t>
      </w:r>
      <w:r>
        <w:t>stado de México</w:t>
      </w:r>
      <w:r w:rsidR="00BA4B85">
        <w:t>,</w:t>
      </w:r>
      <w:r>
        <w:t xml:space="preserve"> </w:t>
      </w:r>
      <w:r w:rsidR="00BA4B85">
        <w:t xml:space="preserve">y el de </w:t>
      </w:r>
      <w:r>
        <w:t xml:space="preserve">Hidalgo de </w:t>
      </w:r>
      <w:proofErr w:type="spellStart"/>
      <w:r>
        <w:t>Huichapan</w:t>
      </w:r>
      <w:proofErr w:type="spellEnd"/>
      <w:r w:rsidR="00BA4B85">
        <w:t>,</w:t>
      </w:r>
      <w:r>
        <w:t xml:space="preserve"> </w:t>
      </w:r>
      <w:r w:rsidR="00BA4B85">
        <w:t>con</w:t>
      </w:r>
      <w:r>
        <w:t xml:space="preserve"> sus Rojos y </w:t>
      </w:r>
      <w:proofErr w:type="spellStart"/>
      <w:r>
        <w:t>Lugos</w:t>
      </w:r>
      <w:proofErr w:type="spellEnd"/>
      <w:r>
        <w:t xml:space="preserve">… El Partido Revolucionario Institucional, el viejo Partido de la Revolución Mexicana, el que adueñó de territorios y salarios altos a la clase militar en el pódium, </w:t>
      </w:r>
      <w:r>
        <w:lastRenderedPageBreak/>
        <w:t xml:space="preserve">cedió como tregua a un Panismo la estafeta por doce años, </w:t>
      </w:r>
      <w:r w:rsidR="001D0FA7">
        <w:t xml:space="preserve">y brincándose el consenso de Washington, que, como el antiguo Pacto de </w:t>
      </w:r>
      <w:proofErr w:type="spellStart"/>
      <w:r w:rsidR="001D0FA7">
        <w:t>Bucareli</w:t>
      </w:r>
      <w:proofErr w:type="spellEnd"/>
      <w:r w:rsidR="001D0FA7">
        <w:t xml:space="preserve">, los 18 años del hitlerismo </w:t>
      </w:r>
      <w:proofErr w:type="spellStart"/>
      <w:r w:rsidR="001D0FA7">
        <w:t>vasconcelista</w:t>
      </w:r>
      <w:proofErr w:type="spellEnd"/>
      <w:r w:rsidR="001D0FA7">
        <w:t xml:space="preserve"> mexicano, fueron demasiados para el aguante de la mexicanidad, y con </w:t>
      </w:r>
      <w:proofErr w:type="spellStart"/>
      <w:r w:rsidR="001D0FA7">
        <w:t>Mone</w:t>
      </w:r>
      <w:r w:rsidR="003944D2">
        <w:t>x</w:t>
      </w:r>
      <w:proofErr w:type="spellEnd"/>
      <w:r w:rsidR="001D0FA7">
        <w:t xml:space="preserve"> y </w:t>
      </w:r>
      <w:proofErr w:type="spellStart"/>
      <w:r w:rsidR="001D0FA7">
        <w:t>sorianasos</w:t>
      </w:r>
      <w:proofErr w:type="spellEnd"/>
      <w:r w:rsidR="001D0FA7">
        <w:t xml:space="preserve">, el enjuague </w:t>
      </w:r>
      <w:r w:rsidR="00295C57">
        <w:t xml:space="preserve">electoral </w:t>
      </w:r>
      <w:r w:rsidR="001D0FA7">
        <w:t xml:space="preserve">retornó a su máxima expresión para descontento de muchos creyentes en la santidad del pastor de enfrente.      </w:t>
      </w:r>
      <w:r>
        <w:t xml:space="preserve"> </w:t>
      </w:r>
    </w:p>
    <w:p w:rsidR="00EA532A" w:rsidRDefault="00295C57" w:rsidP="002B29E9">
      <w:pPr>
        <w:jc w:val="both"/>
      </w:pPr>
      <w:r>
        <w:t xml:space="preserve">El Señor Presidente ha empeñado su palabra. Nunca más se repitan estos hechos, excepto ahora, y el excepto ahora no ha de repetirse. Murió alguna vez abatido el Presidente Madero, y luego el Presidente Carranza, y el presidente reelecto Álvaro Obregón, y el Gobernador Reyes, y más acá en la posrevolución el ex gobernador  Flores Muñoz, y el periodista incriminador Manuel Buendía, y siguió quien sería aspirante a Gobernador de Veracruz Demetrio Ruiz </w:t>
      </w:r>
      <w:proofErr w:type="spellStart"/>
      <w:r>
        <w:t>Malerva</w:t>
      </w:r>
      <w:proofErr w:type="spellEnd"/>
      <w:r>
        <w:t>, y luego el ex gobernador de Guerrero F</w:t>
      </w:r>
      <w:r w:rsidR="007E3FA9">
        <w:t>rancisco Ruiz Massieu, y luego é</w:t>
      </w:r>
      <w:r>
        <w:t xml:space="preserve">ste y aquel, y hubo testigos protegidos, y mudanzas de personalidades y cirugías plásticas y Carrillos y </w:t>
      </w:r>
      <w:proofErr w:type="spellStart"/>
      <w:r>
        <w:t>Lazcas</w:t>
      </w:r>
      <w:proofErr w:type="spellEnd"/>
      <w:r>
        <w:t xml:space="preserve"> y la cruda realidad, es que no ha de repetirse jamás desapegarse </w:t>
      </w:r>
      <w:r w:rsidR="002271AB">
        <w:t>de</w:t>
      </w:r>
      <w:r>
        <w:t xml:space="preserve">l Estado de Derecho. </w:t>
      </w:r>
      <w:r w:rsidR="00EE7AF3">
        <w:t xml:space="preserve"> </w:t>
      </w:r>
    </w:p>
    <w:p w:rsidR="008935A6" w:rsidRDefault="00551B07" w:rsidP="002B29E9">
      <w:pPr>
        <w:jc w:val="both"/>
      </w:pPr>
      <w:r>
        <w:t xml:space="preserve">¿Quién falta mencionar? A los líderes del menudeo mayoristas en las tienditas de México y los Estados Unidos… se fueron los Beltrán </w:t>
      </w:r>
      <w:proofErr w:type="spellStart"/>
      <w:r>
        <w:t>Leyva</w:t>
      </w:r>
      <w:proofErr w:type="spellEnd"/>
      <w:r>
        <w:t>, los Caro Quin</w:t>
      </w:r>
      <w:r w:rsidR="002271AB">
        <w:t>ter</w:t>
      </w:r>
      <w:r>
        <w:t xml:space="preserve">o, el </w:t>
      </w:r>
      <w:r w:rsidR="002271AB">
        <w:t>“</w:t>
      </w:r>
      <w:r>
        <w:t>Tío</w:t>
      </w:r>
      <w:r w:rsidR="002271AB">
        <w:t>”</w:t>
      </w:r>
      <w:r>
        <w:t xml:space="preserve"> Neto Fonseca, permanece</w:t>
      </w:r>
      <w:r w:rsidR="002271AB">
        <w:t>n otros sujetos a los que la prensa tilda de capos, atrapan a la “</w:t>
      </w:r>
      <w:proofErr w:type="spellStart"/>
      <w:r w:rsidR="002271AB">
        <w:t>Barbie</w:t>
      </w:r>
      <w:proofErr w:type="spellEnd"/>
      <w:r w:rsidR="002271AB">
        <w:t>”,</w:t>
      </w:r>
      <w:r>
        <w:t xml:space="preserve"> por ahí </w:t>
      </w:r>
      <w:r w:rsidR="002271AB">
        <w:t xml:space="preserve">pareciera protegido </w:t>
      </w:r>
      <w:r>
        <w:t xml:space="preserve">el Sr. </w:t>
      </w:r>
      <w:r w:rsidR="007E3FA9">
        <w:t xml:space="preserve">Joaquín </w:t>
      </w:r>
      <w:r>
        <w:t>Guzmán</w:t>
      </w:r>
      <w:r w:rsidR="002271AB">
        <w:t>,</w:t>
      </w:r>
      <w:r>
        <w:t xml:space="preserve"> y </w:t>
      </w:r>
      <w:r w:rsidR="002271AB">
        <w:t xml:space="preserve">por todo el país </w:t>
      </w:r>
      <w:r>
        <w:t>hay crímenes sin resolver</w:t>
      </w:r>
      <w:r w:rsidR="002271AB">
        <w:t>, hay listas y fotos de ellos, los jefes y bajo su capa roja amenazan, amagan con cuotas de protección, secuestran, extorsionan a quien se les ocurr</w:t>
      </w:r>
      <w:r w:rsidR="007E3FA9">
        <w:t>e</w:t>
      </w:r>
      <w:r w:rsidR="002271AB">
        <w:t xml:space="preserve"> y matan</w:t>
      </w:r>
      <w:r>
        <w:t xml:space="preserve">… El </w:t>
      </w:r>
      <w:r w:rsidR="002271AB">
        <w:t>crimen del C</w:t>
      </w:r>
      <w:r>
        <w:t xml:space="preserve">ardenal </w:t>
      </w:r>
      <w:r>
        <w:lastRenderedPageBreak/>
        <w:t>Ocampo</w:t>
      </w:r>
      <w:r w:rsidR="002271AB">
        <w:t xml:space="preserve"> Posadas</w:t>
      </w:r>
      <w:r>
        <w:t>, los desmanes de los soldados</w:t>
      </w:r>
      <w:r w:rsidR="007E3FA9">
        <w:t>, los</w:t>
      </w:r>
      <w:r>
        <w:t xml:space="preserve"> muertos y violadas en Atenco</w:t>
      </w:r>
      <w:r w:rsidR="007E3FA9">
        <w:t>;</w:t>
      </w:r>
      <w:r>
        <w:t xml:space="preserve"> se echó la responsabilidad del operativo el Señor Presidente</w:t>
      </w:r>
      <w:r w:rsidR="007E3FA9">
        <w:t>;</w:t>
      </w:r>
      <w:r>
        <w:t xml:space="preserve"> </w:t>
      </w:r>
      <w:r w:rsidR="007E3FA9">
        <w:t>en Tamaulipas es  lamentable el “</w:t>
      </w:r>
      <w:proofErr w:type="spellStart"/>
      <w:r w:rsidR="007E3FA9">
        <w:t>buitrazo</w:t>
      </w:r>
      <w:proofErr w:type="spellEnd"/>
      <w:r w:rsidR="007E3FA9">
        <w:t xml:space="preserve">” en </w:t>
      </w:r>
      <w:r w:rsidR="008935A6">
        <w:t>el asesinato y enterramiento de autobuses de pasajeros con  víctimas y</w:t>
      </w:r>
      <w:r w:rsidR="007E3FA9">
        <w:t xml:space="preserve"> más </w:t>
      </w:r>
      <w:r w:rsidR="008935A6">
        <w:t>señalamientos de que “</w:t>
      </w:r>
      <w:proofErr w:type="spellStart"/>
      <w:r w:rsidR="008935A6">
        <w:t>coopelas</w:t>
      </w:r>
      <w:proofErr w:type="spellEnd"/>
      <w:r w:rsidR="008935A6">
        <w:t xml:space="preserve"> o cuelo”</w:t>
      </w:r>
      <w:r w:rsidR="007E3FA9">
        <w:t>.</w:t>
      </w:r>
    </w:p>
    <w:p w:rsidR="007E3FA9" w:rsidRDefault="008935A6" w:rsidP="002B29E9">
      <w:pPr>
        <w:jc w:val="both"/>
      </w:pPr>
      <w:r>
        <w:t>¿Qué falta aludir para que este relato quede como un expediente debidamente integrado y no haya excesos</w:t>
      </w:r>
      <w:r w:rsidR="007E3FA9">
        <w:t>?</w:t>
      </w:r>
      <w:r>
        <w:t xml:space="preserve"> </w:t>
      </w:r>
    </w:p>
    <w:p w:rsidR="00551B07" w:rsidRDefault="007E3FA9" w:rsidP="002B29E9">
      <w:pPr>
        <w:jc w:val="both"/>
      </w:pPr>
      <w:r>
        <w:t>L</w:t>
      </w:r>
      <w:r w:rsidR="008935A6">
        <w:t xml:space="preserve">as candidaturas independientes. Porque </w:t>
      </w:r>
      <w:r>
        <w:t xml:space="preserve">se dijo de </w:t>
      </w:r>
      <w:r w:rsidR="008935A6">
        <w:t>los candidatos oficiales</w:t>
      </w:r>
      <w:r>
        <w:t>:</w:t>
      </w:r>
      <w:r w:rsidR="008935A6">
        <w:t xml:space="preserve"> tan malo el pinto como el colorado… conociendo al colorado que perdió</w:t>
      </w:r>
      <w:r>
        <w:t>,</w:t>
      </w:r>
      <w:r w:rsidR="008935A6">
        <w:t xml:space="preserve"> </w:t>
      </w:r>
      <w:r>
        <w:t xml:space="preserve">pero </w:t>
      </w:r>
      <w:r w:rsidR="008935A6">
        <w:t>que antes se tiñó de tricolor</w:t>
      </w:r>
      <w:r>
        <w:t xml:space="preserve">, cuando </w:t>
      </w:r>
      <w:r w:rsidR="008935A6">
        <w:t xml:space="preserve"> todos habríamos de ser tricolores permanentemente, y con águila y serpiente, que a los diseñadores no se les ha ocurrido impactar con las impresionantes alas extendidas y las tórridas  curvaturas </w:t>
      </w:r>
      <w:r w:rsidR="003603DE">
        <w:t>“</w:t>
      </w:r>
      <w:proofErr w:type="spellStart"/>
      <w:r w:rsidR="008935A6">
        <w:t>reptilíneas</w:t>
      </w:r>
      <w:proofErr w:type="spellEnd"/>
      <w:r w:rsidR="003603DE">
        <w:t>”</w:t>
      </w:r>
      <w:r w:rsidR="008935A6">
        <w:t xml:space="preserve"> de ambas especies, en playeras y abanderamientos partidarios, a la par de tonalidades y colores firmes</w:t>
      </w:r>
      <w:r>
        <w:t xml:space="preserve">, sean estos </w:t>
      </w:r>
      <w:r w:rsidR="008935A6">
        <w:t xml:space="preserve"> amarillos, naranjas, azules, y rosas </w:t>
      </w:r>
      <w:r w:rsidR="003603DE">
        <w:t xml:space="preserve">en </w:t>
      </w:r>
      <w:r w:rsidR="008935A6">
        <w:t xml:space="preserve">lábaros e insignias.  </w:t>
      </w:r>
      <w:r w:rsidR="00551B07">
        <w:t xml:space="preserve"> </w:t>
      </w:r>
    </w:p>
    <w:p w:rsidR="00100DD8" w:rsidRDefault="008935A6" w:rsidP="002B29E9">
      <w:pPr>
        <w:jc w:val="both"/>
      </w:pPr>
      <w:r>
        <w:t xml:space="preserve">Pero hacia el colorado se abalanzaron huestes amigas de </w:t>
      </w:r>
      <w:proofErr w:type="gramStart"/>
      <w:r>
        <w:t>todos</w:t>
      </w:r>
      <w:proofErr w:type="gramEnd"/>
      <w:r>
        <w:t xml:space="preserve"> las corrientes… Porque no todos los mexicanos están cortados con la misma tijera, aunque sea verdad</w:t>
      </w:r>
      <w:r w:rsidR="007E3FA9">
        <w:t>,</w:t>
      </w:r>
      <w:r>
        <w:t xml:space="preserve"> como dijera el héroe General manco </w:t>
      </w:r>
      <w:r w:rsidR="007E3FA9">
        <w:t xml:space="preserve">y Señor Presidente Álvaro </w:t>
      </w:r>
      <w:r>
        <w:t>Obregón</w:t>
      </w:r>
      <w:r w:rsidR="007E3FA9">
        <w:t>:</w:t>
      </w:r>
      <w:r>
        <w:t xml:space="preserve"> </w:t>
      </w:r>
      <w:r w:rsidR="007E3FA9">
        <w:t>“—N</w:t>
      </w:r>
      <w:r>
        <w:t xml:space="preserve">adie soporta ni resiste cañonazos de plata o plomo. Ahí tienen al héroe de </w:t>
      </w:r>
      <w:proofErr w:type="spellStart"/>
      <w:r>
        <w:t>Zacapoaxtla</w:t>
      </w:r>
      <w:proofErr w:type="spellEnd"/>
      <w:r>
        <w:t xml:space="preserve">, el oaxaqueño  </w:t>
      </w:r>
      <w:r w:rsidR="007E3FA9">
        <w:t xml:space="preserve">Señor Presidente </w:t>
      </w:r>
      <w:r>
        <w:t>Gral. Porfirio Díaz</w:t>
      </w:r>
      <w:r w:rsidR="007E3FA9">
        <w:t>:</w:t>
      </w:r>
      <w:r>
        <w:t xml:space="preserve"> le cupo bien el empaque imperialista que legara Agustín de Iturbide, el dragón de plata de la Independencia. Uno desposado con doña Carmen Romero Rubio y el otro engalanado con la Güera Rodríguez. </w:t>
      </w:r>
    </w:p>
    <w:p w:rsidR="008935A6" w:rsidRDefault="008935A6" w:rsidP="002B29E9">
      <w:pPr>
        <w:jc w:val="both"/>
      </w:pPr>
      <w:r>
        <w:lastRenderedPageBreak/>
        <w:t>Nunca olvidar que la historia patria se debe inculcar</w:t>
      </w:r>
      <w:r w:rsidR="00712B6D">
        <w:t>, al igual que ofrendar odas y pensamientos a la raíz materna del México del Anáhuac, desde los Aztecas, Mayas, Olmecas, Tarascos, Otomíes y Chichimecas, no ex</w:t>
      </w:r>
      <w:r w:rsidR="005F0CEE">
        <w:t>c</w:t>
      </w:r>
      <w:r w:rsidR="00712B6D">
        <w:t xml:space="preserve">luyendo a </w:t>
      </w:r>
      <w:proofErr w:type="spellStart"/>
      <w:r w:rsidR="00712B6D">
        <w:t>Coras</w:t>
      </w:r>
      <w:proofErr w:type="spellEnd"/>
      <w:r w:rsidR="00712B6D">
        <w:t xml:space="preserve">, Huicholes, </w:t>
      </w:r>
      <w:proofErr w:type="spellStart"/>
      <w:r w:rsidR="00712B6D">
        <w:t>Ramamuris</w:t>
      </w:r>
      <w:proofErr w:type="spellEnd"/>
      <w:r w:rsidR="00712B6D">
        <w:t xml:space="preserve">, Lacandones, ni a otros pueblos originarios no mencionados, labor de historiadores de los cuatro vientos de la faz de la fraternidad </w:t>
      </w:r>
      <w:r w:rsidR="00A81B6B">
        <w:t>“</w:t>
      </w:r>
      <w:proofErr w:type="spellStart"/>
      <w:r w:rsidR="00712B6D">
        <w:t>mexicatiahui</w:t>
      </w:r>
      <w:proofErr w:type="spellEnd"/>
      <w:r w:rsidR="00A81B6B">
        <w:t>”</w:t>
      </w:r>
      <w:r w:rsidR="00712B6D">
        <w:t xml:space="preserve">, </w:t>
      </w:r>
      <w:r>
        <w:t>a los menores</w:t>
      </w:r>
      <w:r w:rsidR="003530F7">
        <w:t>. Enseñanzas valederas</w:t>
      </w:r>
      <w:r w:rsidR="007E3FA9">
        <w:t xml:space="preserve">, y </w:t>
      </w:r>
      <w:r w:rsidR="003530F7">
        <w:t xml:space="preserve"> j</w:t>
      </w:r>
      <w:r>
        <w:t>unto al gran Juárez</w:t>
      </w:r>
      <w:r w:rsidR="003530F7">
        <w:t xml:space="preserve">, colocamos como llama votiva por sus “Sentimientos”, </w:t>
      </w:r>
      <w:r>
        <w:t xml:space="preserve">al inmejorable </w:t>
      </w:r>
      <w:r w:rsidR="007E3FA9">
        <w:t xml:space="preserve">General José María </w:t>
      </w:r>
      <w:r>
        <w:t>Morelos, el arriero y cura, el enorme Siervo de la Nación, con la casta del Padre de la Patria Miguel Hidalgo</w:t>
      </w:r>
      <w:r w:rsidR="007E3FA9">
        <w:t>,</w:t>
      </w:r>
      <w:r w:rsidR="003530F7">
        <w:t xml:space="preserve"> quien tiene su propia estampa, </w:t>
      </w:r>
      <w:r w:rsidR="007E3FA9">
        <w:t xml:space="preserve">a su lado </w:t>
      </w:r>
      <w:r w:rsidR="003530F7">
        <w:t xml:space="preserve">Allende, Aldama, </w:t>
      </w:r>
      <w:proofErr w:type="spellStart"/>
      <w:r w:rsidR="003530F7">
        <w:t>Abasolo</w:t>
      </w:r>
      <w:proofErr w:type="spellEnd"/>
      <w:r w:rsidR="003530F7">
        <w:t xml:space="preserve">, y desde antes de la Independencia a </w:t>
      </w:r>
      <w:r w:rsidR="00A81B6B">
        <w:t xml:space="preserve">Melchor de </w:t>
      </w:r>
      <w:proofErr w:type="spellStart"/>
      <w:r w:rsidR="00A81B6B">
        <w:t>Talamantes</w:t>
      </w:r>
      <w:proofErr w:type="spellEnd"/>
      <w:r w:rsidR="00A81B6B">
        <w:t xml:space="preserve"> y </w:t>
      </w:r>
      <w:r w:rsidR="003530F7">
        <w:t>Francisco Primo de Verdad</w:t>
      </w:r>
      <w:r w:rsidR="00A81B6B">
        <w:t xml:space="preserve"> y Ramos</w:t>
      </w:r>
      <w:r w:rsidR="003530F7">
        <w:t xml:space="preserve">. </w:t>
      </w:r>
    </w:p>
    <w:p w:rsidR="003530F7" w:rsidRDefault="00712B6D" w:rsidP="002B29E9">
      <w:pPr>
        <w:jc w:val="both"/>
      </w:pPr>
      <w:r>
        <w:t xml:space="preserve">Tampoco </w:t>
      </w:r>
      <w:r w:rsidR="003530F7">
        <w:t xml:space="preserve">es impensable </w:t>
      </w:r>
      <w:r>
        <w:t xml:space="preserve">dejar de aprovechar las nuevas enseñanzas psicopedagógicas, desde la antigua matemáticas, </w:t>
      </w:r>
      <w:r w:rsidR="003E6D64">
        <w:t xml:space="preserve">y ortos contenidos en </w:t>
      </w:r>
      <w:r>
        <w:t xml:space="preserve">el </w:t>
      </w:r>
      <w:r w:rsidR="007E3FA9">
        <w:t>“</w:t>
      </w:r>
      <w:r>
        <w:t>trívium</w:t>
      </w:r>
      <w:r w:rsidR="007E3FA9">
        <w:t>”</w:t>
      </w:r>
      <w:r>
        <w:t xml:space="preserve"> y </w:t>
      </w:r>
      <w:r w:rsidR="007E3FA9">
        <w:t>“</w:t>
      </w:r>
      <w:proofErr w:type="spellStart"/>
      <w:r>
        <w:t>quatrivium</w:t>
      </w:r>
      <w:proofErr w:type="spellEnd"/>
      <w:r w:rsidR="007E3FA9">
        <w:t>”</w:t>
      </w:r>
      <w:r>
        <w:t>, a la Ludea matemática</w:t>
      </w:r>
      <w:r w:rsidR="003E6D64">
        <w:t xml:space="preserve">, desde los juegos clasificados como “tablas” </w:t>
      </w:r>
      <w:r>
        <w:t xml:space="preserve">del </w:t>
      </w:r>
      <w:proofErr w:type="spellStart"/>
      <w:r>
        <w:t>patolli</w:t>
      </w:r>
      <w:proofErr w:type="spellEnd"/>
      <w:r>
        <w:t xml:space="preserve"> y los hallazgos epistemológicos en juegos de ilustración psicométrica intercontinentales, </w:t>
      </w:r>
      <w:r w:rsidR="003E6D64">
        <w:t xml:space="preserve">juegos de “sesos” </w:t>
      </w:r>
      <w:r>
        <w:t xml:space="preserve">como el ajedrez, </w:t>
      </w:r>
      <w:proofErr w:type="spellStart"/>
      <w:r>
        <w:t>go</w:t>
      </w:r>
      <w:proofErr w:type="spellEnd"/>
      <w:r>
        <w:t xml:space="preserve">, </w:t>
      </w:r>
      <w:proofErr w:type="spellStart"/>
      <w:r>
        <w:t>xiang</w:t>
      </w:r>
      <w:proofErr w:type="spellEnd"/>
      <w:r>
        <w:t>-xi, y juegos</w:t>
      </w:r>
      <w:r w:rsidR="003E6D64">
        <w:t xml:space="preserve"> de filosofía </w:t>
      </w:r>
      <w:proofErr w:type="spellStart"/>
      <w:r>
        <w:t>semiller</w:t>
      </w:r>
      <w:r w:rsidR="003E6D64">
        <w:t>a</w:t>
      </w:r>
      <w:proofErr w:type="spellEnd"/>
      <w:r>
        <w:t xml:space="preserve"> </w:t>
      </w:r>
      <w:r w:rsidR="003E6D64">
        <w:t xml:space="preserve"> y de cuentas </w:t>
      </w:r>
      <w:r>
        <w:t xml:space="preserve">como los </w:t>
      </w:r>
      <w:proofErr w:type="spellStart"/>
      <w:r>
        <w:t>waris</w:t>
      </w:r>
      <w:proofErr w:type="spellEnd"/>
      <w:r>
        <w:t xml:space="preserve">, </w:t>
      </w:r>
      <w:proofErr w:type="spellStart"/>
      <w:r>
        <w:t>awelé</w:t>
      </w:r>
      <w:proofErr w:type="spellEnd"/>
      <w:r>
        <w:t xml:space="preserve"> y </w:t>
      </w:r>
      <w:proofErr w:type="spellStart"/>
      <w:r>
        <w:t>mancala</w:t>
      </w:r>
      <w:proofErr w:type="spellEnd"/>
      <w:r w:rsidR="003E6D64">
        <w:t>;</w:t>
      </w:r>
      <w:r>
        <w:t xml:space="preserve"> </w:t>
      </w:r>
      <w:r w:rsidR="003530F7">
        <w:t xml:space="preserve">en efecto, las </w:t>
      </w:r>
      <w:r>
        <w:t>tareas</w:t>
      </w:r>
      <w:r w:rsidR="003530F7">
        <w:t xml:space="preserve"> del presente son </w:t>
      </w:r>
      <w:r>
        <w:t xml:space="preserve"> inculcar el arte, </w:t>
      </w:r>
      <w:r w:rsidR="003530F7">
        <w:t xml:space="preserve">tarea de CONACULTA, </w:t>
      </w:r>
      <w:r>
        <w:t>el deporte</w:t>
      </w:r>
      <w:r w:rsidR="003530F7">
        <w:t xml:space="preserve">, tarea de CONADE, </w:t>
      </w:r>
      <w:r>
        <w:t xml:space="preserve"> y </w:t>
      </w:r>
      <w:r w:rsidR="003530F7">
        <w:t xml:space="preserve">las gestas estratégicas y tácticas del raciocinio, por CONLUDEA que es trama pilar de LA YURA, junto con </w:t>
      </w:r>
      <w:r w:rsidR="003E6D64">
        <w:t>“</w:t>
      </w:r>
      <w:r w:rsidR="003530F7">
        <w:t xml:space="preserve">Arqueta </w:t>
      </w:r>
      <w:proofErr w:type="spellStart"/>
      <w:r w:rsidR="003530F7">
        <w:t>Orbis</w:t>
      </w:r>
      <w:proofErr w:type="spellEnd"/>
      <w:r w:rsidR="003E6D64">
        <w:t>”</w:t>
      </w:r>
      <w:r w:rsidR="003530F7">
        <w:t>, el Centro Internacional Pro Democracia, Justicia, Libertad, Progreso, Intelectualidad y Paz.</w:t>
      </w:r>
    </w:p>
    <w:p w:rsidR="003530F7" w:rsidRDefault="003530F7" w:rsidP="002B29E9">
      <w:pPr>
        <w:jc w:val="both"/>
      </w:pPr>
      <w:r>
        <w:t xml:space="preserve">La honestidad como un valor y principio no debe recaer más en la ingenuidad de pueblo y gobernantes. Al año de ejercicio de </w:t>
      </w:r>
      <w:r>
        <w:lastRenderedPageBreak/>
        <w:t>cualquier titularidad institucional, por decreto se debe remover.</w:t>
      </w:r>
      <w:r w:rsidR="003E6D64">
        <w:t xml:space="preserve"> La resortera de LA YURA debe funcionar, nadie es indispensable, excepto la clase &lt;El Maestro enseña a Maestros&gt;.</w:t>
      </w:r>
    </w:p>
    <w:p w:rsidR="00817C41" w:rsidRDefault="00817C41" w:rsidP="002B29E9">
      <w:pPr>
        <w:jc w:val="both"/>
      </w:pPr>
      <w:r>
        <w:t>Que los gobernantes y líderes se reúnan</w:t>
      </w:r>
      <w:r w:rsidR="003E6D64">
        <w:t xml:space="preserve"> ya no a escondidas, obedeciendo la invitación de quien posee la alta investidura,</w:t>
      </w:r>
      <w:r>
        <w:t xml:space="preserve"> debe ser una enseñanza que se vuelva decreto. Las reuniones mal vista entre gobernantes y empresarios, en bodas de forma abierta y hasta en las fotografías relucen sus sonrisas y compromisos, a la par de aquellas consabidas donde los líderes más valientes se han reunido en las casas de los magnates, acallar y ocultar esas escenas son tan ridículas como los casos registrados que han causado el </w:t>
      </w:r>
      <w:proofErr w:type="spellStart"/>
      <w:r>
        <w:t>mexileaks</w:t>
      </w:r>
      <w:proofErr w:type="spellEnd"/>
      <w:r>
        <w:t xml:space="preserve"> nuestro.</w:t>
      </w:r>
      <w:r w:rsidR="00DC3A4E">
        <w:t xml:space="preserve"> Que nunca con cinismo, pero si ejerciendo verdades, por cruda que sea la realidad, que el político gobernante, el liberal y el apostólico restregado del ceremonial papista, hable a su pueblo y calle por largos episodios.</w:t>
      </w:r>
    </w:p>
    <w:p w:rsidR="007E3FA9" w:rsidRDefault="00E35541" w:rsidP="002B29E9">
      <w:pPr>
        <w:jc w:val="both"/>
      </w:pPr>
      <w:r>
        <w:t xml:space="preserve">El mensaje y solicitud formal y respetuosa al recién llegado </w:t>
      </w:r>
      <w:r w:rsidR="003530F7">
        <w:t xml:space="preserve">Señor Presidente Enrique Peña Nieto: Aplique La YURA, ejerza su poder </w:t>
      </w:r>
      <w:r w:rsidR="007E3FA9">
        <w:t xml:space="preserve">de máximo mandamás </w:t>
      </w:r>
      <w:r w:rsidR="003530F7">
        <w:t>y emprenda la cruzada de LA YURA</w:t>
      </w:r>
      <w:r w:rsidR="007E3FA9">
        <w:t>:</w:t>
      </w:r>
      <w:r w:rsidR="003530F7">
        <w:t xml:space="preserve"> que nadie permanezca incólume en sus puestos, ni usted mismo, cuando se alcan</w:t>
      </w:r>
      <w:r>
        <w:t>ce</w:t>
      </w:r>
      <w:r w:rsidR="003530F7">
        <w:t xml:space="preserve"> la más trascendente tarea revolucionaria constitucional, el legado &lt;Maestro enseña a Maestros&gt;, nuevo principio del liberalismo social</w:t>
      </w:r>
      <w:r w:rsidR="00DC3A4E">
        <w:t>. Es la cruda realidad</w:t>
      </w:r>
      <w:r w:rsidR="007E3FA9">
        <w:t>…</w:t>
      </w:r>
    </w:p>
    <w:p w:rsidR="007E3FA9" w:rsidRDefault="007E3FA9" w:rsidP="002B29E9">
      <w:pPr>
        <w:jc w:val="both"/>
      </w:pPr>
    </w:p>
    <w:p w:rsidR="003530F7" w:rsidRDefault="003530F7" w:rsidP="002B29E9">
      <w:pPr>
        <w:jc w:val="both"/>
      </w:pPr>
      <w:r>
        <w:t xml:space="preserve">  </w:t>
      </w:r>
    </w:p>
    <w:p w:rsidR="008E5096" w:rsidRDefault="008E5096" w:rsidP="009F4F60">
      <w:pPr>
        <w:spacing w:after="0" w:line="240" w:lineRule="auto"/>
        <w:jc w:val="center"/>
        <w:rPr>
          <w:b/>
          <w:sz w:val="28"/>
          <w:szCs w:val="28"/>
        </w:rPr>
      </w:pPr>
      <w:r w:rsidRPr="008E5096">
        <w:rPr>
          <w:b/>
          <w:sz w:val="28"/>
          <w:szCs w:val="28"/>
        </w:rPr>
        <w:lastRenderedPageBreak/>
        <w:t>México de mis recuerdo</w:t>
      </w:r>
      <w:r>
        <w:rPr>
          <w:b/>
          <w:sz w:val="28"/>
          <w:szCs w:val="28"/>
        </w:rPr>
        <w:t>s</w:t>
      </w:r>
      <w:r w:rsidR="00757836">
        <w:rPr>
          <w:b/>
          <w:sz w:val="28"/>
          <w:szCs w:val="28"/>
        </w:rPr>
        <w:t>, e</w:t>
      </w:r>
      <w:r>
        <w:rPr>
          <w:b/>
          <w:sz w:val="28"/>
          <w:szCs w:val="28"/>
        </w:rPr>
        <w:t>l árbol del día alegre</w:t>
      </w:r>
      <w:r w:rsidR="00CC1966">
        <w:rPr>
          <w:b/>
          <w:sz w:val="28"/>
          <w:szCs w:val="28"/>
        </w:rPr>
        <w:t>, deslindes,…</w:t>
      </w:r>
    </w:p>
    <w:p w:rsidR="008E5096" w:rsidRDefault="008E5096" w:rsidP="008E5096">
      <w:pPr>
        <w:spacing w:after="0" w:line="240" w:lineRule="auto"/>
      </w:pPr>
    </w:p>
    <w:p w:rsidR="00857DF5" w:rsidRDefault="00DE354D" w:rsidP="00DE354D">
      <w:pPr>
        <w:spacing w:after="0" w:line="240" w:lineRule="auto"/>
        <w:jc w:val="center"/>
      </w:pPr>
      <w:r w:rsidRPr="00DE354D">
        <w:rPr>
          <w:noProof/>
          <w:lang w:eastAsia="es-MX"/>
        </w:rPr>
        <w:drawing>
          <wp:inline distT="0" distB="0" distL="0" distR="0">
            <wp:extent cx="2374376" cy="1771650"/>
            <wp:effectExtent l="19050" t="0" r="6874" b="0"/>
            <wp:docPr id="6" name="il_fi" descr="http://t3.gstatic.com/images?q=tbn:ANd9GcQXQFs3qwDHXD5tDHCv5iJXd55D6uLAL2IKgNNEKCH-5JzSBNFH9jzzfiVM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3.gstatic.com/images?q=tbn:ANd9GcQXQFs3qwDHXD5tDHCv5iJXd55D6uLAL2IKgNNEKCH-5JzSBNFH9jzzfiVM3A"/>
                    <pic:cNvPicPr>
                      <a:picLocks noChangeAspect="1" noChangeArrowheads="1"/>
                    </pic:cNvPicPr>
                  </pic:nvPicPr>
                  <pic:blipFill>
                    <a:blip r:embed="rId166" cstate="print"/>
                    <a:srcRect/>
                    <a:stretch>
                      <a:fillRect/>
                    </a:stretch>
                  </pic:blipFill>
                  <pic:spPr bwMode="auto">
                    <a:xfrm>
                      <a:off x="0" y="0"/>
                      <a:ext cx="2414840" cy="1801843"/>
                    </a:xfrm>
                    <a:prstGeom prst="rect">
                      <a:avLst/>
                    </a:prstGeom>
                    <a:noFill/>
                    <a:ln w="9525">
                      <a:noFill/>
                      <a:miter lim="800000"/>
                      <a:headEnd/>
                      <a:tailEnd/>
                    </a:ln>
                  </pic:spPr>
                </pic:pic>
              </a:graphicData>
            </a:graphic>
          </wp:inline>
        </w:drawing>
      </w:r>
      <w:r w:rsidRPr="00DE354D">
        <w:rPr>
          <w:noProof/>
          <w:lang w:eastAsia="es-MX"/>
        </w:rPr>
        <w:t xml:space="preserve"> </w:t>
      </w:r>
      <w:r w:rsidRPr="00DE354D">
        <w:rPr>
          <w:noProof/>
          <w:lang w:eastAsia="es-MX"/>
        </w:rPr>
        <w:drawing>
          <wp:inline distT="0" distB="0" distL="0" distR="0">
            <wp:extent cx="1333500" cy="1777999"/>
            <wp:effectExtent l="19050" t="0" r="0" b="0"/>
            <wp:docPr id="8" name="il_fi" descr="http://st-listas.20minutos.es/images/2008-12/64896/775285_249px.jpg?125110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listas.20minutos.es/images/2008-12/64896/775285_249px.jpg?1251104258"/>
                    <pic:cNvPicPr>
                      <a:picLocks noChangeAspect="1" noChangeArrowheads="1"/>
                    </pic:cNvPicPr>
                  </pic:nvPicPr>
                  <pic:blipFill>
                    <a:blip r:embed="rId167" cstate="print"/>
                    <a:srcRect/>
                    <a:stretch>
                      <a:fillRect/>
                    </a:stretch>
                  </pic:blipFill>
                  <pic:spPr bwMode="auto">
                    <a:xfrm>
                      <a:off x="0" y="0"/>
                      <a:ext cx="1335989" cy="1781317"/>
                    </a:xfrm>
                    <a:prstGeom prst="rect">
                      <a:avLst/>
                    </a:prstGeom>
                    <a:noFill/>
                    <a:ln w="9525">
                      <a:noFill/>
                      <a:miter lim="800000"/>
                      <a:headEnd/>
                      <a:tailEnd/>
                    </a:ln>
                  </pic:spPr>
                </pic:pic>
              </a:graphicData>
            </a:graphic>
          </wp:inline>
        </w:drawing>
      </w:r>
    </w:p>
    <w:p w:rsidR="004B185E" w:rsidRDefault="00857DF5" w:rsidP="008C14EE">
      <w:pPr>
        <w:spacing w:after="0" w:line="240" w:lineRule="auto"/>
        <w:jc w:val="both"/>
      </w:pPr>
      <w:r>
        <w:t xml:space="preserve">La Madre naturaleza permitió a los ahuehuetes mexicanos brotar y avejentarse, las ansias aniquiladoras imbuidas por el padre tiempo de la muerte hizo brotar lágrimas al entonces frustrado conquistador español, la unión con </w:t>
      </w:r>
      <w:proofErr w:type="spellStart"/>
      <w:r>
        <w:t>Malintzin</w:t>
      </w:r>
      <w:proofErr w:type="spellEnd"/>
      <w:r>
        <w:t xml:space="preserve"> propició el mestizaje</w:t>
      </w:r>
      <w:r w:rsidR="009D60DB">
        <w:t xml:space="preserve">, donde ya no hay vuelta de hoja, o todos coludos o todos rabones, y </w:t>
      </w:r>
      <w:r w:rsidR="003D1368">
        <w:t xml:space="preserve">por ello </w:t>
      </w:r>
      <w:r w:rsidR="009D60DB">
        <w:t xml:space="preserve">solicitamos la venia </w:t>
      </w:r>
      <w:r w:rsidR="004B185E">
        <w:t xml:space="preserve">para permanecer en paz y concordia por los siglos venideros </w:t>
      </w:r>
      <w:r w:rsidR="009D60DB">
        <w:t xml:space="preserve">a los descendientes </w:t>
      </w:r>
      <w:r w:rsidR="004B185E">
        <w:t xml:space="preserve">puros </w:t>
      </w:r>
      <w:r w:rsidR="009D60DB">
        <w:t>de los pueblos originarios de la</w:t>
      </w:r>
      <w:r w:rsidR="004B185E">
        <w:t>s</w:t>
      </w:r>
      <w:r w:rsidR="009D60DB">
        <w:t xml:space="preserve"> mesetas, riber</w:t>
      </w:r>
      <w:r w:rsidR="004B185E">
        <w:t>as,</w:t>
      </w:r>
      <w:r w:rsidR="009D60DB">
        <w:t xml:space="preserve"> cost</w:t>
      </w:r>
      <w:r w:rsidR="004B185E">
        <w:t>as y toda la altiplanicie mexicana</w:t>
      </w:r>
      <w:r w:rsidR="005356BA">
        <w:t xml:space="preserve">, alguna vez todos también migrantes para asentarse en </w:t>
      </w:r>
      <w:r w:rsidR="009D60DB">
        <w:t>EL CARACOL, nuestro</w:t>
      </w:r>
      <w:r>
        <w:t xml:space="preserve"> </w:t>
      </w:r>
      <w:r w:rsidR="009D60DB">
        <w:t>territorial patrio.</w:t>
      </w:r>
      <w:r w:rsidR="006A0522" w:rsidRPr="006A0522">
        <w:t xml:space="preserve"> </w:t>
      </w:r>
    </w:p>
    <w:p w:rsidR="003D1368" w:rsidRDefault="003D1368" w:rsidP="008C14EE">
      <w:pPr>
        <w:spacing w:after="0" w:line="240" w:lineRule="auto"/>
        <w:jc w:val="both"/>
      </w:pPr>
    </w:p>
    <w:p w:rsidR="003D1368" w:rsidRDefault="003D1368" w:rsidP="003D1368">
      <w:pPr>
        <w:spacing w:after="0" w:line="240" w:lineRule="auto"/>
        <w:jc w:val="center"/>
        <w:rPr>
          <w:b/>
          <w:sz w:val="28"/>
          <w:szCs w:val="28"/>
        </w:rPr>
      </w:pPr>
      <w:r w:rsidRPr="003D1368">
        <w:rPr>
          <w:b/>
          <w:sz w:val="28"/>
          <w:szCs w:val="28"/>
        </w:rPr>
        <w:t>¡Nadie ha de sufrir discriminación!</w:t>
      </w:r>
    </w:p>
    <w:p w:rsidR="003D1368" w:rsidRDefault="003D1368" w:rsidP="003D1368">
      <w:pPr>
        <w:spacing w:after="0" w:line="240" w:lineRule="auto"/>
        <w:jc w:val="center"/>
        <w:rPr>
          <w:b/>
          <w:sz w:val="28"/>
          <w:szCs w:val="28"/>
        </w:rPr>
      </w:pPr>
    </w:p>
    <w:p w:rsidR="003D1368" w:rsidRPr="003D1368" w:rsidRDefault="003D1368" w:rsidP="003D1368">
      <w:pPr>
        <w:spacing w:after="0" w:line="240" w:lineRule="auto"/>
        <w:jc w:val="center"/>
        <w:rPr>
          <w:b/>
          <w:sz w:val="28"/>
          <w:szCs w:val="28"/>
        </w:rPr>
      </w:pPr>
      <w:r>
        <w:rPr>
          <w:b/>
          <w:sz w:val="28"/>
          <w:szCs w:val="28"/>
        </w:rPr>
        <w:t>¡México para los mexicanos!</w:t>
      </w:r>
    </w:p>
    <w:p w:rsidR="003530F7" w:rsidRDefault="00DE354D" w:rsidP="008C14EE">
      <w:pPr>
        <w:spacing w:after="0" w:line="240" w:lineRule="auto"/>
        <w:jc w:val="both"/>
      </w:pPr>
      <w:r>
        <w:rPr>
          <w:noProof/>
          <w:lang w:eastAsia="es-MX"/>
        </w:rPr>
        <w:lastRenderedPageBreak/>
        <w:drawing>
          <wp:inline distT="0" distB="0" distL="0" distR="0">
            <wp:extent cx="2837797" cy="2276475"/>
            <wp:effectExtent l="19050" t="0" r="653"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srcRect/>
                    <a:stretch>
                      <a:fillRect/>
                    </a:stretch>
                  </pic:blipFill>
                  <pic:spPr bwMode="auto">
                    <a:xfrm>
                      <a:off x="0" y="0"/>
                      <a:ext cx="2837797" cy="2276475"/>
                    </a:xfrm>
                    <a:prstGeom prst="rect">
                      <a:avLst/>
                    </a:prstGeom>
                    <a:noFill/>
                    <a:ln w="9525">
                      <a:noFill/>
                      <a:miter lim="800000"/>
                      <a:headEnd/>
                      <a:tailEnd/>
                    </a:ln>
                  </pic:spPr>
                </pic:pic>
              </a:graphicData>
            </a:graphic>
          </wp:inline>
        </w:drawing>
      </w:r>
    </w:p>
    <w:p w:rsidR="004B185E" w:rsidRDefault="004B185E" w:rsidP="003D1368">
      <w:pPr>
        <w:spacing w:after="0" w:line="240" w:lineRule="auto"/>
        <w:rPr>
          <w:sz w:val="96"/>
          <w:szCs w:val="96"/>
        </w:rPr>
      </w:pPr>
      <w:r w:rsidRPr="003D1368">
        <w:rPr>
          <w:rFonts w:ascii="Algerian" w:hAnsi="Algerian"/>
        </w:rPr>
        <w:t>EL CARACOL MEXICA</w:t>
      </w:r>
      <w:r w:rsidR="00930B73" w:rsidRPr="003D1368">
        <w:rPr>
          <w:rFonts w:ascii="Algerian" w:hAnsi="Algerian"/>
        </w:rPr>
        <w:t xml:space="preserve"> ES</w:t>
      </w:r>
      <w:r w:rsidR="00930B73">
        <w:t xml:space="preserve">  </w:t>
      </w:r>
      <w:r w:rsidR="00930B73" w:rsidRPr="00FA01A8">
        <w:rPr>
          <w:sz w:val="96"/>
          <w:szCs w:val="96"/>
        </w:rPr>
        <w:t>MÉXICO</w:t>
      </w:r>
      <w:proofErr w:type="gramStart"/>
      <w:r w:rsidR="00930B73" w:rsidRPr="00FA01A8">
        <w:rPr>
          <w:sz w:val="96"/>
          <w:szCs w:val="96"/>
        </w:rPr>
        <w:t>!</w:t>
      </w:r>
      <w:proofErr w:type="gramEnd"/>
    </w:p>
    <w:p w:rsidR="00E42A01" w:rsidRDefault="00E42A01" w:rsidP="00E42A01">
      <w:pPr>
        <w:spacing w:after="0" w:line="240" w:lineRule="auto"/>
        <w:jc w:val="both"/>
      </w:pPr>
      <w:r>
        <w:t>Hubo el día del árbol de la noche triste, y la noche del día alegre… Hernán Cortés lloró porque perdió oro, hombres y realidad en el enfrentamiento contra el emblemático</w:t>
      </w:r>
      <w:r w:rsidR="003D1368">
        <w:t xml:space="preserve"> y</w:t>
      </w:r>
      <w:r>
        <w:t xml:space="preserve"> último tlatoani azteca Cuauhtémoc. </w:t>
      </w:r>
    </w:p>
    <w:p w:rsidR="00E42A01" w:rsidRDefault="00E42A01" w:rsidP="00926F59">
      <w:pPr>
        <w:spacing w:after="0" w:line="240" w:lineRule="auto"/>
        <w:jc w:val="center"/>
      </w:pPr>
    </w:p>
    <w:p w:rsidR="00386E95" w:rsidRDefault="00386E95" w:rsidP="00386E95">
      <w:pPr>
        <w:spacing w:after="0" w:line="240" w:lineRule="auto"/>
        <w:jc w:val="center"/>
        <w:rPr>
          <w:b/>
          <w:sz w:val="28"/>
          <w:szCs w:val="28"/>
        </w:rPr>
      </w:pPr>
      <w:r w:rsidRPr="00386E95">
        <w:rPr>
          <w:b/>
          <w:sz w:val="28"/>
          <w:szCs w:val="28"/>
        </w:rPr>
        <w:t>Un ideario frentista, legado de</w:t>
      </w:r>
    </w:p>
    <w:p w:rsidR="00386E95" w:rsidRDefault="00386E95" w:rsidP="00386E95">
      <w:pPr>
        <w:spacing w:after="0" w:line="240" w:lineRule="auto"/>
        <w:jc w:val="center"/>
        <w:rPr>
          <w:b/>
          <w:sz w:val="28"/>
          <w:szCs w:val="28"/>
        </w:rPr>
      </w:pPr>
      <w:r w:rsidRPr="00386E95">
        <w:rPr>
          <w:b/>
          <w:sz w:val="28"/>
          <w:szCs w:val="28"/>
        </w:rPr>
        <w:t>Vicente Lombardo Toledano</w:t>
      </w:r>
    </w:p>
    <w:p w:rsidR="000742D5" w:rsidRPr="000742D5" w:rsidRDefault="000742D5" w:rsidP="00386E95">
      <w:pPr>
        <w:spacing w:after="0" w:line="240" w:lineRule="auto"/>
        <w:jc w:val="center"/>
        <w:rPr>
          <w:b/>
        </w:rPr>
      </w:pPr>
      <w:r>
        <w:rPr>
          <w:b/>
        </w:rPr>
        <w:t>&lt;</w:t>
      </w:r>
      <w:r w:rsidRPr="000742D5">
        <w:rPr>
          <w:b/>
        </w:rPr>
        <w:t>Nacionalizar es descolonizar</w:t>
      </w:r>
      <w:r>
        <w:rPr>
          <w:b/>
        </w:rPr>
        <w:t>&gt;</w:t>
      </w:r>
    </w:p>
    <w:p w:rsidR="00386E95" w:rsidRDefault="00386E95" w:rsidP="00386E95">
      <w:pPr>
        <w:spacing w:after="0" w:line="240" w:lineRule="auto"/>
        <w:jc w:val="both"/>
      </w:pPr>
      <w:r>
        <w:t>Siendo México el ombligo del mundo, el crisol laguna del Conejo Lunar, las ideas nuestras han de ser las del mundo, y las del mundo han de ser nuestras. Sin chovinismos ni mercachifles</w:t>
      </w:r>
      <w:r w:rsidR="003D1368">
        <w:t>,</w:t>
      </w:r>
      <w:r>
        <w:t xml:space="preserve"> o malinchismos mal entendidos, la “Internacional Socialista” no cantó malas rancheras.  En México</w:t>
      </w:r>
      <w:r w:rsidR="00722E32">
        <w:t>,</w:t>
      </w:r>
      <w:r>
        <w:t xml:space="preserve"> </w:t>
      </w:r>
      <w:r w:rsidR="00722E32">
        <w:t xml:space="preserve">en el Palacio de las Bellas Artes, en el mes de enero de 1947, se reunió la Mesa Redonda </w:t>
      </w:r>
      <w:r w:rsidR="00E42A01">
        <w:t xml:space="preserve">de los Marxistas </w:t>
      </w:r>
      <w:r w:rsidR="00E42A01">
        <w:lastRenderedPageBreak/>
        <w:t xml:space="preserve">Mexicanos, </w:t>
      </w:r>
      <w:r w:rsidR="00722E32">
        <w:t xml:space="preserve">integrada por los </w:t>
      </w:r>
      <w:r w:rsidR="00E42A01">
        <w:t xml:space="preserve">dirigentes de las izquierdas populista y pro socialista </w:t>
      </w:r>
      <w:r w:rsidR="00722E32">
        <w:t>de México</w:t>
      </w:r>
      <w:r w:rsidR="00E42A01">
        <w:t>,</w:t>
      </w:r>
      <w:r w:rsidR="00722E32">
        <w:t xml:space="preserve"> para discutir el tema: "Objetivos y Táctica del Proletariado y del Sector Revolucionario de México en la actual Etapa de la Evolución Histórica del País".</w:t>
      </w:r>
    </w:p>
    <w:p w:rsidR="00E42A01" w:rsidRDefault="00E42A01" w:rsidP="00386E95">
      <w:pPr>
        <w:spacing w:after="0" w:line="240" w:lineRule="auto"/>
        <w:jc w:val="both"/>
      </w:pPr>
    </w:p>
    <w:p w:rsidR="003904E0" w:rsidRDefault="00E42A01" w:rsidP="00386E95">
      <w:pPr>
        <w:spacing w:after="0" w:line="240" w:lineRule="auto"/>
        <w:jc w:val="both"/>
      </w:pPr>
      <w:r>
        <w:t xml:space="preserve">A </w:t>
      </w:r>
      <w:r w:rsidR="003D1368">
        <w:t xml:space="preserve">parte de </w:t>
      </w:r>
      <w:r>
        <w:t>nuestro</w:t>
      </w:r>
      <w:r w:rsidR="003D1368">
        <w:t>s</w:t>
      </w:r>
      <w:r>
        <w:t xml:space="preserve"> grupo</w:t>
      </w:r>
      <w:r w:rsidR="003D1368">
        <w:t>s</w:t>
      </w:r>
      <w:r>
        <w:t xml:space="preserve"> le</w:t>
      </w:r>
      <w:r w:rsidR="003D1368">
        <w:t>s</w:t>
      </w:r>
      <w:r>
        <w:t xml:space="preserve"> ha correspondido</w:t>
      </w:r>
      <w:r w:rsidR="00B20902">
        <w:t>,</w:t>
      </w:r>
      <w:r>
        <w:t xml:space="preserve"> a más de 60 años de distancia, por legado del Camarada Viterbo Cortés Lobato del Partido </w:t>
      </w:r>
      <w:proofErr w:type="spellStart"/>
      <w:r>
        <w:t>Lombardista</w:t>
      </w:r>
      <w:proofErr w:type="spellEnd"/>
      <w:r>
        <w:t>, dirigir varias de las Mesas de los Marxistas. Pero</w:t>
      </w:r>
      <w:r w:rsidR="003D1368">
        <w:t>,</w:t>
      </w:r>
      <w:r>
        <w:t xml:space="preserve"> ocurrió un fenómeno político</w:t>
      </w:r>
      <w:r w:rsidR="003D1368">
        <w:t xml:space="preserve">: la izquierda se </w:t>
      </w:r>
      <w:proofErr w:type="spellStart"/>
      <w:r w:rsidR="003D1368">
        <w:t>asumiíó</w:t>
      </w:r>
      <w:proofErr w:type="spellEnd"/>
      <w:r>
        <w:t xml:space="preserve"> por décadas siempre socialista y hasta comunista, pero ocurre que en el proceso de la intelectualización de la democracia y el progreso para México, se consolidó el </w:t>
      </w:r>
      <w:r w:rsidR="002009F4">
        <w:t xml:space="preserve">programa del </w:t>
      </w:r>
      <w:r>
        <w:t xml:space="preserve">nacionalismo revolucionario impuesto por el </w:t>
      </w:r>
      <w:r w:rsidR="003D1368">
        <w:t>P</w:t>
      </w:r>
      <w:r>
        <w:t xml:space="preserve">artido </w:t>
      </w:r>
      <w:r w:rsidR="003D1368">
        <w:t>N</w:t>
      </w:r>
      <w:r>
        <w:t xml:space="preserve">acional </w:t>
      </w:r>
      <w:r w:rsidR="003D1368">
        <w:t>R</w:t>
      </w:r>
      <w:r>
        <w:t>evolucionario</w:t>
      </w:r>
      <w:r w:rsidR="002009F4">
        <w:t xml:space="preserve"> (PNR), siendo su impulsor el Señor Presidente Plutarco Elías Calles; el Señor Presidente Lázaro Cárdenas del Río lo transformó debidamente en Partido de la Revolución Mexicana (PRM), pero de que fueran generales los mandamases, a que a través de un movimiento populista ingresaran los civiles a encuadernar el republicanismo, se creó con el </w:t>
      </w:r>
      <w:r w:rsidR="003D1368">
        <w:t xml:space="preserve">Señor </w:t>
      </w:r>
      <w:r w:rsidR="002009F4">
        <w:t xml:space="preserve">Presidente Miguel Alemán Valdés, el Partido Revolucionario Institucional (PRI), y el concepto </w:t>
      </w:r>
      <w:r w:rsidR="003D1368">
        <w:t xml:space="preserve">frutal </w:t>
      </w:r>
      <w:r w:rsidR="002009F4">
        <w:t xml:space="preserve">de izquierda fue machucado </w:t>
      </w:r>
      <w:r w:rsidR="003D1368">
        <w:t xml:space="preserve">y trastocado </w:t>
      </w:r>
      <w:r w:rsidR="002009F4">
        <w:t>por el compromiso gubernamental de dar dádivas a los sectores más oprimidos, el México de los pobres, siempre pobres, tan pobres, que en vez de enarbolar los movimientos del Partido de la Revolución Democrática la plataforma y principios que ostentó el Ingeniero Cuauhtémoc Cárdenas Solórzano en la plataforma electoral de Xalapa, 1987, como Frente Democrático Nacional (FDN), impregnados de la propuesta socialista de su genealogía histórica, los priistas de la corriente democrática adoctrinaron a l</w:t>
      </w:r>
      <w:r w:rsidR="00351D52">
        <w:t>os</w:t>
      </w:r>
      <w:r w:rsidR="002009F4">
        <w:t xml:space="preserve"> compañeros</w:t>
      </w:r>
      <w:r w:rsidR="00351D52">
        <w:t xml:space="preserve"> de aquel Partido Mexicano Socialista (PMS), que se había conformado del Partido Socialista Unificado de México, (PSUM), suma de varias organizaciones como el Partido </w:t>
      </w:r>
      <w:r w:rsidR="00712171">
        <w:t>C</w:t>
      </w:r>
      <w:r w:rsidR="00351D52">
        <w:t xml:space="preserve">omunista Mexicano (PCM), la Unidad de Izquierda Comunista (UIC), </w:t>
      </w:r>
      <w:r w:rsidR="00351D52">
        <w:lastRenderedPageBreak/>
        <w:t xml:space="preserve">así que las banderolas de la izquierda científica </w:t>
      </w:r>
      <w:r w:rsidR="002009F4">
        <w:t>tron</w:t>
      </w:r>
      <w:r w:rsidR="00351D52">
        <w:t>aron con el</w:t>
      </w:r>
      <w:r w:rsidR="002009F4">
        <w:t xml:space="preserve"> mejor cuete </w:t>
      </w:r>
      <w:r w:rsidR="00351D52">
        <w:t xml:space="preserve">que trajo </w:t>
      </w:r>
      <w:r w:rsidR="002009F4">
        <w:t xml:space="preserve">el </w:t>
      </w:r>
      <w:r w:rsidR="00351D52">
        <w:t xml:space="preserve">famoso </w:t>
      </w:r>
      <w:r w:rsidR="002009F4">
        <w:t>Ing. Heberto Castillo Martínez</w:t>
      </w:r>
      <w:r w:rsidR="003D1368">
        <w:t>,</w:t>
      </w:r>
      <w:r w:rsidR="002009F4">
        <w:t xml:space="preserve"> proveniente del Partido Mexicano de los Trabajadores (PMT), </w:t>
      </w:r>
      <w:r w:rsidR="00351D52">
        <w:t xml:space="preserve">que de socialista no tenía ya ni una pizca </w:t>
      </w:r>
      <w:r w:rsidR="002009F4">
        <w:t xml:space="preserve">y ocurrió el reagrupamiento en torno a </w:t>
      </w:r>
      <w:r w:rsidR="00CD49AE">
        <w:t>la causa popular, alejándose del contexto ajedrecístico científico</w:t>
      </w:r>
      <w:r w:rsidR="00351D52">
        <w:t xml:space="preserve"> </w:t>
      </w:r>
      <w:r w:rsidR="003D1368">
        <w:t xml:space="preserve">de </w:t>
      </w:r>
      <w:r w:rsidR="00351D52">
        <w:t>qu</w:t>
      </w:r>
      <w:r w:rsidR="003D1368">
        <w:t>ienes</w:t>
      </w:r>
      <w:r w:rsidR="00351D52">
        <w:t xml:space="preserve"> se quedaron plantado</w:t>
      </w:r>
      <w:r w:rsidR="004D103F">
        <w:t>s</w:t>
      </w:r>
      <w:r w:rsidR="00351D52">
        <w:t xml:space="preserve"> el 18 de marzo de 1989 en el zócalo capitalino, en un aniversario más de la Expropiación Petrolera, y en el énfasis de respetar y consolidar la Rectoría del Estado sobre la energía. En esa ida a Jiquilpan del binomio Corriente Democrática (salida del PRI)-PMS, va a permitir que personajes con un sino muy controvertido como Manuel Andrés López Obrador, destacara mediante un discurso notable por su lenta exposición, defectuosa pronunciación  y su procaz exhortación a ser un príncipe valiente y defensor de los pobres, sin referirse con claridad a la propuesta de LA YURA que la tuvo entre manos y le volteó la firma, para descontarla de los alegatos e impugnaciones por corrupción al interior del PRD, tanto en Ecatepec, como en el Estado de México, asumiendo que, el Comité Ejecutivo Nacional del PRD también era capaz de ningunear reclamos indignados, e hizo que la Comisión Nacional de Garantías y Vigilancia</w:t>
      </w:r>
      <w:r w:rsidR="003904E0">
        <w:t>, con la venia de su titular, Genaro Unzueta, el viejo afamado comunista, dieran carpetazo en 1996 a lo que el mismo López dijo “</w:t>
      </w:r>
      <w:proofErr w:type="spellStart"/>
      <w:r w:rsidR="003904E0">
        <w:t>Turbiado</w:t>
      </w:r>
      <w:proofErr w:type="spellEnd"/>
      <w:r w:rsidR="003904E0">
        <w:t xml:space="preserve"> nada”…</w:t>
      </w:r>
      <w:r w:rsidR="003D1368">
        <w:t xml:space="preserve">  Pueblo: ¿Juegas ajedrez y haces política con tramposos y embusteros?  Árbol torcido jamás se endereza-Hombre ególatra siempre se empina. </w:t>
      </w:r>
      <w:r w:rsidR="003904E0">
        <w:t xml:space="preserve"> </w:t>
      </w:r>
      <w:r w:rsidR="00351D52">
        <w:t xml:space="preserve">     </w:t>
      </w:r>
    </w:p>
    <w:p w:rsidR="003904E0" w:rsidRDefault="003904E0" w:rsidP="00386E95">
      <w:pPr>
        <w:spacing w:after="0" w:line="240" w:lineRule="auto"/>
        <w:jc w:val="both"/>
      </w:pPr>
    </w:p>
    <w:p w:rsidR="00135103" w:rsidRDefault="003904E0" w:rsidP="00386E95">
      <w:pPr>
        <w:spacing w:after="0" w:line="240" w:lineRule="auto"/>
        <w:jc w:val="both"/>
      </w:pPr>
      <w:r>
        <w:t xml:space="preserve">El Partido Social Demócrata, PSD, en su época dirigida por el peculiar </w:t>
      </w:r>
      <w:r w:rsidR="003D1368">
        <w:t xml:space="preserve">líder alegre </w:t>
      </w:r>
      <w:r>
        <w:t xml:space="preserve">Luis Sánchez Aguilar, en 1989 logró interesar al Ing. Cuauhtémoc Cárdenas para que abanderara como presidente el Frente Patriótico Nacional (FPN) y el Acuerdo por la Democracia (ADESE), apartándose de la triple mancuerna creada con una duración de un año por los Partidos Auténtico de la Revolución Mexicana (PARM), Popular Socialista (PPS) —antes que floreara en </w:t>
      </w:r>
      <w:r>
        <w:lastRenderedPageBreak/>
        <w:t>18 co</w:t>
      </w:r>
      <w:r w:rsidR="00860BD2">
        <w:t>rrientes internas— y el Frente C</w:t>
      </w:r>
      <w:r>
        <w:t>ardenista de Reconstrucción Nacional (PFCRN); en este período el Partido Líder de la Unidad Socialista, y el Partido  Comunista, Marxista-Leninista (no disuelto como el afamado PCM en PSUM), mantuvieron la estafeta de la política de nacionalizaciones. Ya para la campaña de 1994 y como pareciera acontecer en cada vuelta electoral presidencial</w:t>
      </w:r>
      <w:r w:rsidR="00F0371F">
        <w:t>,</w:t>
      </w:r>
      <w:r>
        <w:t xml:space="preserve"> se forman frentes partidarios, coaligados, y así Roberto Robles Garnica lideró la reciente agrupación Alianza Democrática Nacional (ADN)</w:t>
      </w:r>
      <w:r w:rsidR="00F0371F">
        <w:t xml:space="preserve">, pero una vez que obtuvo los listados de candidaturas al Congreso de la Unión teniendo a Cuauhtémoc Cárdenas en su segunda campaña presidencial se desentendió de la rutina de agitación y propaganda </w:t>
      </w:r>
      <w:r w:rsidR="00135103">
        <w:t xml:space="preserve">y PSD, PLUS, PCM-ML y otras organizaciones taparon la agrietada ADN  y la hicieron funcionar, pero ya no con el brío victorioso que se obtuvo de 1988., en que los cánticos resonaron con aquel “echaremos al buey a la barranca”.  </w:t>
      </w:r>
      <w:r w:rsidR="00F0371F">
        <w:t xml:space="preserve"> </w:t>
      </w:r>
      <w:r>
        <w:t xml:space="preserve">      </w:t>
      </w:r>
      <w:r w:rsidR="00CD49AE">
        <w:t xml:space="preserve"> </w:t>
      </w:r>
      <w:r w:rsidR="002009F4">
        <w:t xml:space="preserve">     </w:t>
      </w:r>
      <w:r w:rsidR="00E42A01">
        <w:t xml:space="preserve">  </w:t>
      </w:r>
    </w:p>
    <w:p w:rsidR="00135103" w:rsidRDefault="00135103" w:rsidP="00386E95">
      <w:pPr>
        <w:spacing w:after="0" w:line="240" w:lineRule="auto"/>
        <w:jc w:val="both"/>
      </w:pPr>
    </w:p>
    <w:p w:rsidR="00860BD2" w:rsidRDefault="00135103" w:rsidP="00386E95">
      <w:pPr>
        <w:spacing w:after="0" w:line="240" w:lineRule="auto"/>
        <w:jc w:val="both"/>
      </w:pPr>
      <w:r>
        <w:t>Lo más sobresaliente del cardenismo de 1989-1994 fue que se adoptó el escudo nacional como símbolo del Frente Patriótico Nacional (FPN), y en acto simbólico se logró una unidad inusitada con Porfirio Muñoz Ledo como presidente del PRD…</w:t>
      </w:r>
      <w:r w:rsidR="00860BD2">
        <w:t xml:space="preserve"> </w:t>
      </w:r>
      <w:r>
        <w:t>Más adelante</w:t>
      </w:r>
      <w:r w:rsidR="00860BD2">
        <w:t>,</w:t>
      </w:r>
      <w:r>
        <w:t xml:space="preserve"> el</w:t>
      </w:r>
      <w:r w:rsidR="00860BD2">
        <w:t xml:space="preserve"> candidato sesgado a </w:t>
      </w:r>
      <w:r>
        <w:t>Señor Presidente</w:t>
      </w:r>
      <w:r w:rsidR="00860BD2">
        <w:t>,</w:t>
      </w:r>
      <w:r>
        <w:t xml:space="preserve"> Cuauhtémoc Cárdenas Solórzano</w:t>
      </w:r>
      <w:r w:rsidR="00860BD2">
        <w:t>,</w:t>
      </w:r>
      <w:r>
        <w:t xml:space="preserve"> fue balconeado</w:t>
      </w:r>
      <w:r w:rsidR="00860BD2">
        <w:t xml:space="preserve"> </w:t>
      </w:r>
      <w:r>
        <w:t xml:space="preserve">por haberse entrevistado con otro Señor Presidente Carlos Salinas de Gortari, y se revivió la escena aquella de Alejandro </w:t>
      </w:r>
      <w:proofErr w:type="spellStart"/>
      <w:r>
        <w:t>Gazcón</w:t>
      </w:r>
      <w:proofErr w:type="spellEnd"/>
      <w:r>
        <w:t xml:space="preserve"> Mercado</w:t>
      </w:r>
      <w:r w:rsidR="00A06D29">
        <w:t>,</w:t>
      </w:r>
      <w:r w:rsidR="00A06D29" w:rsidRPr="00A06D29">
        <w:t xml:space="preserve"> </w:t>
      </w:r>
      <w:r w:rsidR="00A06D29">
        <w:t xml:space="preserve">quien al lado de Vicente Lombardo Toledano fundó y dirigió en Nayarit la Unión General de Obreros y Campesinos de México (UGOCM) Roja, y la Central Unitaria de Trabajadores (CUT), </w:t>
      </w:r>
      <w:r w:rsidR="00860BD2">
        <w:t xml:space="preserve">siendo </w:t>
      </w:r>
      <w:r>
        <w:t>el hermano incómodo</w:t>
      </w:r>
      <w:r w:rsidR="00860BD2">
        <w:t xml:space="preserve"> del</w:t>
      </w:r>
      <w:r>
        <w:t xml:space="preserve"> MRGM Julián</w:t>
      </w:r>
      <w:r w:rsidR="00860BD2">
        <w:t xml:space="preserve"> </w:t>
      </w:r>
      <w:proofErr w:type="spellStart"/>
      <w:r w:rsidR="00860BD2">
        <w:t>Gazcón</w:t>
      </w:r>
      <w:proofErr w:type="spellEnd"/>
      <w:r w:rsidR="00860BD2">
        <w:t xml:space="preserve">, </w:t>
      </w:r>
      <w:r>
        <w:t xml:space="preserve">ex gobernador de </w:t>
      </w:r>
      <w:r w:rsidR="00A06D29">
        <w:t>esa entidad</w:t>
      </w:r>
      <w:r>
        <w:t>, cuando el PPS obtuvo el triunfo estatal en 197</w:t>
      </w:r>
      <w:r w:rsidR="00682396">
        <w:t>5. El PRI respaldó a Rogelio Flores Curiel y orilló a que el líder nacional</w:t>
      </w:r>
      <w:r w:rsidR="00860BD2">
        <w:t>,</w:t>
      </w:r>
      <w:r w:rsidR="00682396">
        <w:t xml:space="preserve"> a la muerte de </w:t>
      </w:r>
      <w:proofErr w:type="gramStart"/>
      <w:r w:rsidR="00682396">
        <w:t>Lombardo</w:t>
      </w:r>
      <w:proofErr w:type="gramEnd"/>
      <w:r w:rsidR="00682396">
        <w:t xml:space="preserve">, Jorge </w:t>
      </w:r>
      <w:proofErr w:type="spellStart"/>
      <w:r w:rsidR="00682396">
        <w:t>Cruickshank</w:t>
      </w:r>
      <w:proofErr w:type="spellEnd"/>
      <w:r w:rsidR="00682396">
        <w:t xml:space="preserve"> García, aceptara el fallo, el cual fue negociado.</w:t>
      </w:r>
    </w:p>
    <w:p w:rsidR="00682396" w:rsidRDefault="00860BD2" w:rsidP="00386E95">
      <w:pPr>
        <w:spacing w:after="0" w:line="240" w:lineRule="auto"/>
        <w:jc w:val="both"/>
      </w:pPr>
      <w:r>
        <w:lastRenderedPageBreak/>
        <w:t xml:space="preserve">Se afirma que </w:t>
      </w:r>
      <w:r w:rsidR="00682396">
        <w:t xml:space="preserve">Cuauhtémoc Cárdenas </w:t>
      </w:r>
      <w:r>
        <w:t>—</w:t>
      </w:r>
      <w:r w:rsidR="00682396">
        <w:t xml:space="preserve">lo </w:t>
      </w:r>
      <w:r>
        <w:t xml:space="preserve">escribió </w:t>
      </w:r>
      <w:r w:rsidR="00682396">
        <w:t>el Sr. Presidente Miguel de la Madrid</w:t>
      </w:r>
      <w:r>
        <w:t>—</w:t>
      </w:r>
      <w:r w:rsidR="00682396">
        <w:t xml:space="preserve"> obtuvo el triunfo electoral</w:t>
      </w:r>
      <w:r>
        <w:t xml:space="preserve"> en 1988</w:t>
      </w:r>
      <w:r w:rsidR="00682396">
        <w:t xml:space="preserve">, </w:t>
      </w:r>
      <w:r>
        <w:t xml:space="preserve">y no hubo </w:t>
      </w:r>
      <w:r w:rsidR="00682396">
        <w:t xml:space="preserve">sitio </w:t>
      </w:r>
      <w:r>
        <w:t xml:space="preserve">para </w:t>
      </w:r>
      <w:r w:rsidR="003565A9">
        <w:t xml:space="preserve">reclamar la justeza de los comicios </w:t>
      </w:r>
      <w:r>
        <w:t xml:space="preserve">y </w:t>
      </w:r>
      <w:r w:rsidR="00682396">
        <w:t>sona</w:t>
      </w:r>
      <w:r w:rsidR="003565A9">
        <w:t>r</w:t>
      </w:r>
      <w:r>
        <w:t>a</w:t>
      </w:r>
      <w:r w:rsidR="003565A9">
        <w:t xml:space="preserve"> </w:t>
      </w:r>
      <w:r>
        <w:t xml:space="preserve">otro </w:t>
      </w:r>
      <w:r w:rsidR="00682396">
        <w:t xml:space="preserve"> chicharrón.</w:t>
      </w:r>
      <w:r w:rsidR="003565A9">
        <w:t xml:space="preserve"> El ejército se dividió y hu</w:t>
      </w:r>
      <w:r>
        <w:t>b</w:t>
      </w:r>
      <w:r w:rsidR="003565A9">
        <w:t xml:space="preserve">o el saludo a quien pudo haber sido el gran comandante. Se evitó con la prudencia de Cuauhtémoc una catástrofe, pero el pueblo estaba dispuesto al sacrificio. </w:t>
      </w:r>
      <w:r>
        <w:t>¡V</w:t>
      </w:r>
      <w:r w:rsidR="003565A9">
        <w:t>erdad</w:t>
      </w:r>
      <w:r>
        <w:t>!</w:t>
      </w:r>
      <w:r w:rsidR="00682396">
        <w:t xml:space="preserve"> </w:t>
      </w:r>
    </w:p>
    <w:p w:rsidR="00650E63" w:rsidRDefault="00650E63" w:rsidP="00386E95">
      <w:pPr>
        <w:spacing w:after="0" w:line="240" w:lineRule="auto"/>
        <w:jc w:val="both"/>
      </w:pPr>
    </w:p>
    <w:p w:rsidR="00860BD2" w:rsidRDefault="00650E63" w:rsidP="00386E95">
      <w:pPr>
        <w:spacing w:after="0" w:line="240" w:lineRule="auto"/>
        <w:jc w:val="both"/>
      </w:pPr>
      <w:r>
        <w:t xml:space="preserve">La </w:t>
      </w:r>
      <w:proofErr w:type="spellStart"/>
      <w:r>
        <w:t>Yura</w:t>
      </w:r>
      <w:proofErr w:type="spellEnd"/>
      <w:r>
        <w:t xml:space="preserve"> </w:t>
      </w:r>
      <w:r w:rsidR="003565A9">
        <w:t xml:space="preserve">recomienda </w:t>
      </w:r>
      <w:r>
        <w:t>que se elev</w:t>
      </w:r>
      <w:r w:rsidR="00860BD2">
        <w:t xml:space="preserve">e </w:t>
      </w:r>
      <w:r>
        <w:t>a reglamento partidario el que los dirigentes y candidatos dialoguen abiertamente y no tras bambalinas</w:t>
      </w:r>
      <w:r w:rsidR="00860BD2">
        <w:t>,</w:t>
      </w:r>
      <w:r>
        <w:t xml:space="preserve"> con la presidencia en turno, sea saliente o entrante. La Política es el arte de la negociación. </w:t>
      </w:r>
      <w:r w:rsidR="00860BD2">
        <w:t xml:space="preserve">Y siguen episodios históricos: </w:t>
      </w:r>
      <w:r>
        <w:t>Ante</w:t>
      </w:r>
      <w:r w:rsidR="003565A9">
        <w:t xml:space="preserve"> el escenario de fraude, en New York surgió el Partido Mexicanos por la Democracia, encabezado por Felipe Gutiérrez de la Torre y Mario Iturbe, como en muchos lados que comienza una organización</w:t>
      </w:r>
      <w:r w:rsidR="00860BD2">
        <w:t>,</w:t>
      </w:r>
      <w:r w:rsidR="003565A9">
        <w:t xml:space="preserve"> </w:t>
      </w:r>
      <w:r w:rsidR="00860BD2">
        <w:t xml:space="preserve">fueron </w:t>
      </w:r>
      <w:r w:rsidR="003565A9">
        <w:t>un puñado de inconformes con agallas. Se entrevistaron dentro de</w:t>
      </w:r>
      <w:r w:rsidR="00860BD2">
        <w:t>l</w:t>
      </w:r>
      <w:r w:rsidR="003565A9">
        <w:t xml:space="preserve"> territorio americano con el Ing. Cuauhtémoc Cárdenas y </w:t>
      </w:r>
      <w:r w:rsidR="00860BD2">
        <w:t xml:space="preserve">el sabiondo Lic. </w:t>
      </w:r>
      <w:r w:rsidR="003565A9">
        <w:t xml:space="preserve">Porfirio Muñoz Ledo, y otorgaron seis meses para que el Frente Democrático Nacional defendiera el triunfo, valiéndose el exilio y la reorganización política. </w:t>
      </w:r>
    </w:p>
    <w:p w:rsidR="00860BD2" w:rsidRDefault="00860BD2" w:rsidP="00386E95">
      <w:pPr>
        <w:spacing w:after="0" w:line="240" w:lineRule="auto"/>
        <w:jc w:val="both"/>
      </w:pPr>
    </w:p>
    <w:p w:rsidR="00860BD2" w:rsidRDefault="003565A9" w:rsidP="00386E95">
      <w:pPr>
        <w:spacing w:after="0" w:line="240" w:lineRule="auto"/>
        <w:jc w:val="both"/>
      </w:pPr>
      <w:r>
        <w:t>Pasado el lapso sugerido, el Arq. Rodolfo Macías Cabrera resultó ungido como Presidente de México en el exilio</w:t>
      </w:r>
      <w:r w:rsidR="00860BD2">
        <w:t>,</w:t>
      </w:r>
      <w:r>
        <w:t xml:space="preserve"> e instrumentaron el Gobierno Provisional Mexicano, siguiendo el ejemplo patrio del  Gral. Venustiano Carranza, que habría de culminar creándose el Congreso Constituyente de Querétaro, el 5 de Febrero de 1917. </w:t>
      </w:r>
    </w:p>
    <w:p w:rsidR="00860BD2" w:rsidRDefault="00860BD2" w:rsidP="00386E95">
      <w:pPr>
        <w:spacing w:after="0" w:line="240" w:lineRule="auto"/>
        <w:jc w:val="both"/>
      </w:pPr>
    </w:p>
    <w:p w:rsidR="00750D22" w:rsidRDefault="003565A9" w:rsidP="00386E95">
      <w:pPr>
        <w:spacing w:after="0" w:line="240" w:lineRule="auto"/>
        <w:jc w:val="both"/>
      </w:pPr>
      <w:r>
        <w:t>Estos mexicanos decidieron hacer bulla</w:t>
      </w:r>
      <w:r w:rsidR="00860BD2">
        <w:t>,</w:t>
      </w:r>
      <w:r>
        <w:t xml:space="preserve"> haciendo un peregrinar de protesta, agitación y animación desde la estatua de la Libertad en New York hasta el Ángel de la Independencia en la Ciudad de México. Fueron para este grupo de mexicanos años de asedio</w:t>
      </w:r>
      <w:r w:rsidR="00866576">
        <w:t>,</w:t>
      </w:r>
      <w:r>
        <w:t xml:space="preserve"> a ellos y sus familiares, apresados</w:t>
      </w:r>
      <w:r w:rsidR="00442B5C">
        <w:t xml:space="preserve"> y atrapados en </w:t>
      </w:r>
      <w:r w:rsidR="00866576">
        <w:t xml:space="preserve">prisiones y hasta el </w:t>
      </w:r>
      <w:r w:rsidR="00442B5C">
        <w:lastRenderedPageBreak/>
        <w:t>manicomio durante los distintos momentos de reivindicación en función a ese histórico triunfo del Ing. Cuauhtémoc Cárdenas Solórzano, siguiendo la línea Vía Mexicana al Socialismo del otrora integrante del grupo de los siete sabios, Vicente Lombardo Toledano. Atrás de</w:t>
      </w:r>
      <w:r w:rsidR="00866576">
        <w:t xml:space="preserve">l </w:t>
      </w:r>
      <w:r w:rsidR="00442B5C">
        <w:t>ideario</w:t>
      </w:r>
      <w:r w:rsidR="00866576">
        <w:t xml:space="preserve"> solferino</w:t>
      </w:r>
      <w:r w:rsidR="00442B5C">
        <w:t xml:space="preserve">, </w:t>
      </w:r>
      <w:r w:rsidR="00866576">
        <w:t xml:space="preserve">está </w:t>
      </w:r>
      <w:r w:rsidR="00442B5C">
        <w:t xml:space="preserve">un búlgaro, </w:t>
      </w:r>
      <w:r w:rsidR="005B52F4">
        <w:t xml:space="preserve">George Dimitri, </w:t>
      </w:r>
      <w:r w:rsidR="00C33888">
        <w:t>al frente de la Internacional Socialista</w:t>
      </w:r>
      <w:r w:rsidR="00866576">
        <w:t>,</w:t>
      </w:r>
      <w:r w:rsidR="00C33888">
        <w:t xml:space="preserve"> con la flama del internacionalismo proletario</w:t>
      </w:r>
      <w:r w:rsidR="00866576">
        <w:t xml:space="preserve"> a </w:t>
      </w:r>
      <w:r w:rsidR="00C33888">
        <w:t xml:space="preserve">sesenta años de su conducción en el </w:t>
      </w:r>
      <w:proofErr w:type="spellStart"/>
      <w:r w:rsidR="00E27EAA">
        <w:t>Ko</w:t>
      </w:r>
      <w:r w:rsidR="00C33888">
        <w:t>mitern</w:t>
      </w:r>
      <w:proofErr w:type="spellEnd"/>
      <w:r w:rsidR="00C33888">
        <w:t>,</w:t>
      </w:r>
      <w:r w:rsidR="00866576" w:rsidRPr="00866576">
        <w:t xml:space="preserve"> </w:t>
      </w:r>
      <w:r w:rsidR="00866576">
        <w:t xml:space="preserve">sigue dando la pauta, </w:t>
      </w:r>
      <w:r w:rsidR="00E27EAA">
        <w:t xml:space="preserve">jalando </w:t>
      </w:r>
      <w:r w:rsidR="00866576">
        <w:t>y aflojando la</w:t>
      </w:r>
      <w:r w:rsidR="00C33888">
        <w:t xml:space="preserve"> rienda </w:t>
      </w:r>
      <w:r w:rsidR="00E27EAA">
        <w:t>a través de la cual</w:t>
      </w:r>
      <w:r w:rsidR="00866576">
        <w:t>,</w:t>
      </w:r>
      <w:r w:rsidR="00E27EAA">
        <w:t xml:space="preserve"> </w:t>
      </w:r>
      <w:r w:rsidR="00C33888">
        <w:t xml:space="preserve">los </w:t>
      </w:r>
      <w:r w:rsidR="00C33888">
        <w:rPr>
          <w:rStyle w:val="st"/>
        </w:rPr>
        <w:t>Partidos</w:t>
      </w:r>
      <w:r w:rsidR="00866576">
        <w:rPr>
          <w:rStyle w:val="st"/>
        </w:rPr>
        <w:t>,</w:t>
      </w:r>
      <w:r w:rsidR="00C33888">
        <w:rPr>
          <w:rStyle w:val="st"/>
        </w:rPr>
        <w:t xml:space="preserve"> por la causa de los trabajadores</w:t>
      </w:r>
      <w:r w:rsidR="00866576">
        <w:rPr>
          <w:rStyle w:val="st"/>
        </w:rPr>
        <w:t>,</w:t>
      </w:r>
      <w:r w:rsidR="00C33888">
        <w:rPr>
          <w:rStyle w:val="st"/>
        </w:rPr>
        <w:t xml:space="preserve"> tuvieran un sustento y </w:t>
      </w:r>
      <w:r w:rsidR="00C33888" w:rsidRPr="00C33888">
        <w:rPr>
          <w:rStyle w:val="nfasis"/>
          <w:i w:val="0"/>
        </w:rPr>
        <w:t>significado</w:t>
      </w:r>
      <w:r w:rsidR="00C33888">
        <w:rPr>
          <w:rStyle w:val="st"/>
        </w:rPr>
        <w:t xml:space="preserve"> intelectual y político</w:t>
      </w:r>
      <w:r w:rsidR="00E27EAA">
        <w:rPr>
          <w:rStyle w:val="st"/>
        </w:rPr>
        <w:t>; había semejanzas en las luchas, por lo que los pueblos de Europa y Asia primero, desde los 20’s y luego por los 70’s</w:t>
      </w:r>
      <w:r w:rsidR="00866576">
        <w:rPr>
          <w:rStyle w:val="st"/>
        </w:rPr>
        <w:t>,</w:t>
      </w:r>
      <w:r w:rsidR="00E27EAA">
        <w:rPr>
          <w:rStyle w:val="st"/>
        </w:rPr>
        <w:t xml:space="preserve"> América y África, </w:t>
      </w:r>
      <w:r w:rsidR="00866576">
        <w:rPr>
          <w:rStyle w:val="st"/>
        </w:rPr>
        <w:t>se intensificara el combate contra</w:t>
      </w:r>
      <w:r w:rsidR="00E27EAA">
        <w:rPr>
          <w:rStyle w:val="st"/>
        </w:rPr>
        <w:t xml:space="preserve"> las monarquías</w:t>
      </w:r>
      <w:r w:rsidR="00866576">
        <w:rPr>
          <w:rStyle w:val="st"/>
        </w:rPr>
        <w:t xml:space="preserve"> y dictaduras,</w:t>
      </w:r>
      <w:r w:rsidR="00E27EAA">
        <w:rPr>
          <w:rStyle w:val="st"/>
        </w:rPr>
        <w:t xml:space="preserve"> como la causa de los males de la miseria de los pueblos</w:t>
      </w:r>
      <w:r w:rsidR="00866576">
        <w:rPr>
          <w:rStyle w:val="st"/>
        </w:rPr>
        <w:t>;</w:t>
      </w:r>
      <w:r w:rsidR="00E27EAA">
        <w:rPr>
          <w:rStyle w:val="st"/>
        </w:rPr>
        <w:t xml:space="preserve"> con la aparición del social-nacionalismo que acuñó el fascismo, donde la rudeza y supresión de los contrarios excedió la línea táctica de las alianzas,  al avance nazi se suscitó una conmoción mundial, alebrestándose las corrientes y sus afanes de lucha, sobresaliendo como programas de ataque y resistencia </w:t>
      </w:r>
      <w:r w:rsidR="00866576">
        <w:rPr>
          <w:rStyle w:val="st"/>
        </w:rPr>
        <w:t xml:space="preserve">muchas corrientes fácticas e ideológicas como </w:t>
      </w:r>
      <w:r w:rsidR="00E27EAA">
        <w:rPr>
          <w:rStyle w:val="st"/>
        </w:rPr>
        <w:t xml:space="preserve"> la socialdemocracia, el eurocomunismo, leninismo, </w:t>
      </w:r>
      <w:proofErr w:type="spellStart"/>
      <w:r w:rsidR="00E27EAA">
        <w:rPr>
          <w:rStyle w:val="st"/>
        </w:rPr>
        <w:t>troskismo</w:t>
      </w:r>
      <w:proofErr w:type="spellEnd"/>
      <w:r w:rsidR="00E27EAA">
        <w:rPr>
          <w:rStyle w:val="st"/>
        </w:rPr>
        <w:t xml:space="preserve">, </w:t>
      </w:r>
      <w:proofErr w:type="spellStart"/>
      <w:r w:rsidR="00E27EAA">
        <w:rPr>
          <w:rStyle w:val="st"/>
        </w:rPr>
        <w:t>stalinismo</w:t>
      </w:r>
      <w:proofErr w:type="spellEnd"/>
      <w:r w:rsidR="00E27EAA">
        <w:rPr>
          <w:rStyle w:val="st"/>
        </w:rPr>
        <w:t xml:space="preserve">, maoísmo, y ya en los 60’s el frustrado </w:t>
      </w:r>
      <w:r w:rsidR="00866576">
        <w:rPr>
          <w:rStyle w:val="st"/>
        </w:rPr>
        <w:t>“</w:t>
      </w:r>
      <w:proofErr w:type="spellStart"/>
      <w:r w:rsidR="00E27EAA">
        <w:rPr>
          <w:rStyle w:val="st"/>
        </w:rPr>
        <w:t>foquismo</w:t>
      </w:r>
      <w:proofErr w:type="spellEnd"/>
      <w:r w:rsidR="00866576">
        <w:rPr>
          <w:rStyle w:val="st"/>
        </w:rPr>
        <w:t>”</w:t>
      </w:r>
      <w:r w:rsidR="00E27EAA">
        <w:rPr>
          <w:rStyle w:val="st"/>
        </w:rPr>
        <w:t xml:space="preserve"> </w:t>
      </w:r>
      <w:r w:rsidR="00866576">
        <w:rPr>
          <w:rStyle w:val="st"/>
        </w:rPr>
        <w:t xml:space="preserve">gestado </w:t>
      </w:r>
      <w:r w:rsidR="00E27EAA">
        <w:rPr>
          <w:rStyle w:val="st"/>
        </w:rPr>
        <w:t>por el estratega Ernesto Che Guevara, y prendido una década en la región centro y sudamericana, desde Guatemala a Colombia</w:t>
      </w:r>
      <w:r w:rsidR="00866576">
        <w:rPr>
          <w:rStyle w:val="st"/>
        </w:rPr>
        <w:t xml:space="preserve">, </w:t>
      </w:r>
      <w:r w:rsidR="005B52F4">
        <w:t xml:space="preserve"> </w:t>
      </w:r>
      <w:r w:rsidR="00866576">
        <w:rPr>
          <w:rStyle w:val="st"/>
        </w:rPr>
        <w:t>mas  catapultado en Bolivia.</w:t>
      </w:r>
    </w:p>
    <w:p w:rsidR="00B419AC" w:rsidRDefault="00B419AC" w:rsidP="00386E95">
      <w:pPr>
        <w:spacing w:after="0" w:line="240" w:lineRule="auto"/>
        <w:jc w:val="both"/>
      </w:pPr>
    </w:p>
    <w:p w:rsidR="00B419AC" w:rsidRDefault="00866576" w:rsidP="00386E95">
      <w:pPr>
        <w:spacing w:after="0" w:line="240" w:lineRule="auto"/>
        <w:jc w:val="both"/>
      </w:pPr>
      <w:r>
        <w:t>B</w:t>
      </w:r>
      <w:r w:rsidR="00750D22">
        <w:t>asta decir que el ideario del Frente Nacional Democrático</w:t>
      </w:r>
      <w:r w:rsidR="00B419AC">
        <w:t xml:space="preserve"> y Patriótico </w:t>
      </w:r>
      <w:r w:rsidR="00750D22">
        <w:t>Mexicano</w:t>
      </w:r>
      <w:r w:rsidR="00B419AC">
        <w:t xml:space="preserve"> persiste como la línea teórica prioritaria, debiendo volver a debatir sobre la Rectoría y Dominio del Estado de los grandes medios de producción. Un México corrupto es el que se ha constituido privilegiándose </w:t>
      </w:r>
      <w:r>
        <w:t xml:space="preserve">a </w:t>
      </w:r>
      <w:r w:rsidR="00B419AC">
        <w:t xml:space="preserve">capitales privados sobre la propiedad  y explotación que la Nación debe ejercer sobre la vasta riqueza que otorgan las tierras, mares y espacio mexicanos. </w:t>
      </w:r>
    </w:p>
    <w:p w:rsidR="00C25A6D" w:rsidRDefault="006F0AC7" w:rsidP="00386E95">
      <w:pPr>
        <w:spacing w:after="0" w:line="240" w:lineRule="auto"/>
        <w:jc w:val="both"/>
      </w:pPr>
      <w:r>
        <w:rPr>
          <w:b/>
          <w:sz w:val="28"/>
          <w:szCs w:val="28"/>
        </w:rPr>
        <w:lastRenderedPageBreak/>
        <w:t>Deslindes</w:t>
      </w:r>
      <w:r w:rsidRPr="006F0AC7">
        <w:t xml:space="preserve">. ¿Habremos de transformarnos yendo por la </w:t>
      </w:r>
      <w:r w:rsidR="00866576">
        <w:t xml:space="preserve"> ruta de la </w:t>
      </w:r>
      <w:r w:rsidRPr="006F0AC7">
        <w:t>violencia? ¡No nosotros!</w:t>
      </w:r>
      <w:r>
        <w:rPr>
          <w:b/>
          <w:sz w:val="28"/>
          <w:szCs w:val="28"/>
        </w:rPr>
        <w:t xml:space="preserve"> </w:t>
      </w:r>
      <w:r>
        <w:t xml:space="preserve">¿Porfiamos en que venceremos a la clase gobernante </w:t>
      </w:r>
      <w:proofErr w:type="gramStart"/>
      <w:r>
        <w:t>corrupta</w:t>
      </w:r>
      <w:proofErr w:type="gramEnd"/>
      <w:r>
        <w:t xml:space="preserve"> por la vía pacífica? ¡No </w:t>
      </w:r>
      <w:r w:rsidR="00866576">
        <w:t xml:space="preserve">lo sostenemos </w:t>
      </w:r>
      <w:r>
        <w:t xml:space="preserve">nosotros! Lo hemos escrito: Al pueblo quien lo colma sabrá a qué se atiene. </w:t>
      </w:r>
    </w:p>
    <w:p w:rsidR="00866576" w:rsidRDefault="00866576" w:rsidP="00386E95">
      <w:pPr>
        <w:spacing w:after="0" w:line="240" w:lineRule="auto"/>
        <w:jc w:val="both"/>
      </w:pPr>
    </w:p>
    <w:p w:rsidR="00866576" w:rsidRPr="006F0AC7" w:rsidRDefault="00866576" w:rsidP="00386E95">
      <w:pPr>
        <w:spacing w:after="0" w:line="240" w:lineRule="auto"/>
        <w:jc w:val="both"/>
      </w:pPr>
      <w:r>
        <w:t xml:space="preserve">Nosotros exponemos LA YURA, que </w:t>
      </w:r>
      <w:r w:rsidR="007F47A6">
        <w:t xml:space="preserve">manifiesta ser </w:t>
      </w:r>
      <w:r>
        <w:t xml:space="preserve">una revolución organizacional institucional de </w:t>
      </w:r>
      <w:r w:rsidR="007F47A6">
        <w:t xml:space="preserve">temática </w:t>
      </w:r>
      <w:r>
        <w:t>sutura fina</w:t>
      </w:r>
      <w:r w:rsidR="007F47A6">
        <w:t xml:space="preserve"> normativa</w:t>
      </w:r>
      <w:r>
        <w:t xml:space="preserve">. </w:t>
      </w:r>
    </w:p>
    <w:p w:rsidR="006F0AC7" w:rsidRDefault="006F0AC7" w:rsidP="00386E95">
      <w:pPr>
        <w:spacing w:after="0" w:line="240" w:lineRule="auto"/>
        <w:jc w:val="both"/>
        <w:rPr>
          <w:b/>
          <w:sz w:val="28"/>
          <w:szCs w:val="28"/>
        </w:rPr>
      </w:pPr>
    </w:p>
    <w:p w:rsidR="00650E63" w:rsidRDefault="009C513D" w:rsidP="009F4F60">
      <w:pPr>
        <w:spacing w:after="0" w:line="240" w:lineRule="auto"/>
        <w:jc w:val="center"/>
        <w:rPr>
          <w:b/>
          <w:sz w:val="28"/>
          <w:szCs w:val="28"/>
        </w:rPr>
      </w:pPr>
      <w:r>
        <w:rPr>
          <w:b/>
          <w:sz w:val="28"/>
          <w:szCs w:val="28"/>
        </w:rPr>
        <w:t xml:space="preserve">Seis </w:t>
      </w:r>
      <w:r w:rsidR="009F251D" w:rsidRPr="009F251D">
        <w:rPr>
          <w:b/>
          <w:sz w:val="28"/>
          <w:szCs w:val="28"/>
        </w:rPr>
        <w:t>página</w:t>
      </w:r>
      <w:r w:rsidR="00B868BB">
        <w:rPr>
          <w:b/>
          <w:sz w:val="28"/>
          <w:szCs w:val="28"/>
        </w:rPr>
        <w:t>s</w:t>
      </w:r>
      <w:r w:rsidR="009F251D" w:rsidRPr="009F251D">
        <w:rPr>
          <w:b/>
          <w:sz w:val="28"/>
          <w:szCs w:val="28"/>
        </w:rPr>
        <w:t xml:space="preserve"> de glorias y gestas</w:t>
      </w:r>
    </w:p>
    <w:p w:rsidR="009F4F60" w:rsidRDefault="009F4F60" w:rsidP="009F4F60">
      <w:pPr>
        <w:spacing w:after="0" w:line="240" w:lineRule="auto"/>
        <w:jc w:val="center"/>
        <w:rPr>
          <w:b/>
          <w:sz w:val="28"/>
          <w:szCs w:val="28"/>
        </w:rPr>
      </w:pPr>
    </w:p>
    <w:p w:rsidR="00515B54" w:rsidRPr="00515B54" w:rsidRDefault="00515B54" w:rsidP="00386E95">
      <w:pPr>
        <w:spacing w:after="0" w:line="240" w:lineRule="auto"/>
        <w:jc w:val="both"/>
        <w:rPr>
          <w:b/>
        </w:rPr>
      </w:pPr>
      <w:r w:rsidRPr="00515B54">
        <w:rPr>
          <w:b/>
        </w:rPr>
        <w:t xml:space="preserve">La Conquista y la heroica resistencia </w:t>
      </w:r>
    </w:p>
    <w:p w:rsidR="00B57A79" w:rsidRDefault="009F251D" w:rsidP="00386E95">
      <w:pPr>
        <w:spacing w:after="0" w:line="240" w:lineRule="auto"/>
        <w:jc w:val="both"/>
      </w:pPr>
      <w:r w:rsidRPr="00E623D1">
        <w:t xml:space="preserve">Cuauhtémoc blandió </w:t>
      </w:r>
      <w:r w:rsidR="00B57A79" w:rsidRPr="00E623D1">
        <w:t>con las armas a su alcance al conquistador invasor; fue muerto el último tlatoani previo martirio que fue relatado y que trascendió en México a través de los siglos.</w:t>
      </w:r>
    </w:p>
    <w:p w:rsidR="009540B0" w:rsidRPr="00E623D1" w:rsidRDefault="009540B0" w:rsidP="00386E95">
      <w:pPr>
        <w:spacing w:after="0" w:line="240" w:lineRule="auto"/>
        <w:jc w:val="both"/>
      </w:pPr>
    </w:p>
    <w:p w:rsidR="00515B54" w:rsidRPr="00515B54" w:rsidRDefault="00515B54" w:rsidP="00386E95">
      <w:pPr>
        <w:spacing w:after="0" w:line="240" w:lineRule="auto"/>
        <w:jc w:val="both"/>
        <w:rPr>
          <w:b/>
        </w:rPr>
      </w:pPr>
      <w:r>
        <w:rPr>
          <w:b/>
        </w:rPr>
        <w:t xml:space="preserve">La </w:t>
      </w:r>
      <w:r w:rsidRPr="00515B54">
        <w:rPr>
          <w:b/>
        </w:rPr>
        <w:t>Independencia</w:t>
      </w:r>
    </w:p>
    <w:p w:rsidR="00B64F53" w:rsidRPr="00E623D1" w:rsidRDefault="00170D6B" w:rsidP="00386E95">
      <w:pPr>
        <w:spacing w:after="0" w:line="240" w:lineRule="auto"/>
        <w:jc w:val="both"/>
      </w:pPr>
      <w:r w:rsidRPr="00E623D1">
        <w:t xml:space="preserve">La República rinde pleitesía en la gesta de la Independencia. Destacan </w:t>
      </w:r>
      <w:r w:rsidR="00B57A79" w:rsidRPr="00E623D1">
        <w:t>Francisco Primo de Verdad y Ramos</w:t>
      </w:r>
      <w:r w:rsidR="00BA15C1" w:rsidRPr="00E623D1">
        <w:t xml:space="preserve">, Melchor de </w:t>
      </w:r>
      <w:proofErr w:type="spellStart"/>
      <w:r w:rsidR="00BA15C1" w:rsidRPr="00E623D1">
        <w:t>Talamantes</w:t>
      </w:r>
      <w:proofErr w:type="spellEnd"/>
      <w:r w:rsidR="00BA15C1" w:rsidRPr="00E623D1">
        <w:t>,</w:t>
      </w:r>
      <w:r w:rsidR="00B57A79" w:rsidRPr="00E623D1">
        <w:t xml:space="preserve"> precursor</w:t>
      </w:r>
      <w:r w:rsidR="00BA15C1" w:rsidRPr="00E623D1">
        <w:t>es</w:t>
      </w:r>
      <w:r w:rsidR="00B57A79" w:rsidRPr="00E623D1">
        <w:t xml:space="preserve"> de la Independencia de México muerto</w:t>
      </w:r>
      <w:r w:rsidR="00BA15C1" w:rsidRPr="00E623D1">
        <w:t>s</w:t>
      </w:r>
      <w:r w:rsidR="00B57A79" w:rsidRPr="00E623D1">
        <w:t xml:space="preserve"> </w:t>
      </w:r>
      <w:r w:rsidRPr="00E623D1">
        <w:t>en cuanto s</w:t>
      </w:r>
      <w:r w:rsidR="00BA15C1" w:rsidRPr="00E623D1">
        <w:t>er</w:t>
      </w:r>
      <w:r w:rsidR="00B57A79" w:rsidRPr="00E623D1">
        <w:t xml:space="preserve"> </w:t>
      </w:r>
      <w:r w:rsidR="00B64F53" w:rsidRPr="00E623D1">
        <w:t>líder</w:t>
      </w:r>
      <w:r w:rsidR="00BA15C1" w:rsidRPr="00E623D1">
        <w:t>es</w:t>
      </w:r>
      <w:r w:rsidR="00B64F53" w:rsidRPr="00E623D1">
        <w:t xml:space="preserve"> </w:t>
      </w:r>
      <w:r w:rsidR="00B57A79" w:rsidRPr="00E623D1">
        <w:t>conspirador</w:t>
      </w:r>
      <w:r w:rsidR="00BA15C1" w:rsidRPr="00E623D1">
        <w:t>es</w:t>
      </w:r>
      <w:r w:rsidR="00B64F53" w:rsidRPr="00E623D1">
        <w:t xml:space="preserve"> en contra de la corona española.</w:t>
      </w:r>
      <w:r w:rsidR="00BA15C1" w:rsidRPr="00E623D1">
        <w:t xml:space="preserve"> Mariano Michelena, Epigmenio González, Antonio Ferrer, como primeros conspirados, </w:t>
      </w:r>
    </w:p>
    <w:p w:rsidR="009540B0" w:rsidRDefault="009540B0" w:rsidP="00386E95">
      <w:pPr>
        <w:spacing w:after="0" w:line="240" w:lineRule="auto"/>
        <w:jc w:val="both"/>
      </w:pPr>
    </w:p>
    <w:p w:rsidR="00BA15C1" w:rsidRDefault="00170D6B" w:rsidP="00386E95">
      <w:pPr>
        <w:spacing w:after="0" w:line="240" w:lineRule="auto"/>
        <w:jc w:val="both"/>
      </w:pPr>
      <w:r w:rsidRPr="00E623D1">
        <w:t xml:space="preserve">El “Padre de la Patria” </w:t>
      </w:r>
      <w:r w:rsidR="00B64F53" w:rsidRPr="00E623D1">
        <w:t xml:space="preserve">Miguel Hidalgo y Costilla, </w:t>
      </w:r>
      <w:r w:rsidRPr="00E623D1">
        <w:t xml:space="preserve">y el “Siervo de la Nación“ </w:t>
      </w:r>
      <w:r w:rsidR="00B64F53" w:rsidRPr="00E623D1">
        <w:t xml:space="preserve">José María Morelos y </w:t>
      </w:r>
      <w:proofErr w:type="spellStart"/>
      <w:r w:rsidR="00B64F53" w:rsidRPr="00E623D1">
        <w:t>Pabón</w:t>
      </w:r>
      <w:proofErr w:type="spellEnd"/>
      <w:r w:rsidR="00F55561">
        <w:t>*</w:t>
      </w:r>
      <w:r w:rsidR="00B64F53" w:rsidRPr="00E623D1">
        <w:t xml:space="preserve">, </w:t>
      </w:r>
      <w:r w:rsidRPr="00E623D1">
        <w:t xml:space="preserve">están al frente de los  “Insurgentes”, </w:t>
      </w:r>
      <w:r w:rsidR="00B64F53" w:rsidRPr="00E623D1">
        <w:t xml:space="preserve">Ignacio Allende, Hermenegildo Galeana, </w:t>
      </w:r>
      <w:r w:rsidR="00254B23" w:rsidRPr="00E623D1">
        <w:t xml:space="preserve">Nicolás </w:t>
      </w:r>
      <w:r w:rsidR="006A77FD" w:rsidRPr="00E623D1">
        <w:t xml:space="preserve">y Leonardo </w:t>
      </w:r>
      <w:r w:rsidR="00254B23" w:rsidRPr="00E623D1">
        <w:t xml:space="preserve">Bravo, </w:t>
      </w:r>
      <w:r w:rsidR="00BE1946" w:rsidRPr="00E623D1">
        <w:t xml:space="preserve">Pedro Moreno, Mariano Jiménez, Ignacio Rayón, </w:t>
      </w:r>
      <w:r w:rsidR="00B502F8" w:rsidRPr="00E623D1">
        <w:t xml:space="preserve">José María </w:t>
      </w:r>
      <w:proofErr w:type="spellStart"/>
      <w:r w:rsidR="00B502F8" w:rsidRPr="00E623D1">
        <w:t>Cos</w:t>
      </w:r>
      <w:proofErr w:type="spellEnd"/>
      <w:r w:rsidR="00B502F8" w:rsidRPr="00E623D1">
        <w:t xml:space="preserve">, </w:t>
      </w:r>
      <w:r w:rsidR="00B64F53" w:rsidRPr="00E623D1">
        <w:t xml:space="preserve">Mariano Matamoros, </w:t>
      </w:r>
      <w:r w:rsidR="00254B23" w:rsidRPr="00E623D1">
        <w:t xml:space="preserve">Mariano </w:t>
      </w:r>
      <w:proofErr w:type="spellStart"/>
      <w:r w:rsidR="00B64F53" w:rsidRPr="00E623D1">
        <w:t>Abasolo</w:t>
      </w:r>
      <w:proofErr w:type="spellEnd"/>
      <w:r w:rsidR="00B64F53" w:rsidRPr="00E623D1">
        <w:t xml:space="preserve">, </w:t>
      </w:r>
      <w:r w:rsidR="00254B23" w:rsidRPr="00E623D1">
        <w:t xml:space="preserve">Juan </w:t>
      </w:r>
      <w:r w:rsidR="00B64F53" w:rsidRPr="00E623D1">
        <w:t xml:space="preserve">Aldama, José María </w:t>
      </w:r>
      <w:proofErr w:type="spellStart"/>
      <w:r w:rsidR="00B64F53" w:rsidRPr="00E623D1">
        <w:t>Liceaga</w:t>
      </w:r>
      <w:proofErr w:type="spellEnd"/>
      <w:r w:rsidR="00B64F53" w:rsidRPr="00E623D1">
        <w:t xml:space="preserve">, Francisco Mina,  </w:t>
      </w:r>
      <w:r w:rsidR="00527159">
        <w:t xml:space="preserve">Servando Teresa de  </w:t>
      </w:r>
      <w:proofErr w:type="spellStart"/>
      <w:r w:rsidR="00527159">
        <w:lastRenderedPageBreak/>
        <w:t>Mier</w:t>
      </w:r>
      <w:proofErr w:type="spellEnd"/>
      <w:r w:rsidR="00527159">
        <w:t>,</w:t>
      </w:r>
      <w:r w:rsidR="00B57A79" w:rsidRPr="00E623D1">
        <w:t xml:space="preserve"> </w:t>
      </w:r>
      <w:r w:rsidR="005D729C">
        <w:t xml:space="preserve">Manuel </w:t>
      </w:r>
      <w:proofErr w:type="spellStart"/>
      <w:r w:rsidR="005D729C">
        <w:t>Mier</w:t>
      </w:r>
      <w:proofErr w:type="spellEnd"/>
      <w:r w:rsidR="005D729C">
        <w:t xml:space="preserve"> y Terán, </w:t>
      </w:r>
      <w:r w:rsidR="00527159">
        <w:t xml:space="preserve">José María Torres, </w:t>
      </w:r>
      <w:r w:rsidR="00497AAD" w:rsidRPr="00E623D1">
        <w:t xml:space="preserve">Leona Vicario, Josefa Ortiz, </w:t>
      </w:r>
      <w:r w:rsidR="00BA15C1" w:rsidRPr="00E623D1">
        <w:t xml:space="preserve">Mariana Rodríguez, </w:t>
      </w:r>
      <w:r w:rsidR="00497AAD" w:rsidRPr="00E623D1">
        <w:t xml:space="preserve">Andrés Quinta Roo, </w:t>
      </w:r>
    </w:p>
    <w:p w:rsidR="009540B0" w:rsidRPr="00E623D1" w:rsidRDefault="009540B0" w:rsidP="00386E95">
      <w:pPr>
        <w:spacing w:after="0" w:line="240" w:lineRule="auto"/>
        <w:jc w:val="both"/>
      </w:pPr>
    </w:p>
    <w:p w:rsidR="00E42A01" w:rsidRDefault="00E623D1" w:rsidP="00527159">
      <w:pPr>
        <w:spacing w:after="0" w:line="240" w:lineRule="auto"/>
        <w:jc w:val="both"/>
      </w:pPr>
      <w:r>
        <w:t xml:space="preserve">La consumaron </w:t>
      </w:r>
      <w:r w:rsidR="00B868BB">
        <w:t>mediante el p</w:t>
      </w:r>
      <w:r w:rsidR="009540B0">
        <w:t>lan de Guadalupe y formando el E</w:t>
      </w:r>
      <w:r w:rsidR="00B868BB">
        <w:t xml:space="preserve">jército </w:t>
      </w:r>
      <w:proofErr w:type="spellStart"/>
      <w:r w:rsidR="009540B0">
        <w:t>T</w:t>
      </w:r>
      <w:r w:rsidR="00B868BB">
        <w:t>rigarante</w:t>
      </w:r>
      <w:proofErr w:type="spellEnd"/>
      <w:r w:rsidR="00B868BB">
        <w:t xml:space="preserve">: </w:t>
      </w:r>
      <w:r w:rsidR="00BA15C1" w:rsidRPr="00E623D1">
        <w:t xml:space="preserve">Agustín de Iturbide, </w:t>
      </w:r>
      <w:r w:rsidR="00497AAD" w:rsidRPr="00E623D1">
        <w:t>Vicente Guerrero,</w:t>
      </w:r>
      <w:r w:rsidR="00170D6B" w:rsidRPr="00E623D1">
        <w:t xml:space="preserve"> </w:t>
      </w:r>
      <w:r w:rsidR="00045D6B">
        <w:t xml:space="preserve">Manuel </w:t>
      </w:r>
      <w:r w:rsidR="00527159">
        <w:t xml:space="preserve">Félix Fernández, </w:t>
      </w:r>
      <w:r w:rsidR="00975E67">
        <w:t xml:space="preserve">Pedro Negrete, </w:t>
      </w:r>
      <w:r w:rsidR="00152A31">
        <w:t xml:space="preserve">Miguel Ramos </w:t>
      </w:r>
      <w:proofErr w:type="spellStart"/>
      <w:r w:rsidR="00152A31">
        <w:t>Arizpe</w:t>
      </w:r>
      <w:proofErr w:type="spellEnd"/>
      <w:r w:rsidR="00152A31">
        <w:t xml:space="preserve">, </w:t>
      </w:r>
      <w:r w:rsidR="00170D6B" w:rsidRPr="00E623D1">
        <w:t xml:space="preserve">Pedro </w:t>
      </w:r>
      <w:proofErr w:type="spellStart"/>
      <w:r w:rsidR="00170D6B" w:rsidRPr="00E623D1">
        <w:t>Ascen</w:t>
      </w:r>
      <w:r w:rsidR="00F55561">
        <w:t>c</w:t>
      </w:r>
      <w:r w:rsidR="00170D6B" w:rsidRPr="00E623D1">
        <w:t>io</w:t>
      </w:r>
      <w:proofErr w:type="spellEnd"/>
      <w:r w:rsidR="00170D6B" w:rsidRPr="00E623D1">
        <w:t xml:space="preserve">, José </w:t>
      </w:r>
      <w:r w:rsidR="00170D6B" w:rsidRPr="00263E3E">
        <w:t>Joaquín Herrera, Miguel Barragán</w:t>
      </w:r>
      <w:r w:rsidR="00B90DBD" w:rsidRPr="00263E3E">
        <w:t>, Lorenzo de Zav</w:t>
      </w:r>
      <w:r w:rsidR="005D729C" w:rsidRPr="00263E3E">
        <w:t>a</w:t>
      </w:r>
      <w:r w:rsidR="00B90DBD" w:rsidRPr="00263E3E">
        <w:t>la, Anastasio Bustamante, Antonio de Santa Ana,</w:t>
      </w:r>
      <w:r w:rsidR="00263E3E">
        <w:t xml:space="preserve"> </w:t>
      </w:r>
      <w:r w:rsidR="00263E3E" w:rsidRPr="00263E3E">
        <w:t>el Presidente que asumió todas las posturas</w:t>
      </w:r>
      <w:r w:rsidR="00B90DBD" w:rsidRPr="00263E3E">
        <w:t xml:space="preserve"> </w:t>
      </w:r>
      <w:r w:rsidR="00263E3E">
        <w:t xml:space="preserve">imprevisibles ideológicamente: </w:t>
      </w:r>
      <w:hyperlink r:id="rId169" w:tooltip="Ejército Realista en América" w:history="1">
        <w:r w:rsidR="00263E3E" w:rsidRPr="00263E3E">
          <w:rPr>
            <w:rStyle w:val="Hipervnculo"/>
            <w:color w:val="auto"/>
            <w:u w:val="none"/>
          </w:rPr>
          <w:t>realistas</w:t>
        </w:r>
      </w:hyperlink>
      <w:r w:rsidR="00263E3E" w:rsidRPr="00263E3E">
        <w:t xml:space="preserve">, </w:t>
      </w:r>
      <w:hyperlink r:id="rId170" w:tooltip="Monarquía" w:history="1">
        <w:r w:rsidR="00263E3E" w:rsidRPr="00263E3E">
          <w:rPr>
            <w:rStyle w:val="Hipervnculo"/>
            <w:color w:val="auto"/>
            <w:u w:val="none"/>
          </w:rPr>
          <w:t>monárquicos</w:t>
        </w:r>
      </w:hyperlink>
      <w:r w:rsidR="00263E3E" w:rsidRPr="00263E3E">
        <w:t xml:space="preserve">, </w:t>
      </w:r>
      <w:hyperlink r:id="rId171" w:tooltip="Republicanismo" w:history="1">
        <w:r w:rsidR="00263E3E" w:rsidRPr="00263E3E">
          <w:rPr>
            <w:rStyle w:val="Hipervnculo"/>
            <w:color w:val="auto"/>
            <w:u w:val="none"/>
          </w:rPr>
          <w:t>republicanos</w:t>
        </w:r>
      </w:hyperlink>
      <w:r w:rsidR="00263E3E" w:rsidRPr="00263E3E">
        <w:t xml:space="preserve">, </w:t>
      </w:r>
      <w:hyperlink r:id="rId172" w:tooltip="Liberalismo" w:history="1">
        <w:r w:rsidR="00263E3E" w:rsidRPr="00263E3E">
          <w:rPr>
            <w:rStyle w:val="Hipervnculo"/>
            <w:color w:val="auto"/>
            <w:u w:val="none"/>
          </w:rPr>
          <w:t>liberales</w:t>
        </w:r>
      </w:hyperlink>
      <w:r w:rsidR="00263E3E" w:rsidRPr="00263E3E">
        <w:t xml:space="preserve"> y </w:t>
      </w:r>
      <w:hyperlink r:id="rId173" w:tooltip="Conservadores" w:history="1">
        <w:r w:rsidR="00263E3E" w:rsidRPr="00263E3E">
          <w:rPr>
            <w:rStyle w:val="Hipervnculo"/>
            <w:color w:val="auto"/>
            <w:u w:val="none"/>
          </w:rPr>
          <w:t>conservadores</w:t>
        </w:r>
      </w:hyperlink>
      <w:r w:rsidR="00263E3E" w:rsidRPr="00263E3E">
        <w:t>.</w:t>
      </w:r>
    </w:p>
    <w:p w:rsidR="00F55561" w:rsidRDefault="00F55561" w:rsidP="00527159">
      <w:pPr>
        <w:spacing w:after="0" w:line="240" w:lineRule="auto"/>
        <w:jc w:val="both"/>
      </w:pPr>
    </w:p>
    <w:p w:rsidR="009540B0" w:rsidRDefault="00F55561" w:rsidP="00F55561">
      <w:pPr>
        <w:spacing w:after="0" w:line="240" w:lineRule="auto"/>
        <w:jc w:val="both"/>
      </w:pPr>
      <w:r>
        <w:t xml:space="preserve">*El acta original del Gral. Morelos aparece como </w:t>
      </w:r>
      <w:proofErr w:type="spellStart"/>
      <w:r>
        <w:t>Pabón</w:t>
      </w:r>
      <w:proofErr w:type="spellEnd"/>
      <w:r>
        <w:t xml:space="preserve">. </w:t>
      </w:r>
    </w:p>
    <w:p w:rsidR="00857F46" w:rsidRDefault="00045D6B" w:rsidP="00527159">
      <w:pPr>
        <w:spacing w:after="0" w:line="240" w:lineRule="auto"/>
        <w:jc w:val="both"/>
      </w:pPr>
      <w:r>
        <w:t>El criollo Iturbide, se proclamó Emperador</w:t>
      </w:r>
      <w:r w:rsidR="005D729C">
        <w:t>,</w:t>
      </w:r>
      <w:r w:rsidR="00263E3E">
        <w:t xml:space="preserve"> </w:t>
      </w:r>
      <w:r w:rsidR="00EA45ED">
        <w:t xml:space="preserve">y por su sandez fue </w:t>
      </w:r>
      <w:r w:rsidR="00263E3E">
        <w:t>expulsado</w:t>
      </w:r>
      <w:r w:rsidR="00EA45ED">
        <w:t xml:space="preserve"> del país, al volver fue fusilado por invasor.</w:t>
      </w:r>
      <w:r w:rsidR="00263E3E">
        <w:t xml:space="preserve"> </w:t>
      </w:r>
      <w:r w:rsidR="00EA45ED">
        <w:t>A</w:t>
      </w:r>
      <w:r w:rsidR="005D729C">
        <w:t xml:space="preserve"> su lado habrá otros generales realistas que alcanzaron la presidencia de México como Manuel Gómez Pedraza. </w:t>
      </w:r>
    </w:p>
    <w:p w:rsidR="00045D6B" w:rsidRDefault="00857F46" w:rsidP="00527159">
      <w:pPr>
        <w:spacing w:after="0" w:line="240" w:lineRule="auto"/>
        <w:jc w:val="both"/>
      </w:pPr>
      <w:r>
        <w:t>Se registran hasta nuestros días 9 Actas Magnas, desde 1810 a 1917.</w:t>
      </w:r>
    </w:p>
    <w:p w:rsidR="009540B0" w:rsidRDefault="009540B0" w:rsidP="00527159">
      <w:pPr>
        <w:spacing w:after="0" w:line="240" w:lineRule="auto"/>
        <w:jc w:val="both"/>
      </w:pPr>
    </w:p>
    <w:p w:rsidR="00515B54" w:rsidRDefault="00515B54" w:rsidP="00527159">
      <w:pPr>
        <w:spacing w:after="0" w:line="240" w:lineRule="auto"/>
        <w:jc w:val="both"/>
        <w:rPr>
          <w:b/>
        </w:rPr>
      </w:pPr>
      <w:r w:rsidRPr="00515B54">
        <w:rPr>
          <w:b/>
        </w:rPr>
        <w:t>La Reforma</w:t>
      </w:r>
      <w:r>
        <w:rPr>
          <w:b/>
        </w:rPr>
        <w:t xml:space="preserve"> </w:t>
      </w:r>
    </w:p>
    <w:p w:rsidR="00515B54" w:rsidRDefault="00515B54" w:rsidP="00527159">
      <w:pPr>
        <w:spacing w:after="0" w:line="240" w:lineRule="auto"/>
        <w:jc w:val="both"/>
      </w:pPr>
      <w:r w:rsidRPr="00515B54">
        <w:t>El triunfo liberal sobre los conservadores</w:t>
      </w:r>
      <w:r>
        <w:t xml:space="preserve"> nos lleva a una revisión de media página a esta gesta que propició la </w:t>
      </w:r>
      <w:r w:rsidR="00126396">
        <w:t>C</w:t>
      </w:r>
      <w:r>
        <w:t>onstitución de 1857.</w:t>
      </w:r>
      <w:r w:rsidR="000066C4">
        <w:t xml:space="preserve"> </w:t>
      </w:r>
      <w:r w:rsidR="00126396">
        <w:t>El rechazo de los reformadores a la penetración de gobiernos extranjeros, atraídos por la continua conspirando contra la Independencia del yugo español, tuvo luego del amago norteamericano de 1847, su máxima expresión al combatir la invasión francesa</w:t>
      </w:r>
      <w:r w:rsidR="000562CC">
        <w:t xml:space="preserve"> de 1862, y acaeciera el derrocamiento del declarado Emperador de México, Maximiliano. Fue extraordinario e</w:t>
      </w:r>
      <w:r w:rsidR="000066C4">
        <w:t xml:space="preserve">l triunfo del “Benemérito de las Américas”, Benito Juárez García y su espléndido equipo de asesores, antecesores y sucesores, destacando </w:t>
      </w:r>
      <w:r w:rsidR="00B37DE9">
        <w:t xml:space="preserve">que nunca hubo miel entre hojuelas, </w:t>
      </w:r>
      <w:r w:rsidR="000562CC">
        <w:t xml:space="preserve">pues ellos confrontaron las secuelas de la </w:t>
      </w:r>
      <w:r w:rsidR="001C2041">
        <w:t xml:space="preserve">separación Estado-Iglesia, y la </w:t>
      </w:r>
      <w:r w:rsidR="000562CC">
        <w:t xml:space="preserve">ley de </w:t>
      </w:r>
      <w:r w:rsidR="001C2041">
        <w:t>des</w:t>
      </w:r>
      <w:r w:rsidR="000562CC">
        <w:t xml:space="preserve">amortización de los bienes eclesiásticos. Figuraron en su acmé </w:t>
      </w:r>
      <w:r w:rsidR="000562CC">
        <w:lastRenderedPageBreak/>
        <w:t xml:space="preserve">histórico </w:t>
      </w:r>
      <w:r w:rsidR="000066C4">
        <w:t xml:space="preserve">los liberales Valentín Gómez Farías, </w:t>
      </w:r>
      <w:r w:rsidR="00B37DE9">
        <w:t xml:space="preserve">José María del Río, </w:t>
      </w:r>
      <w:r w:rsidR="00CD54AA">
        <w:t xml:space="preserve">Juan Álvarez, </w:t>
      </w:r>
      <w:r w:rsidR="000A6365">
        <w:t xml:space="preserve">Matías Romero, Ignacio Mariscal, </w:t>
      </w:r>
      <w:r w:rsidR="00B37DE9">
        <w:t xml:space="preserve">Ignacio </w:t>
      </w:r>
      <w:proofErr w:type="spellStart"/>
      <w:r w:rsidR="00B37DE9">
        <w:t>Comonfort</w:t>
      </w:r>
      <w:proofErr w:type="spellEnd"/>
      <w:r w:rsidR="00B37DE9">
        <w:t xml:space="preserve">, </w:t>
      </w:r>
      <w:r w:rsidR="000066C4">
        <w:t xml:space="preserve">Melchor Ocampo, Manuel Altamirano, Ignacio Ramírez “El Nigromante”, </w:t>
      </w:r>
      <w:r w:rsidR="00A041F0">
        <w:t xml:space="preserve">Miguel y </w:t>
      </w:r>
      <w:r w:rsidR="000066C4">
        <w:t xml:space="preserve">Sebastián Lerdo de Tejada, Guillermo Prieto, </w:t>
      </w:r>
      <w:r w:rsidR="003D0AE6">
        <w:t xml:space="preserve">Jesús González Ortega, Santos Degollado, León Guzmán, José María Iglesias, </w:t>
      </w:r>
      <w:r w:rsidR="00B37DE9">
        <w:t xml:space="preserve">Miguel Buenrostro, Manuel Romero Rubio, José María Mata, José María Luis Mora, Ponciano </w:t>
      </w:r>
      <w:proofErr w:type="spellStart"/>
      <w:r w:rsidR="00B37DE9">
        <w:t>Arriaga</w:t>
      </w:r>
      <w:proofErr w:type="spellEnd"/>
      <w:r w:rsidR="00B37DE9">
        <w:t>,</w:t>
      </w:r>
      <w:r w:rsidR="000066C4">
        <w:t xml:space="preserve"> </w:t>
      </w:r>
      <w:r w:rsidR="00FD25E1">
        <w:t xml:space="preserve">y el héroe de </w:t>
      </w:r>
      <w:proofErr w:type="spellStart"/>
      <w:r w:rsidR="00FD25E1">
        <w:t>Tuxtepec</w:t>
      </w:r>
      <w:proofErr w:type="spellEnd"/>
      <w:r w:rsidR="00FD25E1">
        <w:t xml:space="preserve">, Oaxaca, el Señor Presidente </w:t>
      </w:r>
      <w:r w:rsidR="00B26D81">
        <w:t>Porfirio Díaz</w:t>
      </w:r>
      <w:r w:rsidR="00B37DE9">
        <w:t xml:space="preserve">, </w:t>
      </w:r>
      <w:r w:rsidR="00FD25E1">
        <w:t xml:space="preserve">originó </w:t>
      </w:r>
      <w:r w:rsidR="00D30B3C">
        <w:t xml:space="preserve">la máxima </w:t>
      </w:r>
      <w:r w:rsidR="000A4C9B">
        <w:t xml:space="preserve">proferida por él &lt;Sufragio efectivo no reelección&gt;, en contra de otro mandato del prócer don Benito Juárez, y luego brutalmente </w:t>
      </w:r>
      <w:r w:rsidR="00D30B3C">
        <w:t xml:space="preserve">incumplida </w:t>
      </w:r>
      <w:r w:rsidR="000A4C9B">
        <w:t>por la  dictadura porfirista de 30 años</w:t>
      </w:r>
      <w:r w:rsidR="00D30B3C">
        <w:t>.</w:t>
      </w:r>
      <w:r w:rsidR="0054624C">
        <w:t xml:space="preserve"> Tras el sesquicentenario de Benito Juárez, LA YURA es manantial de cristales.</w:t>
      </w:r>
    </w:p>
    <w:p w:rsidR="00FD25E1" w:rsidRDefault="00FD25E1" w:rsidP="00527159">
      <w:pPr>
        <w:spacing w:after="0" w:line="240" w:lineRule="auto"/>
        <w:jc w:val="both"/>
      </w:pPr>
    </w:p>
    <w:p w:rsidR="00FD25E1" w:rsidRDefault="00FD25E1" w:rsidP="00527159">
      <w:pPr>
        <w:spacing w:after="0" w:line="240" w:lineRule="auto"/>
        <w:jc w:val="both"/>
        <w:rPr>
          <w:b/>
        </w:rPr>
      </w:pPr>
      <w:r w:rsidRPr="00FD25E1">
        <w:rPr>
          <w:b/>
        </w:rPr>
        <w:t>La Revolución</w:t>
      </w:r>
      <w:r>
        <w:rPr>
          <w:b/>
        </w:rPr>
        <w:t xml:space="preserve"> Mexicana</w:t>
      </w:r>
    </w:p>
    <w:p w:rsidR="003D58DC" w:rsidRDefault="00FD25E1" w:rsidP="00527159">
      <w:pPr>
        <w:spacing w:after="0" w:line="240" w:lineRule="auto"/>
        <w:jc w:val="both"/>
      </w:pPr>
      <w:r w:rsidRPr="00FD25E1">
        <w:t xml:space="preserve">Ricardo Flores </w:t>
      </w:r>
      <w:proofErr w:type="spellStart"/>
      <w:r w:rsidRPr="00FD25E1">
        <w:t>Magón</w:t>
      </w:r>
      <w:proofErr w:type="spellEnd"/>
      <w:r w:rsidRPr="00FD25E1">
        <w:t xml:space="preserve"> </w:t>
      </w:r>
      <w:r>
        <w:t>es la figura prominente del ideario libertador</w:t>
      </w:r>
      <w:r w:rsidR="003D58DC">
        <w:t>, mediante el periódico “Regeneración</w:t>
      </w:r>
      <w:r w:rsidR="00271B09">
        <w:t xml:space="preserve">, a través del Partido Liberal Mexicano, y las regeneraciones de la Patria tuvieron varios adeptos y </w:t>
      </w:r>
      <w:proofErr w:type="spellStart"/>
      <w:r w:rsidR="00271B09">
        <w:t>co</w:t>
      </w:r>
      <w:proofErr w:type="spellEnd"/>
      <w:r w:rsidR="00271B09">
        <w:t xml:space="preserve">-dirigentes de la causa para derrocar a Porfirio Díaz, destacando Camilo </w:t>
      </w:r>
      <w:proofErr w:type="spellStart"/>
      <w:r w:rsidR="00271B09">
        <w:t>Arriaga</w:t>
      </w:r>
      <w:proofErr w:type="spellEnd"/>
      <w:r w:rsidR="00271B09">
        <w:t xml:space="preserve">, Antonio Díaz Soto y Gama, </w:t>
      </w:r>
      <w:r w:rsidR="003D58DC">
        <w:t xml:space="preserve">Juan Sarabia, </w:t>
      </w:r>
      <w:r w:rsidR="00271B09">
        <w:t xml:space="preserve">Santiago R. de la Vega, </w:t>
      </w:r>
      <w:r w:rsidR="008367C5">
        <w:t xml:space="preserve">Alfonso </w:t>
      </w:r>
      <w:proofErr w:type="spellStart"/>
      <w:r w:rsidR="00271B09">
        <w:t>Cravioto</w:t>
      </w:r>
      <w:proofErr w:type="spellEnd"/>
      <w:r w:rsidR="00271B09">
        <w:t xml:space="preserve">, </w:t>
      </w:r>
      <w:r w:rsidR="008367C5">
        <w:t xml:space="preserve">Luis </w:t>
      </w:r>
      <w:r w:rsidR="003D58DC">
        <w:t>Cabrera,</w:t>
      </w:r>
      <w:r w:rsidR="00680C2B">
        <w:t xml:space="preserve"> Antonio  L. Villarreal,</w:t>
      </w:r>
      <w:r w:rsidR="003F3012">
        <w:t xml:space="preserve"> Librado Rivera y por supuesto su hermano</w:t>
      </w:r>
      <w:r w:rsidR="003D58DC">
        <w:t xml:space="preserve"> </w:t>
      </w:r>
      <w:r w:rsidR="005D7AF9">
        <w:t xml:space="preserve">Enrique Flores </w:t>
      </w:r>
      <w:proofErr w:type="spellStart"/>
      <w:r w:rsidR="005D7AF9">
        <w:t>Magón</w:t>
      </w:r>
      <w:proofErr w:type="spellEnd"/>
      <w:r w:rsidR="009115AC">
        <w:t xml:space="preserve">. Los gobernadores del norte de la República, se </w:t>
      </w:r>
      <w:r w:rsidR="009115AC" w:rsidRPr="009115AC">
        <w:t xml:space="preserve">lanzaron a la palestra, </w:t>
      </w:r>
      <w:r w:rsidR="009115AC">
        <w:t xml:space="preserve">a favor y en contra de Porfirio Díaz, </w:t>
      </w:r>
      <w:r w:rsidR="009115AC" w:rsidRPr="009115AC">
        <w:t xml:space="preserve">destacando Francisco Madero al frente del </w:t>
      </w:r>
      <w:hyperlink r:id="rId174" w:tooltip="Partido Nacional Antirreeleccionista" w:history="1">
        <w:r w:rsidR="009115AC" w:rsidRPr="007F47A6">
          <w:rPr>
            <w:rStyle w:val="Hipervnculo"/>
            <w:color w:val="auto"/>
            <w:u w:val="none"/>
          </w:rPr>
          <w:t xml:space="preserve">Partido Nacional </w:t>
        </w:r>
        <w:proofErr w:type="spellStart"/>
        <w:r w:rsidR="009115AC" w:rsidRPr="007F47A6">
          <w:rPr>
            <w:rStyle w:val="Hipervnculo"/>
            <w:color w:val="auto"/>
            <w:u w:val="none"/>
          </w:rPr>
          <w:t>Antirreeleccionista</w:t>
        </w:r>
        <w:proofErr w:type="spellEnd"/>
      </w:hyperlink>
      <w:r w:rsidR="003146F2">
        <w:t>, que habrá de alcanzar la Presidencia, teniendo como Vicepresidente a José María Pino Suárez. En los acontecimientos de la Decena Trágica</w:t>
      </w:r>
      <w:r w:rsidR="009115AC">
        <w:t xml:space="preserve">, </w:t>
      </w:r>
      <w:r w:rsidR="003146F2">
        <w:t xml:space="preserve">Victoriano Huerta los aprehende y asesina, y es depuesto el Congreso, encerrando a los </w:t>
      </w:r>
      <w:r w:rsidR="003146F2" w:rsidRPr="00A02ABA">
        <w:t xml:space="preserve">diputados </w:t>
      </w:r>
      <w:r w:rsidR="00A02ABA" w:rsidRPr="00A02ABA">
        <w:t xml:space="preserve"> legisladores de 1913, también serán asesinados </w:t>
      </w:r>
      <w:r w:rsidR="00A02ABA" w:rsidRPr="00A02ABA">
        <w:rPr>
          <w:rFonts w:cs="Arial"/>
        </w:rPr>
        <w:t>los diputados Adolfo C. Gurrión y Serapio Rendón y el Senador Belisario Domínguez.</w:t>
      </w:r>
      <w:r w:rsidR="003146F2" w:rsidRPr="00A02ABA">
        <w:t xml:space="preserve"> </w:t>
      </w:r>
      <w:r w:rsidR="00A02ABA" w:rsidRPr="00A02ABA">
        <w:t xml:space="preserve">Entre los 82 diputados presos se hallaban </w:t>
      </w:r>
      <w:r w:rsidR="00A02ABA" w:rsidRPr="00A02ABA">
        <w:rPr>
          <w:rFonts w:cs="Arial"/>
        </w:rPr>
        <w:t xml:space="preserve">Alfonso </w:t>
      </w:r>
      <w:proofErr w:type="spellStart"/>
      <w:r w:rsidR="00A02ABA" w:rsidRPr="00A02ABA">
        <w:rPr>
          <w:rFonts w:cs="Arial"/>
        </w:rPr>
        <w:t>Cravioto</w:t>
      </w:r>
      <w:proofErr w:type="spellEnd"/>
      <w:r w:rsidR="00A02ABA" w:rsidRPr="00A02ABA">
        <w:rPr>
          <w:rFonts w:cs="Arial"/>
        </w:rPr>
        <w:t xml:space="preserve">, Pablo Salinas Delgado, Félix F. </w:t>
      </w:r>
      <w:proofErr w:type="spellStart"/>
      <w:r w:rsidR="00A02ABA" w:rsidRPr="00A02ABA">
        <w:rPr>
          <w:rFonts w:cs="Arial"/>
        </w:rPr>
        <w:lastRenderedPageBreak/>
        <w:t>Palavicini</w:t>
      </w:r>
      <w:proofErr w:type="spellEnd"/>
      <w:r w:rsidR="00A02ABA" w:rsidRPr="00A02ABA">
        <w:rPr>
          <w:rFonts w:cs="Arial"/>
        </w:rPr>
        <w:t xml:space="preserve">, Juan Sarabia, Eduardo </w:t>
      </w:r>
      <w:proofErr w:type="spellStart"/>
      <w:r w:rsidR="00A02ABA" w:rsidRPr="00A02ABA">
        <w:rPr>
          <w:rFonts w:cs="Arial"/>
        </w:rPr>
        <w:t>Neri</w:t>
      </w:r>
      <w:proofErr w:type="spellEnd"/>
      <w:r w:rsidR="005217D0">
        <w:rPr>
          <w:rFonts w:cs="Arial"/>
        </w:rPr>
        <w:t xml:space="preserve"> Reynoso, </w:t>
      </w:r>
      <w:r w:rsidR="00A02ABA" w:rsidRPr="00A02ABA">
        <w:rPr>
          <w:rFonts w:cs="Arial"/>
        </w:rPr>
        <w:t xml:space="preserve">y quien habría de ser </w:t>
      </w:r>
      <w:r w:rsidR="00591B14">
        <w:rPr>
          <w:rFonts w:cs="Arial"/>
        </w:rPr>
        <w:t>P</w:t>
      </w:r>
      <w:r w:rsidR="00A02ABA" w:rsidRPr="00A02ABA">
        <w:rPr>
          <w:rFonts w:cs="Arial"/>
        </w:rPr>
        <w:t xml:space="preserve">residente </w:t>
      </w:r>
      <w:r w:rsidR="00591B14">
        <w:rPr>
          <w:rFonts w:cs="Arial"/>
        </w:rPr>
        <w:t xml:space="preserve">de México: </w:t>
      </w:r>
      <w:r w:rsidR="00A02ABA" w:rsidRPr="00A02ABA">
        <w:rPr>
          <w:rFonts w:cs="Arial"/>
        </w:rPr>
        <w:t>Pascual Ortiz Rubio.</w:t>
      </w:r>
      <w:r w:rsidR="00FE5251">
        <w:rPr>
          <w:rFonts w:cs="Arial"/>
        </w:rPr>
        <w:t xml:space="preserve"> Párrafos adelante se proporciona la lista completa de este parlamento.</w:t>
      </w:r>
      <w:r w:rsidR="00591B14">
        <w:rPr>
          <w:rFonts w:cs="Arial"/>
        </w:rPr>
        <w:t xml:space="preserve"> </w:t>
      </w:r>
    </w:p>
    <w:p w:rsidR="009115AC" w:rsidRPr="009115AC" w:rsidRDefault="009115AC" w:rsidP="00527159">
      <w:pPr>
        <w:spacing w:after="0" w:line="240" w:lineRule="auto"/>
        <w:jc w:val="both"/>
      </w:pPr>
    </w:p>
    <w:p w:rsidR="009115AC" w:rsidRDefault="00FE5251" w:rsidP="00527159">
      <w:pPr>
        <w:spacing w:after="0" w:line="240" w:lineRule="auto"/>
        <w:jc w:val="both"/>
      </w:pPr>
      <w:r>
        <w:t>Sí, e</w:t>
      </w:r>
      <w:r w:rsidR="00591B14">
        <w:t>n esta l</w:t>
      </w:r>
      <w:r w:rsidR="009115AC">
        <w:t>a XXVI Legis</w:t>
      </w:r>
      <w:r w:rsidR="008367C5">
        <w:t>latura del Congreso de la Unión,</w:t>
      </w:r>
      <w:r w:rsidR="009115AC">
        <w:t xml:space="preserve"> sobresalen como </w:t>
      </w:r>
      <w:r w:rsidR="009115AC" w:rsidRPr="00FE5251">
        <w:t xml:space="preserve">Bloque Renovador Luis Cabrera, </w:t>
      </w:r>
      <w:hyperlink r:id="rId175" w:tooltip="Serapio Rendón" w:history="1">
        <w:r w:rsidR="009115AC" w:rsidRPr="00FE5251">
          <w:rPr>
            <w:rStyle w:val="Hipervnculo"/>
            <w:color w:val="auto"/>
            <w:u w:val="none"/>
          </w:rPr>
          <w:t>Serapio Rendón</w:t>
        </w:r>
      </w:hyperlink>
      <w:r w:rsidR="009115AC" w:rsidRPr="00FE5251">
        <w:t xml:space="preserve">, </w:t>
      </w:r>
      <w:hyperlink r:id="rId176" w:tooltip="Jesús Urueta" w:history="1">
        <w:r w:rsidR="009115AC" w:rsidRPr="00FE5251">
          <w:rPr>
            <w:rStyle w:val="Hipervnculo"/>
            <w:color w:val="auto"/>
            <w:u w:val="none"/>
          </w:rPr>
          <w:t>Jesús Urueta</w:t>
        </w:r>
      </w:hyperlink>
      <w:r w:rsidR="009115AC" w:rsidRPr="00FE5251">
        <w:t>,</w:t>
      </w:r>
      <w:r w:rsidR="009115AC" w:rsidRPr="009115AC">
        <w:t xml:space="preserve"> </w:t>
      </w:r>
      <w:r w:rsidR="009115AC">
        <w:t xml:space="preserve">cuando Madero pretendía la aproximación con los partidos de oposición, el Bloque </w:t>
      </w:r>
      <w:r w:rsidR="008367C5">
        <w:t>R</w:t>
      </w:r>
      <w:r w:rsidR="009115AC">
        <w:t xml:space="preserve">enovador se indignaba si el </w:t>
      </w:r>
      <w:r w:rsidR="008367C5">
        <w:t>P</w:t>
      </w:r>
      <w:r w:rsidR="009115AC">
        <w:t>residente cedía a la presión política</w:t>
      </w:r>
      <w:r w:rsidR="00591B14">
        <w:t xml:space="preserve">… </w:t>
      </w:r>
    </w:p>
    <w:p w:rsidR="009F4F60" w:rsidRDefault="009F4F60" w:rsidP="00527159">
      <w:pPr>
        <w:spacing w:after="0" w:line="240" w:lineRule="auto"/>
        <w:jc w:val="both"/>
      </w:pPr>
    </w:p>
    <w:p w:rsidR="00591B14" w:rsidRDefault="00591B14" w:rsidP="00D31B55">
      <w:pPr>
        <w:spacing w:after="0" w:line="240" w:lineRule="auto"/>
        <w:jc w:val="both"/>
      </w:pPr>
      <w:r>
        <w:t>Vendrán los asesinatos de Pascual Orozco</w:t>
      </w:r>
      <w:r w:rsidR="001C4989">
        <w:t>,</w:t>
      </w:r>
      <w:r>
        <w:t xml:space="preserve"> 1915</w:t>
      </w:r>
      <w:r w:rsidR="001C4989">
        <w:t>;</w:t>
      </w:r>
      <w:r>
        <w:t xml:space="preserve"> Emiliano Zapata, 1919</w:t>
      </w:r>
      <w:r w:rsidR="001C4989">
        <w:t>;</w:t>
      </w:r>
      <w:r>
        <w:t xml:space="preserve"> Felipe Ángeles</w:t>
      </w:r>
      <w:r w:rsidR="001C4989">
        <w:t>,</w:t>
      </w:r>
      <w:r>
        <w:t xml:space="preserve"> 1919</w:t>
      </w:r>
      <w:r w:rsidR="001C4989">
        <w:t>;</w:t>
      </w:r>
      <w:r>
        <w:t xml:space="preserve"> Venustiano Carranza</w:t>
      </w:r>
      <w:r w:rsidR="001C4989">
        <w:t>,</w:t>
      </w:r>
      <w:r>
        <w:t xml:space="preserve"> 1919</w:t>
      </w:r>
      <w:r w:rsidR="001C4989">
        <w:t>;</w:t>
      </w:r>
      <w:r>
        <w:t xml:space="preserve"> Francisco Villa</w:t>
      </w:r>
      <w:r w:rsidR="001C4989">
        <w:t>,</w:t>
      </w:r>
      <w:r>
        <w:t xml:space="preserve"> 1923</w:t>
      </w:r>
      <w:r w:rsidR="001C4989">
        <w:t>;</w:t>
      </w:r>
      <w:r>
        <w:t xml:space="preserve"> y Álvaro Obregón</w:t>
      </w:r>
      <w:r w:rsidR="001C4989">
        <w:t>,</w:t>
      </w:r>
      <w:r>
        <w:t xml:space="preserve"> 1928.</w:t>
      </w:r>
      <w:r w:rsidR="00732C39">
        <w:t xml:space="preserve"> Porfirio Díaz muere de enfermedad en 1915</w:t>
      </w:r>
      <w:r w:rsidR="001C4989">
        <w:t>,</w:t>
      </w:r>
      <w:r w:rsidR="00732C39">
        <w:t xml:space="preserve"> en París</w:t>
      </w:r>
      <w:r w:rsidR="001C4989">
        <w:t>;</w:t>
      </w:r>
      <w:r w:rsidR="00732C39">
        <w:t xml:space="preserve"> en  tanto</w:t>
      </w:r>
      <w:r w:rsidR="001C4989">
        <w:t>,</w:t>
      </w:r>
      <w:r w:rsidR="00732C39">
        <w:t xml:space="preserve"> Victoriano Huerta muere sin violencia en Texas, en 1916.</w:t>
      </w:r>
    </w:p>
    <w:p w:rsidR="00732C39" w:rsidRDefault="00732C39" w:rsidP="00D31B55">
      <w:pPr>
        <w:spacing w:after="0" w:line="240" w:lineRule="auto"/>
        <w:jc w:val="both"/>
      </w:pPr>
    </w:p>
    <w:p w:rsidR="00A54CBC" w:rsidRDefault="00591B14" w:rsidP="00D31B55">
      <w:pPr>
        <w:autoSpaceDE w:val="0"/>
        <w:autoSpaceDN w:val="0"/>
        <w:adjustRightInd w:val="0"/>
        <w:spacing w:after="0" w:line="240" w:lineRule="auto"/>
        <w:jc w:val="both"/>
      </w:pPr>
      <w:r>
        <w:t xml:space="preserve">El ideario de Tierra y libertad del zapatismo y </w:t>
      </w:r>
      <w:r w:rsidR="00185C14">
        <w:t>los</w:t>
      </w:r>
      <w:r w:rsidR="00185C14">
        <w:rPr>
          <w:rStyle w:val="st"/>
        </w:rPr>
        <w:t xml:space="preserve"> valores de igualdad de trato y de igualdad de oportunidades de </w:t>
      </w:r>
      <w:r>
        <w:t xml:space="preserve">los </w:t>
      </w:r>
      <w:r w:rsidR="00185C14">
        <w:t>C</w:t>
      </w:r>
      <w:r>
        <w:t>entauros del Norte</w:t>
      </w:r>
      <w:r w:rsidR="00185C14">
        <w:t xml:space="preserve"> por</w:t>
      </w:r>
      <w:r>
        <w:t xml:space="preserve"> los villistas, hicieron estragos </w:t>
      </w:r>
      <w:r w:rsidR="00732C39">
        <w:t>a su entrada triunfal en la ciudad de México</w:t>
      </w:r>
      <w:r w:rsidR="00A54CBC">
        <w:t xml:space="preserve">  en 1914.</w:t>
      </w:r>
      <w:r>
        <w:t xml:space="preserve"> </w:t>
      </w:r>
      <w:r w:rsidR="00A54CBC">
        <w:t xml:space="preserve">Villa se sentó en la silla presidencial, pero su presencia fue </w:t>
      </w:r>
      <w:r w:rsidR="00A54CBC" w:rsidRPr="00A54CBC">
        <w:t>efímera</w:t>
      </w:r>
      <w:r w:rsidR="00A54CBC">
        <w:t>.</w:t>
      </w:r>
    </w:p>
    <w:p w:rsidR="00D31B55" w:rsidRDefault="00D31B55" w:rsidP="00D31B55">
      <w:pPr>
        <w:autoSpaceDE w:val="0"/>
        <w:autoSpaceDN w:val="0"/>
        <w:adjustRightInd w:val="0"/>
        <w:spacing w:after="0" w:line="240" w:lineRule="auto"/>
        <w:jc w:val="both"/>
      </w:pPr>
    </w:p>
    <w:p w:rsidR="00FD25E1" w:rsidRDefault="00A54CBC" w:rsidP="00D31B55">
      <w:pPr>
        <w:autoSpaceDE w:val="0"/>
        <w:autoSpaceDN w:val="0"/>
        <w:adjustRightInd w:val="0"/>
        <w:spacing w:after="0" w:line="240" w:lineRule="auto"/>
        <w:jc w:val="both"/>
        <w:rPr>
          <w:rFonts w:cs="Arial"/>
        </w:rPr>
      </w:pPr>
      <w:r>
        <w:t>En un recuento  en</w:t>
      </w:r>
      <w:r w:rsidRPr="00A54CBC">
        <w:rPr>
          <w:rFonts w:cs="Arial"/>
        </w:rPr>
        <w:t xml:space="preserve"> el territorio Norte de Baja California domina Esteban Cantú</w:t>
      </w:r>
      <w:r>
        <w:rPr>
          <w:rFonts w:cs="Arial"/>
        </w:rPr>
        <w:t xml:space="preserve">; </w:t>
      </w:r>
      <w:r w:rsidRPr="00A54CBC">
        <w:rPr>
          <w:rFonts w:cs="Arial"/>
        </w:rPr>
        <w:t xml:space="preserve"> En Sonora, Plutarco Elías Calles y Adolfo de la Huerta </w:t>
      </w:r>
      <w:r>
        <w:rPr>
          <w:rFonts w:cs="Arial"/>
        </w:rPr>
        <w:t xml:space="preserve">; </w:t>
      </w:r>
      <w:r w:rsidRPr="00A54CBC">
        <w:rPr>
          <w:rFonts w:cs="Arial"/>
        </w:rPr>
        <w:t xml:space="preserve"> En Chihuahua y Durango, Francisco Villa</w:t>
      </w:r>
      <w:r>
        <w:rPr>
          <w:rFonts w:cs="Arial"/>
        </w:rPr>
        <w:t xml:space="preserve">; </w:t>
      </w:r>
      <w:r w:rsidRPr="00A54CBC">
        <w:rPr>
          <w:rFonts w:cs="Arial"/>
        </w:rPr>
        <w:t>En San Luis Potosí, los hermanos Cedillo</w:t>
      </w:r>
      <w:r>
        <w:rPr>
          <w:rFonts w:cs="Arial"/>
        </w:rPr>
        <w:t xml:space="preserve">; </w:t>
      </w:r>
      <w:r w:rsidRPr="00A54CBC">
        <w:rPr>
          <w:rFonts w:cs="Arial"/>
        </w:rPr>
        <w:t xml:space="preserve"> En Coahuila, Eulalio y Luis Gutiérrez</w:t>
      </w:r>
      <w:r>
        <w:rPr>
          <w:rFonts w:cs="Arial"/>
        </w:rPr>
        <w:t>;</w:t>
      </w:r>
      <w:r w:rsidRPr="00A54CBC">
        <w:rPr>
          <w:rFonts w:cs="Arial"/>
        </w:rPr>
        <w:t xml:space="preserve"> En Jalisco, el gobernador Manuel M.</w:t>
      </w:r>
      <w:r>
        <w:rPr>
          <w:rFonts w:cs="Arial"/>
        </w:rPr>
        <w:t xml:space="preserve"> </w:t>
      </w:r>
      <w:r w:rsidRPr="00A54CBC">
        <w:rPr>
          <w:rFonts w:cs="Arial"/>
        </w:rPr>
        <w:t xml:space="preserve">Diéguez </w:t>
      </w:r>
      <w:r>
        <w:rPr>
          <w:rFonts w:cs="Arial"/>
        </w:rPr>
        <w:t xml:space="preserve">se disputa el territorio </w:t>
      </w:r>
      <w:r w:rsidR="00D31B55">
        <w:rPr>
          <w:rFonts w:cs="Arial"/>
        </w:rPr>
        <w:t xml:space="preserve">con </w:t>
      </w:r>
      <w:r w:rsidRPr="00A54CBC">
        <w:rPr>
          <w:rFonts w:cs="Arial"/>
        </w:rPr>
        <w:t xml:space="preserve">el obispo </w:t>
      </w:r>
      <w:r w:rsidR="00D31B55">
        <w:rPr>
          <w:rFonts w:cs="Arial"/>
        </w:rPr>
        <w:t xml:space="preserve">sinarquista </w:t>
      </w:r>
      <w:r w:rsidRPr="00A54CBC">
        <w:rPr>
          <w:rFonts w:cs="Arial"/>
        </w:rPr>
        <w:t xml:space="preserve">Orozco y Jiménez, </w:t>
      </w:r>
      <w:r w:rsidR="00D31B55">
        <w:rPr>
          <w:rFonts w:cs="Arial"/>
        </w:rPr>
        <w:t xml:space="preserve">iniciándose </w:t>
      </w:r>
      <w:r w:rsidRPr="00A54CBC">
        <w:rPr>
          <w:rFonts w:cs="Arial"/>
        </w:rPr>
        <w:t>la rebelión cristera</w:t>
      </w:r>
      <w:r w:rsidR="00D31B55">
        <w:rPr>
          <w:rFonts w:cs="Arial"/>
        </w:rPr>
        <w:t xml:space="preserve">; </w:t>
      </w:r>
      <w:r w:rsidRPr="00A54CBC">
        <w:rPr>
          <w:rFonts w:cs="Arial"/>
        </w:rPr>
        <w:t xml:space="preserve"> En la Huasteca Higinio</w:t>
      </w:r>
      <w:r w:rsidR="00D31B55">
        <w:rPr>
          <w:rFonts w:cs="Arial"/>
        </w:rPr>
        <w:t xml:space="preserve"> </w:t>
      </w:r>
      <w:r w:rsidRPr="00A54CBC">
        <w:rPr>
          <w:rFonts w:cs="Arial"/>
        </w:rPr>
        <w:t>Aguilar y Manuel Peláez</w:t>
      </w:r>
      <w:r w:rsidR="00D31B55">
        <w:rPr>
          <w:rFonts w:cs="Arial"/>
        </w:rPr>
        <w:t>;</w:t>
      </w:r>
      <w:r w:rsidRPr="00A54CBC">
        <w:rPr>
          <w:rFonts w:cs="Arial"/>
        </w:rPr>
        <w:t xml:space="preserve"> En Oaxaca, </w:t>
      </w:r>
      <w:r w:rsidR="00D31B55">
        <w:rPr>
          <w:rFonts w:cs="Arial"/>
        </w:rPr>
        <w:t xml:space="preserve">sobresale con poco éxito </w:t>
      </w:r>
      <w:r w:rsidRPr="00A54CBC">
        <w:rPr>
          <w:rFonts w:cs="Arial"/>
        </w:rPr>
        <w:t>Félix Díaz</w:t>
      </w:r>
      <w:r w:rsidR="00D31B55">
        <w:rPr>
          <w:rFonts w:cs="Arial"/>
        </w:rPr>
        <w:t xml:space="preserve">, el sobrino del Presidente; </w:t>
      </w:r>
      <w:r w:rsidRPr="00A54CBC">
        <w:rPr>
          <w:rFonts w:cs="Arial"/>
        </w:rPr>
        <w:t xml:space="preserve">En Yucatán, </w:t>
      </w:r>
      <w:r w:rsidR="00D31B55">
        <w:rPr>
          <w:rFonts w:cs="Arial"/>
        </w:rPr>
        <w:t>el</w:t>
      </w:r>
      <w:r w:rsidRPr="00A54CBC">
        <w:rPr>
          <w:rFonts w:cs="Arial"/>
        </w:rPr>
        <w:t xml:space="preserve"> gobierno de Salvador Alvarado, </w:t>
      </w:r>
      <w:r w:rsidR="00D31B55">
        <w:rPr>
          <w:rFonts w:cs="Arial"/>
        </w:rPr>
        <w:t xml:space="preserve">implanta un régimen socialista siendo secundado por  Felipe Carrillo Puerto;  las huestes </w:t>
      </w:r>
      <w:r w:rsidR="00D31B55">
        <w:rPr>
          <w:rFonts w:cs="Arial"/>
        </w:rPr>
        <w:lastRenderedPageBreak/>
        <w:t xml:space="preserve">de Emiliano </w:t>
      </w:r>
      <w:r w:rsidRPr="00A54CBC">
        <w:rPr>
          <w:rFonts w:cs="Arial"/>
        </w:rPr>
        <w:t>Zapata</w:t>
      </w:r>
      <w:r w:rsidR="00D31B55">
        <w:rPr>
          <w:rFonts w:cs="Arial"/>
        </w:rPr>
        <w:t xml:space="preserve">, </w:t>
      </w:r>
      <w:proofErr w:type="spellStart"/>
      <w:r w:rsidR="00D31B55">
        <w:rPr>
          <w:rFonts w:cs="Arial"/>
        </w:rPr>
        <w:t>Genovevo</w:t>
      </w:r>
      <w:proofErr w:type="spellEnd"/>
      <w:r w:rsidR="00D31B55">
        <w:rPr>
          <w:rFonts w:cs="Arial"/>
        </w:rPr>
        <w:t xml:space="preserve"> de la O y Gildardo Magaña se imponen en  </w:t>
      </w:r>
      <w:r w:rsidRPr="00A54CBC">
        <w:rPr>
          <w:rFonts w:cs="Arial"/>
        </w:rPr>
        <w:t>Morelos Puebla, Guerrero, Tlaxcala, Distrito</w:t>
      </w:r>
      <w:r w:rsidR="00D31B55">
        <w:rPr>
          <w:rFonts w:cs="Arial"/>
        </w:rPr>
        <w:t xml:space="preserve"> </w:t>
      </w:r>
      <w:r w:rsidRPr="00A54CBC">
        <w:rPr>
          <w:rFonts w:cs="Arial"/>
        </w:rPr>
        <w:t>Federal y Estado de México.</w:t>
      </w:r>
    </w:p>
    <w:p w:rsidR="00DA122A" w:rsidRDefault="00DA122A" w:rsidP="00D31B55">
      <w:pPr>
        <w:autoSpaceDE w:val="0"/>
        <w:autoSpaceDN w:val="0"/>
        <w:adjustRightInd w:val="0"/>
        <w:spacing w:after="0" w:line="240" w:lineRule="auto"/>
        <w:jc w:val="both"/>
        <w:rPr>
          <w:rFonts w:cs="Arial"/>
        </w:rPr>
      </w:pPr>
    </w:p>
    <w:p w:rsidR="00DA122A" w:rsidRDefault="00DA122A" w:rsidP="00D31B55">
      <w:pPr>
        <w:autoSpaceDE w:val="0"/>
        <w:autoSpaceDN w:val="0"/>
        <w:adjustRightInd w:val="0"/>
        <w:spacing w:after="0" w:line="240" w:lineRule="auto"/>
        <w:jc w:val="both"/>
        <w:rPr>
          <w:rFonts w:cs="Arial"/>
        </w:rPr>
      </w:pPr>
      <w:r>
        <w:rPr>
          <w:rFonts w:cs="Arial"/>
        </w:rPr>
        <w:t xml:space="preserve">La Revolución Mexicana que fue “bola y </w:t>
      </w:r>
      <w:r w:rsidR="00E81217">
        <w:rPr>
          <w:rFonts w:cs="Arial"/>
        </w:rPr>
        <w:t xml:space="preserve">rebatinga”, </w:t>
      </w:r>
      <w:r>
        <w:rPr>
          <w:rFonts w:cs="Arial"/>
        </w:rPr>
        <w:t xml:space="preserve">donde las </w:t>
      </w:r>
      <w:r w:rsidR="0054624C">
        <w:rPr>
          <w:rFonts w:cs="Arial"/>
        </w:rPr>
        <w:t>“</w:t>
      </w:r>
      <w:proofErr w:type="spellStart"/>
      <w:r>
        <w:rPr>
          <w:rFonts w:cs="Arial"/>
        </w:rPr>
        <w:t>adelitas</w:t>
      </w:r>
      <w:proofErr w:type="spellEnd"/>
      <w:r w:rsidR="0054624C">
        <w:rPr>
          <w:rFonts w:cs="Arial"/>
        </w:rPr>
        <w:t>”</w:t>
      </w:r>
      <w:r>
        <w:rPr>
          <w:rFonts w:cs="Arial"/>
        </w:rPr>
        <w:t xml:space="preserve"> se distinguieron por su enjundia y el sostén alimenticio de soldados con cartucheras</w:t>
      </w:r>
      <w:r w:rsidR="000952DC">
        <w:rPr>
          <w:rFonts w:cs="Arial"/>
        </w:rPr>
        <w:t xml:space="preserve">, tuvieron </w:t>
      </w:r>
      <w:r w:rsidR="0054624C">
        <w:rPr>
          <w:rFonts w:cs="Arial"/>
        </w:rPr>
        <w:t xml:space="preserve">en </w:t>
      </w:r>
      <w:r w:rsidR="000952DC">
        <w:rPr>
          <w:rFonts w:cs="Arial"/>
        </w:rPr>
        <w:t xml:space="preserve">personalidades como </w:t>
      </w:r>
      <w:r w:rsidR="0054624C">
        <w:rPr>
          <w:rFonts w:cs="Arial"/>
        </w:rPr>
        <w:t xml:space="preserve">Doroteo Arango, mejor conocido por Francisco </w:t>
      </w:r>
      <w:r w:rsidR="000952DC">
        <w:rPr>
          <w:rFonts w:cs="Arial"/>
        </w:rPr>
        <w:t>Villa</w:t>
      </w:r>
      <w:r w:rsidR="0054624C">
        <w:rPr>
          <w:rFonts w:cs="Arial"/>
        </w:rPr>
        <w:t>,</w:t>
      </w:r>
      <w:r w:rsidR="000952DC">
        <w:rPr>
          <w:rFonts w:cs="Arial"/>
        </w:rPr>
        <w:t xml:space="preserve"> el gusto de hacer cine</w:t>
      </w:r>
      <w:r w:rsidR="005C6139">
        <w:rPr>
          <w:rFonts w:cs="Arial"/>
        </w:rPr>
        <w:t xml:space="preserve">, </w:t>
      </w:r>
      <w:r w:rsidR="0054624C">
        <w:rPr>
          <w:rFonts w:cs="Arial"/>
        </w:rPr>
        <w:t xml:space="preserve">aunque se </w:t>
      </w:r>
      <w:r w:rsidR="005C6139">
        <w:rPr>
          <w:rFonts w:cs="Arial"/>
        </w:rPr>
        <w:t>tuvo un desenlace económico patético: las familias acomodadas de las grandes ciudades en el país, no sufrieron en su tenencia de tierras. La reforma agraria comenzó acaparando los militares enormes hectáreas, siendo asesinados muchos de los hacendados al interior del país, las mujeres en muchos casos fueron vejadas y la gleba se encargó de trepar al tren a miles de jovencitos que habrían de morir acribillados por delante y atrás</w:t>
      </w:r>
      <w:r w:rsidR="0054624C">
        <w:rPr>
          <w:rFonts w:cs="Arial"/>
        </w:rPr>
        <w:t>, a fuego cruzado</w:t>
      </w:r>
      <w:r w:rsidR="005C6139">
        <w:rPr>
          <w:rFonts w:cs="Arial"/>
        </w:rPr>
        <w:t xml:space="preserve">. </w:t>
      </w:r>
    </w:p>
    <w:p w:rsidR="001042D1" w:rsidRPr="00346CD9" w:rsidRDefault="0054624C" w:rsidP="00E664E2">
      <w:pPr>
        <w:pStyle w:val="NormalWeb"/>
        <w:jc w:val="both"/>
        <w:rPr>
          <w:rFonts w:asciiTheme="minorHAnsi" w:hAnsiTheme="minorHAnsi"/>
          <w:noProof/>
          <w:sz w:val="22"/>
          <w:szCs w:val="22"/>
        </w:rPr>
      </w:pPr>
      <w:r w:rsidRPr="00122520">
        <w:rPr>
          <w:rFonts w:asciiTheme="minorHAnsi" w:hAnsiTheme="minorHAnsi"/>
          <w:sz w:val="22"/>
          <w:szCs w:val="22"/>
        </w:rPr>
        <w:t xml:space="preserve">La </w:t>
      </w:r>
      <w:r w:rsidR="003E6B96">
        <w:rPr>
          <w:rFonts w:asciiTheme="minorHAnsi" w:hAnsiTheme="minorHAnsi"/>
          <w:sz w:val="22"/>
          <w:szCs w:val="22"/>
        </w:rPr>
        <w:t>“D</w:t>
      </w:r>
      <w:r w:rsidRPr="00122520">
        <w:rPr>
          <w:rFonts w:asciiTheme="minorHAnsi" w:hAnsiTheme="minorHAnsi"/>
          <w:sz w:val="22"/>
          <w:szCs w:val="22"/>
        </w:rPr>
        <w:t xml:space="preserve">ecena </w:t>
      </w:r>
      <w:r w:rsidR="003E6B96">
        <w:rPr>
          <w:rFonts w:asciiTheme="minorHAnsi" w:hAnsiTheme="minorHAnsi"/>
          <w:sz w:val="22"/>
          <w:szCs w:val="22"/>
        </w:rPr>
        <w:t>T</w:t>
      </w:r>
      <w:r w:rsidRPr="00122520">
        <w:rPr>
          <w:rFonts w:asciiTheme="minorHAnsi" w:hAnsiTheme="minorHAnsi"/>
          <w:sz w:val="22"/>
          <w:szCs w:val="22"/>
        </w:rPr>
        <w:t>rágica</w:t>
      </w:r>
      <w:r w:rsidR="003E6B96">
        <w:rPr>
          <w:rFonts w:asciiTheme="minorHAnsi" w:hAnsiTheme="minorHAnsi"/>
          <w:sz w:val="22"/>
          <w:szCs w:val="22"/>
        </w:rPr>
        <w:t>”</w:t>
      </w:r>
      <w:r w:rsidRPr="00122520">
        <w:rPr>
          <w:rFonts w:asciiTheme="minorHAnsi" w:hAnsiTheme="minorHAnsi"/>
          <w:sz w:val="22"/>
          <w:szCs w:val="22"/>
        </w:rPr>
        <w:t>, que comenzó el 9 de febrero de 1913, luego de la marcha por la lealtad que se conmemora cada año</w:t>
      </w:r>
      <w:r w:rsidR="0053520E" w:rsidRPr="00122520">
        <w:rPr>
          <w:rFonts w:asciiTheme="minorHAnsi" w:hAnsiTheme="minorHAnsi"/>
          <w:sz w:val="22"/>
          <w:szCs w:val="22"/>
        </w:rPr>
        <w:t>, resultó con la muerte de los</w:t>
      </w:r>
      <w:r w:rsidRPr="00122520">
        <w:rPr>
          <w:rFonts w:asciiTheme="minorHAnsi" w:hAnsiTheme="minorHAnsi"/>
          <w:sz w:val="22"/>
          <w:szCs w:val="22"/>
        </w:rPr>
        <w:t xml:space="preserve"> </w:t>
      </w:r>
      <w:r w:rsidR="0053520E" w:rsidRPr="00122520">
        <w:rPr>
          <w:rFonts w:asciiTheme="minorHAnsi" w:hAnsiTheme="minorHAnsi" w:cs="Arial"/>
          <w:sz w:val="22"/>
          <w:szCs w:val="22"/>
        </w:rPr>
        <w:t xml:space="preserve">señores Presidente Francisco I. Madero, vicepresidente José María Pino Suárez, </w:t>
      </w:r>
      <w:r w:rsidR="00EB3B33" w:rsidRPr="00122520">
        <w:rPr>
          <w:rFonts w:asciiTheme="minorHAnsi" w:hAnsiTheme="minorHAnsi" w:cs="Arial"/>
          <w:sz w:val="22"/>
          <w:szCs w:val="22"/>
        </w:rPr>
        <w:t xml:space="preserve">y de la XXVI Legislatura el </w:t>
      </w:r>
      <w:r w:rsidR="0053520E" w:rsidRPr="00122520">
        <w:rPr>
          <w:rFonts w:asciiTheme="minorHAnsi" w:hAnsiTheme="minorHAnsi" w:cs="Arial"/>
          <w:sz w:val="22"/>
          <w:szCs w:val="22"/>
        </w:rPr>
        <w:t xml:space="preserve">Senador Belisario Domínguez, Diputados propietarios Gustavo Adolfo Madero, Serapio Rendón,  Adolfo C. Gurrión, Diputados suplentes Edmundo </w:t>
      </w:r>
      <w:proofErr w:type="spellStart"/>
      <w:r w:rsidR="0053520E" w:rsidRPr="00122520">
        <w:rPr>
          <w:rFonts w:asciiTheme="minorHAnsi" w:hAnsiTheme="minorHAnsi" w:cs="Arial"/>
          <w:sz w:val="22"/>
          <w:szCs w:val="22"/>
        </w:rPr>
        <w:t>Pastelín</w:t>
      </w:r>
      <w:proofErr w:type="spellEnd"/>
      <w:r w:rsidR="0053520E" w:rsidRPr="00122520">
        <w:rPr>
          <w:rFonts w:asciiTheme="minorHAnsi" w:hAnsiTheme="minorHAnsi" w:cs="Arial"/>
          <w:sz w:val="22"/>
          <w:szCs w:val="22"/>
        </w:rPr>
        <w:t xml:space="preserve"> y Néstor </w:t>
      </w:r>
      <w:proofErr w:type="spellStart"/>
      <w:r w:rsidR="0053520E" w:rsidRPr="00122520">
        <w:rPr>
          <w:rFonts w:asciiTheme="minorHAnsi" w:hAnsiTheme="minorHAnsi" w:cs="Arial"/>
          <w:sz w:val="22"/>
          <w:szCs w:val="22"/>
        </w:rPr>
        <w:t>Monroy</w:t>
      </w:r>
      <w:proofErr w:type="spellEnd"/>
      <w:r w:rsidR="0053520E" w:rsidRPr="00122520">
        <w:rPr>
          <w:rFonts w:asciiTheme="minorHAnsi" w:hAnsiTheme="minorHAnsi" w:cs="Arial"/>
          <w:sz w:val="22"/>
          <w:szCs w:val="22"/>
        </w:rPr>
        <w:t>, y miles de mexicanos más</w:t>
      </w:r>
      <w:r w:rsidR="00881D11" w:rsidRPr="00122520">
        <w:rPr>
          <w:rFonts w:asciiTheme="minorHAnsi" w:hAnsiTheme="minorHAnsi" w:cs="Arial"/>
          <w:sz w:val="22"/>
          <w:szCs w:val="22"/>
        </w:rPr>
        <w:t xml:space="preserve">, por la conspiración creada por Henry </w:t>
      </w:r>
      <w:proofErr w:type="spellStart"/>
      <w:r w:rsidR="00881D11" w:rsidRPr="00122520">
        <w:rPr>
          <w:rFonts w:asciiTheme="minorHAnsi" w:hAnsiTheme="minorHAnsi" w:cs="Arial"/>
          <w:sz w:val="22"/>
          <w:szCs w:val="22"/>
        </w:rPr>
        <w:t>Lane</w:t>
      </w:r>
      <w:proofErr w:type="spellEnd"/>
      <w:r w:rsidR="00881D11" w:rsidRPr="00122520">
        <w:rPr>
          <w:rFonts w:asciiTheme="minorHAnsi" w:hAnsiTheme="minorHAnsi" w:cs="Arial"/>
          <w:sz w:val="22"/>
          <w:szCs w:val="22"/>
        </w:rPr>
        <w:t xml:space="preserve"> </w:t>
      </w:r>
      <w:r w:rsidR="0053520E" w:rsidRPr="00122520">
        <w:rPr>
          <w:rFonts w:asciiTheme="minorHAnsi" w:hAnsiTheme="minorHAnsi" w:cs="Arial"/>
          <w:sz w:val="22"/>
          <w:szCs w:val="22"/>
        </w:rPr>
        <w:t xml:space="preserve"> </w:t>
      </w:r>
      <w:r w:rsidR="00881D11" w:rsidRPr="00122520">
        <w:rPr>
          <w:rFonts w:asciiTheme="minorHAnsi" w:hAnsiTheme="minorHAnsi"/>
          <w:sz w:val="22"/>
          <w:szCs w:val="22"/>
        </w:rPr>
        <w:t>Wilson</w:t>
      </w:r>
      <w:r w:rsidR="0024255F">
        <w:rPr>
          <w:rFonts w:asciiTheme="minorHAnsi" w:hAnsiTheme="minorHAnsi"/>
          <w:sz w:val="22"/>
          <w:szCs w:val="22"/>
        </w:rPr>
        <w:t xml:space="preserve"> en combinación con los</w:t>
      </w:r>
      <w:r w:rsidR="00881D11" w:rsidRPr="00122520">
        <w:rPr>
          <w:rFonts w:asciiTheme="minorHAnsi" w:hAnsiTheme="minorHAnsi"/>
          <w:sz w:val="22"/>
          <w:szCs w:val="22"/>
        </w:rPr>
        <w:t xml:space="preserve"> </w:t>
      </w:r>
      <w:r w:rsidR="0024255F">
        <w:rPr>
          <w:rFonts w:asciiTheme="minorHAnsi" w:hAnsiTheme="minorHAnsi"/>
          <w:sz w:val="22"/>
          <w:szCs w:val="22"/>
        </w:rPr>
        <w:t>G</w:t>
      </w:r>
      <w:r w:rsidR="00122520">
        <w:rPr>
          <w:rFonts w:asciiTheme="minorHAnsi" w:hAnsiTheme="minorHAnsi"/>
          <w:sz w:val="22"/>
          <w:szCs w:val="22"/>
        </w:rPr>
        <w:t xml:space="preserve">enerales </w:t>
      </w:r>
      <w:r w:rsidR="00881D11" w:rsidRPr="00122520">
        <w:rPr>
          <w:rFonts w:asciiTheme="minorHAnsi" w:hAnsiTheme="minorHAnsi"/>
          <w:sz w:val="22"/>
          <w:szCs w:val="22"/>
        </w:rPr>
        <w:t xml:space="preserve">Victoriano Huerta, </w:t>
      </w:r>
      <w:proofErr w:type="spellStart"/>
      <w:r w:rsidR="00EA58F1">
        <w:rPr>
          <w:rFonts w:asciiTheme="minorHAnsi" w:hAnsiTheme="minorHAnsi"/>
          <w:sz w:val="22"/>
          <w:szCs w:val="22"/>
        </w:rPr>
        <w:t>Felix</w:t>
      </w:r>
      <w:proofErr w:type="spellEnd"/>
      <w:r w:rsidR="00EA58F1">
        <w:rPr>
          <w:rFonts w:asciiTheme="minorHAnsi" w:hAnsiTheme="minorHAnsi"/>
          <w:sz w:val="22"/>
          <w:szCs w:val="22"/>
        </w:rPr>
        <w:t xml:space="preserve"> Díaz, Bernardo Reyes, </w:t>
      </w:r>
      <w:r w:rsidR="0024255F">
        <w:rPr>
          <w:rFonts w:asciiTheme="minorHAnsi" w:hAnsiTheme="minorHAnsi"/>
          <w:sz w:val="22"/>
          <w:szCs w:val="22"/>
        </w:rPr>
        <w:t xml:space="preserve">Aureliano </w:t>
      </w:r>
      <w:proofErr w:type="spellStart"/>
      <w:r w:rsidR="00881D11" w:rsidRPr="00122520">
        <w:rPr>
          <w:rFonts w:asciiTheme="minorHAnsi" w:hAnsiTheme="minorHAnsi"/>
          <w:sz w:val="22"/>
          <w:szCs w:val="22"/>
        </w:rPr>
        <w:t>Blanquet</w:t>
      </w:r>
      <w:proofErr w:type="spellEnd"/>
      <w:r w:rsidR="0024255F">
        <w:rPr>
          <w:rFonts w:asciiTheme="minorHAnsi" w:hAnsiTheme="minorHAnsi"/>
          <w:sz w:val="22"/>
          <w:szCs w:val="22"/>
        </w:rPr>
        <w:t xml:space="preserve"> y</w:t>
      </w:r>
      <w:r w:rsidR="00881D11" w:rsidRPr="00122520">
        <w:rPr>
          <w:rFonts w:asciiTheme="minorHAnsi" w:hAnsiTheme="minorHAnsi"/>
          <w:sz w:val="22"/>
          <w:szCs w:val="22"/>
        </w:rPr>
        <w:t xml:space="preserve"> </w:t>
      </w:r>
      <w:r w:rsidR="0024255F">
        <w:rPr>
          <w:rFonts w:asciiTheme="minorHAnsi" w:hAnsiTheme="minorHAnsi"/>
          <w:sz w:val="22"/>
          <w:szCs w:val="22"/>
        </w:rPr>
        <w:t xml:space="preserve">Manuel </w:t>
      </w:r>
      <w:r w:rsidR="00881D11" w:rsidRPr="00122520">
        <w:rPr>
          <w:rFonts w:asciiTheme="minorHAnsi" w:hAnsiTheme="minorHAnsi"/>
          <w:sz w:val="22"/>
          <w:szCs w:val="22"/>
        </w:rPr>
        <w:t>Mondragón</w:t>
      </w:r>
      <w:r w:rsidR="001042D1">
        <w:rPr>
          <w:rFonts w:asciiTheme="minorHAnsi" w:hAnsiTheme="minorHAnsi"/>
          <w:sz w:val="22"/>
          <w:szCs w:val="22"/>
        </w:rPr>
        <w:t xml:space="preserve"> y empresarios de la época</w:t>
      </w:r>
      <w:r w:rsidR="00EA58F1">
        <w:rPr>
          <w:rFonts w:asciiTheme="minorHAnsi" w:hAnsiTheme="minorHAnsi"/>
          <w:sz w:val="22"/>
          <w:szCs w:val="22"/>
        </w:rPr>
        <w:t>.</w:t>
      </w:r>
      <w:r w:rsidR="00881D11" w:rsidRPr="00122520">
        <w:rPr>
          <w:rFonts w:asciiTheme="minorHAnsi" w:hAnsiTheme="minorHAnsi"/>
          <w:sz w:val="22"/>
          <w:szCs w:val="22"/>
        </w:rPr>
        <w:t xml:space="preserve"> </w:t>
      </w:r>
      <w:r w:rsidR="009A4357">
        <w:rPr>
          <w:rFonts w:asciiTheme="minorHAnsi" w:hAnsiTheme="minorHAnsi"/>
          <w:sz w:val="22"/>
          <w:szCs w:val="22"/>
        </w:rPr>
        <w:t xml:space="preserve">El 1º de Octubre de 1913, </w:t>
      </w:r>
      <w:r w:rsidR="00881D11" w:rsidRPr="00122520">
        <w:rPr>
          <w:rFonts w:asciiTheme="minorHAnsi" w:hAnsiTheme="minorHAnsi"/>
          <w:sz w:val="22"/>
          <w:szCs w:val="22"/>
        </w:rPr>
        <w:t>83 diputados fueron llevados a la penitenciaría</w:t>
      </w:r>
      <w:r w:rsidR="00D354D9" w:rsidRPr="00122520">
        <w:rPr>
          <w:rFonts w:asciiTheme="minorHAnsi" w:hAnsiTheme="minorHAnsi"/>
          <w:sz w:val="22"/>
          <w:szCs w:val="22"/>
        </w:rPr>
        <w:t>:</w:t>
      </w:r>
      <w:r w:rsidR="00881D11" w:rsidRPr="00122520">
        <w:rPr>
          <w:rFonts w:asciiTheme="minorHAnsi" w:hAnsiTheme="minorHAnsi"/>
          <w:sz w:val="22"/>
          <w:szCs w:val="22"/>
        </w:rPr>
        <w:t xml:space="preserve"> Aquiles </w:t>
      </w:r>
      <w:proofErr w:type="spellStart"/>
      <w:r w:rsidR="00881D11" w:rsidRPr="00122520">
        <w:rPr>
          <w:rFonts w:asciiTheme="minorHAnsi" w:hAnsiTheme="minorHAnsi"/>
          <w:sz w:val="22"/>
          <w:szCs w:val="22"/>
        </w:rPr>
        <w:t>Elorduy</w:t>
      </w:r>
      <w:proofErr w:type="spellEnd"/>
      <w:r w:rsidR="00D354D9" w:rsidRPr="00122520">
        <w:rPr>
          <w:rFonts w:asciiTheme="minorHAnsi" w:hAnsiTheme="minorHAnsi"/>
          <w:sz w:val="22"/>
          <w:szCs w:val="22"/>
        </w:rPr>
        <w:t>, Pablo Salinas y Delgado</w:t>
      </w:r>
      <w:r w:rsidR="00122520">
        <w:rPr>
          <w:rFonts w:asciiTheme="minorHAnsi" w:hAnsiTheme="minorHAnsi"/>
          <w:sz w:val="22"/>
          <w:szCs w:val="22"/>
        </w:rPr>
        <w:t>,</w:t>
      </w:r>
      <w:r w:rsidR="00881D11" w:rsidRPr="00122520">
        <w:rPr>
          <w:rFonts w:asciiTheme="minorHAnsi" w:hAnsiTheme="minorHAnsi"/>
          <w:sz w:val="22"/>
          <w:szCs w:val="22"/>
        </w:rPr>
        <w:t xml:space="preserve"> Emilio López</w:t>
      </w:r>
      <w:r w:rsidR="00122520">
        <w:rPr>
          <w:rFonts w:asciiTheme="minorHAnsi" w:hAnsiTheme="minorHAnsi"/>
          <w:sz w:val="22"/>
          <w:szCs w:val="22"/>
        </w:rPr>
        <w:t>,</w:t>
      </w:r>
      <w:r w:rsidR="00881D11" w:rsidRPr="00122520">
        <w:rPr>
          <w:rFonts w:asciiTheme="minorHAnsi" w:hAnsiTheme="minorHAnsi"/>
          <w:sz w:val="22"/>
          <w:szCs w:val="22"/>
        </w:rPr>
        <w:t xml:space="preserve"> Pedro Galicia Rodríguez</w:t>
      </w:r>
      <w:r w:rsidR="00122520">
        <w:rPr>
          <w:rFonts w:asciiTheme="minorHAnsi" w:hAnsiTheme="minorHAnsi"/>
          <w:sz w:val="22"/>
          <w:szCs w:val="22"/>
        </w:rPr>
        <w:t>,</w:t>
      </w:r>
      <w:r w:rsidR="00881D11" w:rsidRPr="00122520">
        <w:rPr>
          <w:rFonts w:asciiTheme="minorHAnsi" w:hAnsiTheme="minorHAnsi"/>
          <w:sz w:val="22"/>
          <w:szCs w:val="22"/>
        </w:rPr>
        <w:t xml:space="preserve"> Rodolfo Reyes</w:t>
      </w:r>
      <w:r w:rsidR="00122520">
        <w:rPr>
          <w:rFonts w:asciiTheme="minorHAnsi" w:hAnsiTheme="minorHAnsi"/>
          <w:sz w:val="22"/>
          <w:szCs w:val="22"/>
        </w:rPr>
        <w:t>,</w:t>
      </w:r>
      <w:r w:rsidR="00881D11" w:rsidRPr="00122520">
        <w:rPr>
          <w:rFonts w:asciiTheme="minorHAnsi" w:hAnsiTheme="minorHAnsi"/>
          <w:sz w:val="22"/>
          <w:szCs w:val="22"/>
        </w:rPr>
        <w:t xml:space="preserve"> Abraham Castellanos</w:t>
      </w:r>
      <w:r w:rsidR="00122520">
        <w:rPr>
          <w:rFonts w:asciiTheme="minorHAnsi" w:hAnsiTheme="minorHAnsi"/>
          <w:sz w:val="22"/>
          <w:szCs w:val="22"/>
        </w:rPr>
        <w:t>,</w:t>
      </w:r>
      <w:r w:rsidR="00881D11" w:rsidRPr="00122520">
        <w:rPr>
          <w:rFonts w:asciiTheme="minorHAnsi" w:hAnsiTheme="minorHAnsi"/>
          <w:sz w:val="22"/>
          <w:szCs w:val="22"/>
        </w:rPr>
        <w:t xml:space="preserve"> Enrique Bordes </w:t>
      </w:r>
      <w:proofErr w:type="spellStart"/>
      <w:r w:rsidR="00881D11" w:rsidRPr="00122520">
        <w:rPr>
          <w:rFonts w:asciiTheme="minorHAnsi" w:hAnsiTheme="minorHAnsi"/>
          <w:sz w:val="22"/>
          <w:szCs w:val="22"/>
        </w:rPr>
        <w:t>Mangel</w:t>
      </w:r>
      <w:proofErr w:type="spellEnd"/>
      <w:r w:rsidR="00122520">
        <w:rPr>
          <w:rFonts w:asciiTheme="minorHAnsi" w:hAnsiTheme="minorHAnsi"/>
          <w:sz w:val="22"/>
          <w:szCs w:val="22"/>
        </w:rPr>
        <w:t>,</w:t>
      </w:r>
      <w:r w:rsidR="00881D11" w:rsidRPr="00122520">
        <w:rPr>
          <w:rFonts w:asciiTheme="minorHAnsi" w:hAnsiTheme="minorHAnsi"/>
          <w:sz w:val="22"/>
          <w:szCs w:val="22"/>
        </w:rPr>
        <w:t xml:space="preserve"> Moisés García</w:t>
      </w:r>
      <w:r w:rsidR="00122520">
        <w:rPr>
          <w:rFonts w:asciiTheme="minorHAnsi" w:hAnsiTheme="minorHAnsi"/>
          <w:sz w:val="22"/>
          <w:szCs w:val="22"/>
        </w:rPr>
        <w:t>,</w:t>
      </w:r>
      <w:r w:rsidR="00881D11" w:rsidRPr="00122520">
        <w:rPr>
          <w:rFonts w:asciiTheme="minorHAnsi" w:hAnsiTheme="minorHAnsi"/>
          <w:sz w:val="22"/>
          <w:szCs w:val="22"/>
        </w:rPr>
        <w:t xml:space="preserve"> Alfonso G. Alarcón</w:t>
      </w:r>
      <w:r w:rsidR="00122520">
        <w:rPr>
          <w:rFonts w:asciiTheme="minorHAnsi" w:hAnsiTheme="minorHAnsi"/>
          <w:sz w:val="22"/>
          <w:szCs w:val="22"/>
        </w:rPr>
        <w:t>,</w:t>
      </w:r>
      <w:r w:rsidR="00881D11" w:rsidRPr="00122520">
        <w:rPr>
          <w:rFonts w:asciiTheme="minorHAnsi" w:hAnsiTheme="minorHAnsi"/>
          <w:sz w:val="22"/>
          <w:szCs w:val="22"/>
        </w:rPr>
        <w:t xml:space="preserve"> Jorge Vera </w:t>
      </w:r>
      <w:proofErr w:type="spellStart"/>
      <w:r w:rsidR="00881D11" w:rsidRPr="00122520">
        <w:rPr>
          <w:rFonts w:asciiTheme="minorHAnsi" w:hAnsiTheme="minorHAnsi"/>
          <w:sz w:val="22"/>
          <w:szCs w:val="22"/>
        </w:rPr>
        <w:t>Estañol</w:t>
      </w:r>
      <w:proofErr w:type="spellEnd"/>
      <w:r w:rsidR="00122520">
        <w:rPr>
          <w:rFonts w:asciiTheme="minorHAnsi" w:hAnsiTheme="minorHAnsi"/>
          <w:sz w:val="22"/>
          <w:szCs w:val="22"/>
        </w:rPr>
        <w:t>,</w:t>
      </w:r>
      <w:r w:rsidR="00881D11" w:rsidRPr="00122520">
        <w:rPr>
          <w:rFonts w:asciiTheme="minorHAnsi" w:hAnsiTheme="minorHAnsi"/>
          <w:sz w:val="22"/>
          <w:szCs w:val="22"/>
        </w:rPr>
        <w:t xml:space="preserve"> Manuel Carvajal</w:t>
      </w:r>
      <w:r w:rsidR="00122520">
        <w:rPr>
          <w:rFonts w:asciiTheme="minorHAnsi" w:hAnsiTheme="minorHAnsi"/>
          <w:sz w:val="22"/>
          <w:szCs w:val="22"/>
        </w:rPr>
        <w:t>,</w:t>
      </w:r>
      <w:r w:rsidR="00881D11" w:rsidRPr="00122520">
        <w:rPr>
          <w:rFonts w:asciiTheme="minorHAnsi" w:hAnsiTheme="minorHAnsi"/>
          <w:sz w:val="22"/>
          <w:szCs w:val="22"/>
        </w:rPr>
        <w:t xml:space="preserve"> Alonso </w:t>
      </w:r>
      <w:r w:rsidR="00881D11" w:rsidRPr="00122520">
        <w:rPr>
          <w:rFonts w:asciiTheme="minorHAnsi" w:hAnsiTheme="minorHAnsi"/>
          <w:sz w:val="22"/>
          <w:szCs w:val="22"/>
        </w:rPr>
        <w:lastRenderedPageBreak/>
        <w:t>Aznar</w:t>
      </w:r>
      <w:r w:rsidR="00122520">
        <w:rPr>
          <w:rFonts w:asciiTheme="minorHAnsi" w:hAnsiTheme="minorHAnsi"/>
          <w:sz w:val="22"/>
          <w:szCs w:val="22"/>
        </w:rPr>
        <w:t>,</w:t>
      </w:r>
      <w:r w:rsidR="00881D11" w:rsidRPr="00122520">
        <w:rPr>
          <w:rFonts w:asciiTheme="minorHAnsi" w:hAnsiTheme="minorHAnsi"/>
          <w:sz w:val="22"/>
          <w:szCs w:val="22"/>
        </w:rPr>
        <w:t xml:space="preserve"> Pedro Zavala</w:t>
      </w:r>
      <w:r w:rsidR="00122520">
        <w:rPr>
          <w:rFonts w:asciiTheme="minorHAnsi" w:hAnsiTheme="minorHAnsi"/>
          <w:sz w:val="22"/>
          <w:szCs w:val="22"/>
        </w:rPr>
        <w:t>,</w:t>
      </w:r>
      <w:r w:rsidR="00881D11" w:rsidRPr="00122520">
        <w:rPr>
          <w:rFonts w:asciiTheme="minorHAnsi" w:hAnsiTheme="minorHAnsi"/>
          <w:sz w:val="22"/>
          <w:szCs w:val="22"/>
        </w:rPr>
        <w:t xml:space="preserve"> </w:t>
      </w:r>
      <w:r w:rsidR="00122520">
        <w:rPr>
          <w:rFonts w:asciiTheme="minorHAnsi" w:hAnsiTheme="minorHAnsi"/>
          <w:sz w:val="22"/>
          <w:szCs w:val="22"/>
        </w:rPr>
        <w:t>L</w:t>
      </w:r>
      <w:r w:rsidR="00881D11" w:rsidRPr="00122520">
        <w:rPr>
          <w:rFonts w:asciiTheme="minorHAnsi" w:hAnsiTheme="minorHAnsi"/>
          <w:sz w:val="22"/>
          <w:szCs w:val="22"/>
        </w:rPr>
        <w:t>uis G. Guzmán</w:t>
      </w:r>
      <w:r w:rsidR="00122520">
        <w:rPr>
          <w:rFonts w:asciiTheme="minorHAnsi" w:hAnsiTheme="minorHAnsi"/>
          <w:sz w:val="22"/>
          <w:szCs w:val="22"/>
        </w:rPr>
        <w:t>,</w:t>
      </w:r>
      <w:r w:rsidR="00881D11" w:rsidRPr="00122520">
        <w:rPr>
          <w:rFonts w:asciiTheme="minorHAnsi" w:hAnsiTheme="minorHAnsi"/>
          <w:sz w:val="22"/>
          <w:szCs w:val="22"/>
        </w:rPr>
        <w:t xml:space="preserve"> Rafael Curiel</w:t>
      </w:r>
      <w:r w:rsidR="00122520" w:rsidRPr="00122520">
        <w:rPr>
          <w:rFonts w:asciiTheme="minorHAnsi" w:hAnsiTheme="minorHAnsi"/>
          <w:sz w:val="22"/>
          <w:szCs w:val="22"/>
        </w:rPr>
        <w:t>,</w:t>
      </w:r>
      <w:r w:rsidR="00881D11" w:rsidRPr="00122520">
        <w:rPr>
          <w:rFonts w:asciiTheme="minorHAnsi" w:hAnsiTheme="minorHAnsi"/>
          <w:sz w:val="22"/>
          <w:szCs w:val="22"/>
        </w:rPr>
        <w:t xml:space="preserve"> Francisco Aries</w:t>
      </w:r>
      <w:r w:rsidR="00122520">
        <w:rPr>
          <w:rFonts w:asciiTheme="minorHAnsi" w:hAnsiTheme="minorHAnsi"/>
          <w:sz w:val="22"/>
          <w:szCs w:val="22"/>
        </w:rPr>
        <w:t>,</w:t>
      </w:r>
      <w:r w:rsidR="00881D11" w:rsidRPr="00122520">
        <w:rPr>
          <w:rFonts w:asciiTheme="minorHAnsi" w:hAnsiTheme="minorHAnsi"/>
          <w:sz w:val="22"/>
          <w:szCs w:val="22"/>
        </w:rPr>
        <w:t xml:space="preserve"> José I. Novelo</w:t>
      </w:r>
      <w:r w:rsidR="00122520">
        <w:rPr>
          <w:rFonts w:asciiTheme="minorHAnsi" w:hAnsiTheme="minorHAnsi"/>
          <w:sz w:val="22"/>
          <w:szCs w:val="22"/>
        </w:rPr>
        <w:t>,</w:t>
      </w:r>
      <w:r w:rsidR="00881D11" w:rsidRPr="00122520">
        <w:rPr>
          <w:rFonts w:asciiTheme="minorHAnsi" w:hAnsiTheme="minorHAnsi"/>
          <w:sz w:val="22"/>
          <w:szCs w:val="22"/>
        </w:rPr>
        <w:t xml:space="preserve"> Pedro B. </w:t>
      </w:r>
      <w:r w:rsidR="00122520">
        <w:rPr>
          <w:rFonts w:asciiTheme="minorHAnsi" w:hAnsiTheme="minorHAnsi"/>
          <w:sz w:val="22"/>
          <w:szCs w:val="22"/>
        </w:rPr>
        <w:t>Á</w:t>
      </w:r>
      <w:r w:rsidR="00881D11" w:rsidRPr="00122520">
        <w:rPr>
          <w:rFonts w:asciiTheme="minorHAnsi" w:hAnsiTheme="minorHAnsi"/>
          <w:sz w:val="22"/>
          <w:szCs w:val="22"/>
        </w:rPr>
        <w:t>lv</w:t>
      </w:r>
      <w:r w:rsidR="00122520">
        <w:rPr>
          <w:rFonts w:asciiTheme="minorHAnsi" w:hAnsiTheme="minorHAnsi"/>
          <w:sz w:val="22"/>
          <w:szCs w:val="22"/>
        </w:rPr>
        <w:t>a</w:t>
      </w:r>
      <w:r w:rsidR="00881D11" w:rsidRPr="00122520">
        <w:rPr>
          <w:rFonts w:asciiTheme="minorHAnsi" w:hAnsiTheme="minorHAnsi"/>
          <w:sz w:val="22"/>
          <w:szCs w:val="22"/>
        </w:rPr>
        <w:t>rez</w:t>
      </w:r>
      <w:r w:rsidR="00122520">
        <w:rPr>
          <w:rFonts w:asciiTheme="minorHAnsi" w:hAnsiTheme="minorHAnsi"/>
          <w:sz w:val="22"/>
          <w:szCs w:val="22"/>
        </w:rPr>
        <w:t>,</w:t>
      </w:r>
      <w:r w:rsidR="00881D11" w:rsidRPr="00122520">
        <w:rPr>
          <w:rFonts w:asciiTheme="minorHAnsi" w:hAnsiTheme="minorHAnsi"/>
          <w:sz w:val="22"/>
          <w:szCs w:val="22"/>
        </w:rPr>
        <w:t xml:space="preserve"> Alejandro M. Ugarte</w:t>
      </w:r>
      <w:r w:rsidR="00D354D9" w:rsidRPr="00122520">
        <w:rPr>
          <w:rFonts w:asciiTheme="minorHAnsi" w:hAnsiTheme="minorHAnsi"/>
          <w:sz w:val="22"/>
          <w:szCs w:val="22"/>
        </w:rPr>
        <w:t>,</w:t>
      </w:r>
      <w:r w:rsidR="00881D11" w:rsidRPr="00122520">
        <w:rPr>
          <w:rFonts w:asciiTheme="minorHAnsi" w:hAnsiTheme="minorHAnsi"/>
          <w:sz w:val="22"/>
          <w:szCs w:val="22"/>
        </w:rPr>
        <w:t xml:space="preserve"> Antonio Aguilar</w:t>
      </w:r>
      <w:r w:rsidR="00D354D9" w:rsidRPr="00122520">
        <w:rPr>
          <w:rFonts w:asciiTheme="minorHAnsi" w:hAnsiTheme="minorHAnsi"/>
          <w:sz w:val="22"/>
          <w:szCs w:val="22"/>
        </w:rPr>
        <w:t>,</w:t>
      </w:r>
      <w:r w:rsidR="00881D11" w:rsidRPr="00122520">
        <w:rPr>
          <w:rFonts w:asciiTheme="minorHAnsi" w:hAnsiTheme="minorHAnsi"/>
          <w:sz w:val="22"/>
          <w:szCs w:val="22"/>
        </w:rPr>
        <w:t xml:space="preserve"> Antonio Ancona</w:t>
      </w:r>
      <w:r w:rsidR="00D354D9" w:rsidRPr="00122520">
        <w:rPr>
          <w:rFonts w:asciiTheme="minorHAnsi" w:hAnsiTheme="minorHAnsi"/>
          <w:sz w:val="22"/>
          <w:szCs w:val="22"/>
        </w:rPr>
        <w:t>,</w:t>
      </w:r>
      <w:r w:rsidR="00881D11" w:rsidRPr="00122520">
        <w:rPr>
          <w:rFonts w:asciiTheme="minorHAnsi" w:hAnsiTheme="minorHAnsi"/>
          <w:sz w:val="22"/>
          <w:szCs w:val="22"/>
        </w:rPr>
        <w:t xml:space="preserve"> Isaac Barrera</w:t>
      </w:r>
      <w:r w:rsidR="00D354D9" w:rsidRPr="00122520">
        <w:rPr>
          <w:rFonts w:asciiTheme="minorHAnsi" w:hAnsiTheme="minorHAnsi"/>
          <w:sz w:val="22"/>
          <w:szCs w:val="22"/>
        </w:rPr>
        <w:t>,</w:t>
      </w:r>
      <w:r w:rsidR="00881D11" w:rsidRPr="00122520">
        <w:rPr>
          <w:rFonts w:asciiTheme="minorHAnsi" w:hAnsiTheme="minorHAnsi"/>
          <w:sz w:val="22"/>
          <w:szCs w:val="22"/>
        </w:rPr>
        <w:t xml:space="preserve"> Miguel </w:t>
      </w:r>
      <w:proofErr w:type="spellStart"/>
      <w:r w:rsidR="00881D11" w:rsidRPr="00122520">
        <w:rPr>
          <w:rFonts w:asciiTheme="minorHAnsi" w:hAnsiTheme="minorHAnsi"/>
          <w:sz w:val="22"/>
          <w:szCs w:val="22"/>
        </w:rPr>
        <w:t>Alardín</w:t>
      </w:r>
      <w:proofErr w:type="spellEnd"/>
      <w:r w:rsidR="00122520">
        <w:rPr>
          <w:rFonts w:asciiTheme="minorHAnsi" w:hAnsiTheme="minorHAnsi"/>
          <w:sz w:val="22"/>
          <w:szCs w:val="22"/>
        </w:rPr>
        <w:t>,</w:t>
      </w:r>
      <w:r w:rsidR="00881D11" w:rsidRPr="00122520">
        <w:rPr>
          <w:rFonts w:asciiTheme="minorHAnsi" w:hAnsiTheme="minorHAnsi"/>
          <w:sz w:val="22"/>
          <w:szCs w:val="22"/>
        </w:rPr>
        <w:t xml:space="preserve"> José María de la Garza</w:t>
      </w:r>
      <w:r w:rsidR="00D354D9" w:rsidRPr="00122520">
        <w:rPr>
          <w:rFonts w:asciiTheme="minorHAnsi" w:hAnsiTheme="minorHAnsi"/>
          <w:sz w:val="22"/>
          <w:szCs w:val="22"/>
        </w:rPr>
        <w:t>,</w:t>
      </w:r>
      <w:r w:rsidR="00881D11" w:rsidRPr="00122520">
        <w:rPr>
          <w:rFonts w:asciiTheme="minorHAnsi" w:hAnsiTheme="minorHAnsi"/>
          <w:sz w:val="22"/>
          <w:szCs w:val="22"/>
        </w:rPr>
        <w:t xml:space="preserve"> Silvestre Anaya</w:t>
      </w:r>
      <w:r w:rsidR="00D354D9" w:rsidRPr="00122520">
        <w:rPr>
          <w:rFonts w:asciiTheme="minorHAnsi" w:hAnsiTheme="minorHAnsi"/>
          <w:sz w:val="22"/>
          <w:szCs w:val="22"/>
        </w:rPr>
        <w:t>,</w:t>
      </w:r>
      <w:r w:rsidR="00881D11" w:rsidRPr="00122520">
        <w:rPr>
          <w:rFonts w:asciiTheme="minorHAnsi" w:hAnsiTheme="minorHAnsi"/>
          <w:sz w:val="22"/>
          <w:szCs w:val="22"/>
        </w:rPr>
        <w:t xml:space="preserve"> Román Morales, Gerónimo López de Llergo</w:t>
      </w:r>
      <w:r w:rsidR="00873899">
        <w:rPr>
          <w:rFonts w:asciiTheme="minorHAnsi" w:hAnsiTheme="minorHAnsi"/>
          <w:sz w:val="22"/>
          <w:szCs w:val="22"/>
        </w:rPr>
        <w:t>,</w:t>
      </w:r>
      <w:r w:rsidR="00881D11" w:rsidRPr="00122520">
        <w:rPr>
          <w:rFonts w:asciiTheme="minorHAnsi" w:hAnsiTheme="minorHAnsi"/>
          <w:sz w:val="22"/>
          <w:szCs w:val="22"/>
        </w:rPr>
        <w:t xml:space="preserve"> Alfonso </w:t>
      </w:r>
      <w:proofErr w:type="spellStart"/>
      <w:r w:rsidR="00881D11" w:rsidRPr="00122520">
        <w:rPr>
          <w:rFonts w:asciiTheme="minorHAnsi" w:hAnsiTheme="minorHAnsi"/>
          <w:sz w:val="22"/>
          <w:szCs w:val="22"/>
        </w:rPr>
        <w:t>Cravioto</w:t>
      </w:r>
      <w:proofErr w:type="spellEnd"/>
      <w:r w:rsidR="00D354D9" w:rsidRPr="00122520">
        <w:rPr>
          <w:rFonts w:asciiTheme="minorHAnsi" w:hAnsiTheme="minorHAnsi"/>
          <w:sz w:val="22"/>
          <w:szCs w:val="22"/>
        </w:rPr>
        <w:t>,</w:t>
      </w:r>
      <w:r w:rsidR="00881D11" w:rsidRPr="00122520">
        <w:rPr>
          <w:rFonts w:asciiTheme="minorHAnsi" w:hAnsiTheme="minorHAnsi"/>
          <w:sz w:val="22"/>
          <w:szCs w:val="22"/>
        </w:rPr>
        <w:t xml:space="preserve"> Hilario Carrillo</w:t>
      </w:r>
      <w:r w:rsidR="00873899">
        <w:rPr>
          <w:rFonts w:asciiTheme="minorHAnsi" w:hAnsiTheme="minorHAnsi"/>
          <w:sz w:val="22"/>
          <w:szCs w:val="22"/>
        </w:rPr>
        <w:t>,</w:t>
      </w:r>
      <w:r w:rsidR="00881D11" w:rsidRPr="00122520">
        <w:rPr>
          <w:rFonts w:asciiTheme="minorHAnsi" w:hAnsiTheme="minorHAnsi"/>
          <w:sz w:val="22"/>
          <w:szCs w:val="22"/>
        </w:rPr>
        <w:t xml:space="preserve"> Adalberto Ríos</w:t>
      </w:r>
      <w:r w:rsidR="00F91D49">
        <w:rPr>
          <w:rFonts w:asciiTheme="minorHAnsi" w:hAnsiTheme="minorHAnsi"/>
          <w:sz w:val="22"/>
          <w:szCs w:val="22"/>
        </w:rPr>
        <w:t>,</w:t>
      </w:r>
      <w:r w:rsidR="00881D11" w:rsidRPr="00122520">
        <w:rPr>
          <w:rFonts w:asciiTheme="minorHAnsi" w:hAnsiTheme="minorHAnsi"/>
          <w:sz w:val="22"/>
          <w:szCs w:val="22"/>
        </w:rPr>
        <w:t xml:space="preserve"> Guillermo </w:t>
      </w:r>
      <w:proofErr w:type="spellStart"/>
      <w:r w:rsidR="00881D11" w:rsidRPr="00122520">
        <w:rPr>
          <w:rFonts w:asciiTheme="minorHAnsi" w:hAnsiTheme="minorHAnsi"/>
          <w:sz w:val="22"/>
          <w:szCs w:val="22"/>
        </w:rPr>
        <w:t>Meixueiro</w:t>
      </w:r>
      <w:proofErr w:type="spellEnd"/>
      <w:r w:rsidR="00D354D9" w:rsidRPr="00122520">
        <w:rPr>
          <w:rFonts w:asciiTheme="minorHAnsi" w:hAnsiTheme="minorHAnsi"/>
          <w:sz w:val="22"/>
          <w:szCs w:val="22"/>
        </w:rPr>
        <w:t xml:space="preserve">, </w:t>
      </w:r>
      <w:r w:rsidR="00881D11" w:rsidRPr="00122520">
        <w:rPr>
          <w:rFonts w:asciiTheme="minorHAnsi" w:hAnsiTheme="minorHAnsi"/>
          <w:sz w:val="22"/>
          <w:szCs w:val="22"/>
        </w:rPr>
        <w:t xml:space="preserve">José María Lezama, Patricio </w:t>
      </w:r>
      <w:proofErr w:type="spellStart"/>
      <w:r w:rsidR="00881D11" w:rsidRPr="00122520">
        <w:rPr>
          <w:rFonts w:asciiTheme="minorHAnsi" w:hAnsiTheme="minorHAnsi"/>
          <w:sz w:val="22"/>
          <w:szCs w:val="22"/>
        </w:rPr>
        <w:t>Leyva</w:t>
      </w:r>
      <w:proofErr w:type="spellEnd"/>
      <w:r w:rsidR="00F91D49">
        <w:rPr>
          <w:rFonts w:asciiTheme="minorHAnsi" w:hAnsiTheme="minorHAnsi"/>
          <w:sz w:val="22"/>
          <w:szCs w:val="22"/>
        </w:rPr>
        <w:t xml:space="preserve">, </w:t>
      </w:r>
      <w:r w:rsidR="00881D11" w:rsidRPr="00122520">
        <w:rPr>
          <w:rFonts w:asciiTheme="minorHAnsi" w:hAnsiTheme="minorHAnsi"/>
          <w:sz w:val="22"/>
          <w:szCs w:val="22"/>
        </w:rPr>
        <w:t>Jesús Martínez Rojas</w:t>
      </w:r>
      <w:r w:rsidR="00F91D49">
        <w:rPr>
          <w:rFonts w:asciiTheme="minorHAnsi" w:hAnsiTheme="minorHAnsi"/>
          <w:sz w:val="22"/>
          <w:szCs w:val="22"/>
        </w:rPr>
        <w:t>,</w:t>
      </w:r>
      <w:r w:rsidR="00881D11" w:rsidRPr="00122520">
        <w:rPr>
          <w:rFonts w:asciiTheme="minorHAnsi" w:hAnsiTheme="minorHAnsi"/>
          <w:sz w:val="22"/>
          <w:szCs w:val="22"/>
        </w:rPr>
        <w:t xml:space="preserve"> Benjamín Balderas Márquez</w:t>
      </w:r>
      <w:r w:rsidR="00F91D49">
        <w:rPr>
          <w:rFonts w:asciiTheme="minorHAnsi" w:hAnsiTheme="minorHAnsi"/>
          <w:sz w:val="22"/>
          <w:szCs w:val="22"/>
        </w:rPr>
        <w:t>,</w:t>
      </w:r>
      <w:r w:rsidR="00881D11" w:rsidRPr="00122520">
        <w:rPr>
          <w:rFonts w:asciiTheme="minorHAnsi" w:hAnsiTheme="minorHAnsi"/>
          <w:sz w:val="22"/>
          <w:szCs w:val="22"/>
        </w:rPr>
        <w:t xml:space="preserve"> Flavio González</w:t>
      </w:r>
      <w:r w:rsidR="00F91D49">
        <w:rPr>
          <w:rFonts w:asciiTheme="minorHAnsi" w:hAnsiTheme="minorHAnsi"/>
          <w:sz w:val="22"/>
          <w:szCs w:val="22"/>
        </w:rPr>
        <w:t>,</w:t>
      </w:r>
      <w:r w:rsidR="00881D11" w:rsidRPr="00122520">
        <w:rPr>
          <w:rFonts w:asciiTheme="minorHAnsi" w:hAnsiTheme="minorHAnsi"/>
          <w:sz w:val="22"/>
          <w:szCs w:val="22"/>
        </w:rPr>
        <w:t xml:space="preserve"> Marcelino Dávalos</w:t>
      </w:r>
      <w:r w:rsidR="00F91D49">
        <w:rPr>
          <w:rFonts w:asciiTheme="minorHAnsi" w:hAnsiTheme="minorHAnsi"/>
          <w:sz w:val="22"/>
          <w:szCs w:val="22"/>
        </w:rPr>
        <w:t>,</w:t>
      </w:r>
      <w:r w:rsidR="00881D11" w:rsidRPr="00122520">
        <w:rPr>
          <w:rFonts w:asciiTheme="minorHAnsi" w:hAnsiTheme="minorHAnsi"/>
          <w:sz w:val="22"/>
          <w:szCs w:val="22"/>
        </w:rPr>
        <w:t xml:space="preserve"> José Reynoso</w:t>
      </w:r>
      <w:r w:rsidR="00F91D49">
        <w:rPr>
          <w:rFonts w:asciiTheme="minorHAnsi" w:hAnsiTheme="minorHAnsi"/>
          <w:sz w:val="22"/>
          <w:szCs w:val="22"/>
        </w:rPr>
        <w:t>,</w:t>
      </w:r>
      <w:r w:rsidR="00881D11" w:rsidRPr="00122520">
        <w:rPr>
          <w:rFonts w:asciiTheme="minorHAnsi" w:hAnsiTheme="minorHAnsi"/>
          <w:sz w:val="22"/>
          <w:szCs w:val="22"/>
        </w:rPr>
        <w:t xml:space="preserve"> Manuel J. Méndez</w:t>
      </w:r>
      <w:r w:rsidR="00F91D49">
        <w:rPr>
          <w:rFonts w:asciiTheme="minorHAnsi" w:hAnsiTheme="minorHAnsi"/>
          <w:sz w:val="22"/>
          <w:szCs w:val="22"/>
        </w:rPr>
        <w:t>,</w:t>
      </w:r>
      <w:r w:rsidR="00881D11" w:rsidRPr="00122520">
        <w:rPr>
          <w:rFonts w:asciiTheme="minorHAnsi" w:hAnsiTheme="minorHAnsi"/>
          <w:sz w:val="22"/>
          <w:szCs w:val="22"/>
        </w:rPr>
        <w:t xml:space="preserve"> José Ortiz</w:t>
      </w:r>
      <w:r w:rsidR="00F91D49">
        <w:rPr>
          <w:rFonts w:asciiTheme="minorHAnsi" w:hAnsiTheme="minorHAnsi"/>
          <w:sz w:val="22"/>
          <w:szCs w:val="22"/>
        </w:rPr>
        <w:t>,</w:t>
      </w:r>
      <w:r w:rsidR="00881D11" w:rsidRPr="00122520">
        <w:rPr>
          <w:rFonts w:asciiTheme="minorHAnsi" w:hAnsiTheme="minorHAnsi"/>
          <w:sz w:val="22"/>
          <w:szCs w:val="22"/>
        </w:rPr>
        <w:t xml:space="preserve"> Manuel Malo</w:t>
      </w:r>
      <w:r w:rsidR="00F91D49">
        <w:rPr>
          <w:rFonts w:asciiTheme="minorHAnsi" w:hAnsiTheme="minorHAnsi"/>
          <w:sz w:val="22"/>
          <w:szCs w:val="22"/>
        </w:rPr>
        <w:t>,</w:t>
      </w:r>
      <w:r w:rsidR="00881D11" w:rsidRPr="00122520">
        <w:rPr>
          <w:rFonts w:asciiTheme="minorHAnsi" w:hAnsiTheme="minorHAnsi"/>
          <w:sz w:val="22"/>
          <w:szCs w:val="22"/>
        </w:rPr>
        <w:t xml:space="preserve"> Rómulo de la Torre Rafael Castillo Calderón</w:t>
      </w:r>
      <w:r w:rsidR="00F91D49">
        <w:rPr>
          <w:rFonts w:asciiTheme="minorHAnsi" w:hAnsiTheme="minorHAnsi"/>
          <w:sz w:val="22"/>
          <w:szCs w:val="22"/>
        </w:rPr>
        <w:t>,</w:t>
      </w:r>
      <w:r w:rsidR="00881D11" w:rsidRPr="00122520">
        <w:rPr>
          <w:rFonts w:asciiTheme="minorHAnsi" w:hAnsiTheme="minorHAnsi"/>
          <w:sz w:val="22"/>
          <w:szCs w:val="22"/>
        </w:rPr>
        <w:t xml:space="preserve"> Francisco Verdugo </w:t>
      </w:r>
      <w:proofErr w:type="spellStart"/>
      <w:r w:rsidR="00881D11" w:rsidRPr="00122520">
        <w:rPr>
          <w:rFonts w:asciiTheme="minorHAnsi" w:hAnsiTheme="minorHAnsi"/>
          <w:sz w:val="22"/>
          <w:szCs w:val="22"/>
        </w:rPr>
        <w:t>Fálquez</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Faustino Estrada</w:t>
      </w:r>
      <w:r w:rsidR="00F91D49">
        <w:rPr>
          <w:rFonts w:asciiTheme="minorHAnsi" w:hAnsiTheme="minorHAnsi"/>
          <w:sz w:val="22"/>
          <w:szCs w:val="22"/>
        </w:rPr>
        <w:t>,</w:t>
      </w:r>
      <w:r w:rsidR="00881D11" w:rsidRPr="00122520">
        <w:rPr>
          <w:rFonts w:asciiTheme="minorHAnsi" w:hAnsiTheme="minorHAnsi"/>
          <w:sz w:val="22"/>
          <w:szCs w:val="22"/>
        </w:rPr>
        <w:t xml:space="preserve"> Ignacio Peláez</w:t>
      </w:r>
      <w:r w:rsidR="00F91D49">
        <w:rPr>
          <w:rFonts w:asciiTheme="minorHAnsi" w:hAnsiTheme="minorHAnsi"/>
          <w:sz w:val="22"/>
          <w:szCs w:val="22"/>
        </w:rPr>
        <w:t>,</w:t>
      </w:r>
      <w:r w:rsidR="00881D11" w:rsidRPr="00122520">
        <w:rPr>
          <w:rFonts w:asciiTheme="minorHAnsi" w:hAnsiTheme="minorHAnsi"/>
          <w:sz w:val="22"/>
          <w:szCs w:val="22"/>
        </w:rPr>
        <w:t xml:space="preserve"> Jesús Munguía </w:t>
      </w:r>
      <w:proofErr w:type="spellStart"/>
      <w:r w:rsidR="00881D11" w:rsidRPr="00122520">
        <w:rPr>
          <w:rFonts w:asciiTheme="minorHAnsi" w:hAnsiTheme="minorHAnsi"/>
          <w:sz w:val="22"/>
          <w:szCs w:val="22"/>
        </w:rPr>
        <w:t>Santoyo</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Tranquilino Navarro</w:t>
      </w:r>
      <w:r w:rsidR="00F91D49">
        <w:rPr>
          <w:rFonts w:asciiTheme="minorHAnsi" w:hAnsiTheme="minorHAnsi"/>
          <w:sz w:val="22"/>
          <w:szCs w:val="22"/>
        </w:rPr>
        <w:t>,</w:t>
      </w:r>
      <w:r w:rsidR="00881D11" w:rsidRPr="00122520">
        <w:rPr>
          <w:rFonts w:asciiTheme="minorHAnsi" w:hAnsiTheme="minorHAnsi"/>
          <w:sz w:val="22"/>
          <w:szCs w:val="22"/>
        </w:rPr>
        <w:t xml:space="preserve"> Miguel Hernández Jáuregui</w:t>
      </w:r>
      <w:r w:rsidR="00F91D49">
        <w:rPr>
          <w:rFonts w:asciiTheme="minorHAnsi" w:hAnsiTheme="minorHAnsi"/>
          <w:sz w:val="22"/>
          <w:szCs w:val="22"/>
        </w:rPr>
        <w:t>,</w:t>
      </w:r>
      <w:r w:rsidR="00881D11" w:rsidRPr="00122520">
        <w:rPr>
          <w:rFonts w:asciiTheme="minorHAnsi" w:hAnsiTheme="minorHAnsi"/>
          <w:sz w:val="22"/>
          <w:szCs w:val="22"/>
        </w:rPr>
        <w:t xml:space="preserve"> Pascual Ortiz Rubio</w:t>
      </w:r>
      <w:r w:rsidR="00F91D49">
        <w:rPr>
          <w:rFonts w:asciiTheme="minorHAnsi" w:hAnsiTheme="minorHAnsi"/>
          <w:sz w:val="22"/>
          <w:szCs w:val="22"/>
        </w:rPr>
        <w:t>,</w:t>
      </w:r>
      <w:r w:rsidR="00881D11" w:rsidRPr="00122520">
        <w:rPr>
          <w:rFonts w:asciiTheme="minorHAnsi" w:hAnsiTheme="minorHAnsi"/>
          <w:sz w:val="22"/>
          <w:szCs w:val="22"/>
        </w:rPr>
        <w:t xml:space="preserve"> José Pontón</w:t>
      </w:r>
      <w:r w:rsidR="00F91D49">
        <w:rPr>
          <w:rFonts w:asciiTheme="minorHAnsi" w:hAnsiTheme="minorHAnsi"/>
          <w:sz w:val="22"/>
          <w:szCs w:val="22"/>
        </w:rPr>
        <w:t>,</w:t>
      </w:r>
      <w:r w:rsidR="00881D11" w:rsidRPr="00122520">
        <w:rPr>
          <w:rFonts w:asciiTheme="minorHAnsi" w:hAnsiTheme="minorHAnsi"/>
          <w:sz w:val="22"/>
          <w:szCs w:val="22"/>
        </w:rPr>
        <w:t xml:space="preserve"> José N. Macías</w:t>
      </w:r>
      <w:r w:rsidR="00F91D49">
        <w:rPr>
          <w:rFonts w:asciiTheme="minorHAnsi" w:hAnsiTheme="minorHAnsi"/>
          <w:sz w:val="22"/>
          <w:szCs w:val="22"/>
        </w:rPr>
        <w:t>,</w:t>
      </w:r>
      <w:r w:rsidR="00881D11" w:rsidRPr="00122520">
        <w:rPr>
          <w:rFonts w:asciiTheme="minorHAnsi" w:hAnsiTheme="minorHAnsi"/>
          <w:sz w:val="22"/>
          <w:szCs w:val="22"/>
        </w:rPr>
        <w:t xml:space="preserve"> José Manuel Puig</w:t>
      </w:r>
      <w:r w:rsidR="00F91D49">
        <w:rPr>
          <w:rFonts w:asciiTheme="minorHAnsi" w:hAnsiTheme="minorHAnsi"/>
          <w:sz w:val="22"/>
          <w:szCs w:val="22"/>
        </w:rPr>
        <w:t>,</w:t>
      </w:r>
      <w:r w:rsidR="00881D11" w:rsidRPr="00122520">
        <w:rPr>
          <w:rFonts w:asciiTheme="minorHAnsi" w:hAnsiTheme="minorHAnsi"/>
          <w:sz w:val="22"/>
          <w:szCs w:val="22"/>
        </w:rPr>
        <w:t xml:space="preserve"> Ignacio </w:t>
      </w:r>
      <w:proofErr w:type="spellStart"/>
      <w:r w:rsidR="00881D11" w:rsidRPr="00122520">
        <w:rPr>
          <w:rFonts w:asciiTheme="minorHAnsi" w:hAnsiTheme="minorHAnsi"/>
          <w:sz w:val="22"/>
          <w:szCs w:val="22"/>
        </w:rPr>
        <w:t>Noris</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Emilio Ibáñez</w:t>
      </w:r>
      <w:r w:rsidR="00F91D49">
        <w:rPr>
          <w:rFonts w:asciiTheme="minorHAnsi" w:hAnsiTheme="minorHAnsi"/>
          <w:sz w:val="22"/>
          <w:szCs w:val="22"/>
        </w:rPr>
        <w:t>,</w:t>
      </w:r>
      <w:r w:rsidR="00881D11" w:rsidRPr="00122520">
        <w:rPr>
          <w:rFonts w:asciiTheme="minorHAnsi" w:hAnsiTheme="minorHAnsi"/>
          <w:sz w:val="22"/>
          <w:szCs w:val="22"/>
        </w:rPr>
        <w:t xml:space="preserve"> Ismael Palomino</w:t>
      </w:r>
      <w:r w:rsidR="00F91D49">
        <w:rPr>
          <w:rFonts w:asciiTheme="minorHAnsi" w:hAnsiTheme="minorHAnsi"/>
          <w:sz w:val="22"/>
          <w:szCs w:val="22"/>
        </w:rPr>
        <w:t>,</w:t>
      </w:r>
      <w:r w:rsidR="00881D11" w:rsidRPr="00122520">
        <w:rPr>
          <w:rFonts w:asciiTheme="minorHAnsi" w:hAnsiTheme="minorHAnsi"/>
          <w:sz w:val="22"/>
          <w:szCs w:val="22"/>
        </w:rPr>
        <w:t xml:space="preserve"> Luis Manuel Rojas</w:t>
      </w:r>
      <w:r w:rsidR="00F91D49">
        <w:rPr>
          <w:rFonts w:asciiTheme="minorHAnsi" w:hAnsiTheme="minorHAnsi"/>
          <w:sz w:val="22"/>
          <w:szCs w:val="22"/>
        </w:rPr>
        <w:t>,</w:t>
      </w:r>
      <w:r w:rsidR="00881D11" w:rsidRPr="00122520">
        <w:rPr>
          <w:rFonts w:asciiTheme="minorHAnsi" w:hAnsiTheme="minorHAnsi"/>
          <w:sz w:val="22"/>
          <w:szCs w:val="22"/>
        </w:rPr>
        <w:t xml:space="preserve"> </w:t>
      </w:r>
      <w:proofErr w:type="spellStart"/>
      <w:r w:rsidR="00881D11" w:rsidRPr="00122520">
        <w:rPr>
          <w:rFonts w:asciiTheme="minorHAnsi" w:hAnsiTheme="minorHAnsi"/>
          <w:sz w:val="22"/>
          <w:szCs w:val="22"/>
        </w:rPr>
        <w:t>Gerzaín</w:t>
      </w:r>
      <w:proofErr w:type="spellEnd"/>
      <w:r w:rsidR="00881D11" w:rsidRPr="00122520">
        <w:rPr>
          <w:rFonts w:asciiTheme="minorHAnsi" w:hAnsiTheme="minorHAnsi"/>
          <w:sz w:val="22"/>
          <w:szCs w:val="22"/>
        </w:rPr>
        <w:t xml:space="preserve"> Ugarte</w:t>
      </w:r>
      <w:r w:rsidR="00F91D49">
        <w:rPr>
          <w:rFonts w:asciiTheme="minorHAnsi" w:hAnsiTheme="minorHAnsi"/>
          <w:sz w:val="22"/>
          <w:szCs w:val="22"/>
        </w:rPr>
        <w:t>,</w:t>
      </w:r>
      <w:r w:rsidR="00881D11" w:rsidRPr="00122520">
        <w:rPr>
          <w:rFonts w:asciiTheme="minorHAnsi" w:hAnsiTheme="minorHAnsi"/>
          <w:sz w:val="22"/>
          <w:szCs w:val="22"/>
        </w:rPr>
        <w:t xml:space="preserve"> Francisco de la Peña</w:t>
      </w:r>
      <w:r w:rsidR="00F91D49">
        <w:rPr>
          <w:rFonts w:asciiTheme="minorHAnsi" w:hAnsiTheme="minorHAnsi"/>
          <w:sz w:val="22"/>
          <w:szCs w:val="22"/>
        </w:rPr>
        <w:t>,</w:t>
      </w:r>
      <w:r w:rsidR="00881D11" w:rsidRPr="00122520">
        <w:rPr>
          <w:rFonts w:asciiTheme="minorHAnsi" w:hAnsiTheme="minorHAnsi"/>
          <w:sz w:val="22"/>
          <w:szCs w:val="22"/>
        </w:rPr>
        <w:t xml:space="preserve"> Enrique Rodiles </w:t>
      </w:r>
      <w:proofErr w:type="spellStart"/>
      <w:r w:rsidR="00881D11" w:rsidRPr="00122520">
        <w:rPr>
          <w:rFonts w:asciiTheme="minorHAnsi" w:hAnsiTheme="minorHAnsi"/>
          <w:sz w:val="22"/>
          <w:szCs w:val="22"/>
        </w:rPr>
        <w:t>Maniau</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Vicente Pérez</w:t>
      </w:r>
      <w:r w:rsidR="00F91D49">
        <w:rPr>
          <w:rFonts w:asciiTheme="minorHAnsi" w:hAnsiTheme="minorHAnsi"/>
          <w:sz w:val="22"/>
          <w:szCs w:val="22"/>
        </w:rPr>
        <w:t>,</w:t>
      </w:r>
      <w:r w:rsidR="00881D11" w:rsidRPr="00122520">
        <w:rPr>
          <w:rFonts w:asciiTheme="minorHAnsi" w:hAnsiTheme="minorHAnsi"/>
          <w:sz w:val="22"/>
          <w:szCs w:val="22"/>
        </w:rPr>
        <w:t xml:space="preserve"> Guillermo </w:t>
      </w:r>
      <w:proofErr w:type="spellStart"/>
      <w:r w:rsidR="00881D11" w:rsidRPr="00122520">
        <w:rPr>
          <w:rFonts w:asciiTheme="minorHAnsi" w:hAnsiTheme="minorHAnsi"/>
          <w:sz w:val="22"/>
          <w:szCs w:val="22"/>
        </w:rPr>
        <w:t>Ordorica</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Enrique Ibáñez</w:t>
      </w:r>
      <w:r w:rsidR="00F91D49">
        <w:rPr>
          <w:rFonts w:asciiTheme="minorHAnsi" w:hAnsiTheme="minorHAnsi"/>
          <w:sz w:val="22"/>
          <w:szCs w:val="22"/>
        </w:rPr>
        <w:t>,</w:t>
      </w:r>
      <w:r w:rsidR="00881D11" w:rsidRPr="00122520">
        <w:rPr>
          <w:rFonts w:asciiTheme="minorHAnsi" w:hAnsiTheme="minorHAnsi"/>
          <w:sz w:val="22"/>
          <w:szCs w:val="22"/>
        </w:rPr>
        <w:t xml:space="preserve"> Valentín del Llano</w:t>
      </w:r>
      <w:r w:rsidR="00F91D49">
        <w:rPr>
          <w:rFonts w:asciiTheme="minorHAnsi" w:hAnsiTheme="minorHAnsi"/>
          <w:sz w:val="22"/>
          <w:szCs w:val="22"/>
        </w:rPr>
        <w:t>,</w:t>
      </w:r>
      <w:r w:rsidR="00881D11" w:rsidRPr="00122520">
        <w:rPr>
          <w:rFonts w:asciiTheme="minorHAnsi" w:hAnsiTheme="minorHAnsi"/>
          <w:sz w:val="22"/>
          <w:szCs w:val="22"/>
        </w:rPr>
        <w:t xml:space="preserve"> Joaquín Ramos Roa</w:t>
      </w:r>
      <w:r w:rsidR="00F91D49">
        <w:rPr>
          <w:rFonts w:asciiTheme="minorHAnsi" w:hAnsiTheme="minorHAnsi"/>
          <w:sz w:val="22"/>
          <w:szCs w:val="22"/>
        </w:rPr>
        <w:t>,</w:t>
      </w:r>
      <w:r w:rsidR="00881D11" w:rsidRPr="00122520">
        <w:rPr>
          <w:rFonts w:asciiTheme="minorHAnsi" w:hAnsiTheme="minorHAnsi"/>
          <w:sz w:val="22"/>
          <w:szCs w:val="22"/>
        </w:rPr>
        <w:t xml:space="preserve"> Eduardo </w:t>
      </w:r>
      <w:proofErr w:type="spellStart"/>
      <w:r w:rsidR="00881D11" w:rsidRPr="00122520">
        <w:rPr>
          <w:rFonts w:asciiTheme="minorHAnsi" w:hAnsiTheme="minorHAnsi"/>
          <w:sz w:val="22"/>
          <w:szCs w:val="22"/>
        </w:rPr>
        <w:t>Neri</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Marcos López Jiménez</w:t>
      </w:r>
      <w:r w:rsidR="00F91D49">
        <w:rPr>
          <w:rFonts w:asciiTheme="minorHAnsi" w:hAnsiTheme="minorHAnsi"/>
          <w:sz w:val="22"/>
          <w:szCs w:val="22"/>
        </w:rPr>
        <w:t>,</w:t>
      </w:r>
      <w:r w:rsidR="00881D11" w:rsidRPr="00122520">
        <w:rPr>
          <w:rFonts w:asciiTheme="minorHAnsi" w:hAnsiTheme="minorHAnsi"/>
          <w:sz w:val="22"/>
          <w:szCs w:val="22"/>
        </w:rPr>
        <w:t xml:space="preserve"> Félix F. </w:t>
      </w:r>
      <w:proofErr w:type="spellStart"/>
      <w:r w:rsidR="00881D11" w:rsidRPr="00122520">
        <w:rPr>
          <w:rFonts w:asciiTheme="minorHAnsi" w:hAnsiTheme="minorHAnsi"/>
          <w:sz w:val="22"/>
          <w:szCs w:val="22"/>
        </w:rPr>
        <w:t>Palavicini</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Luis </w:t>
      </w:r>
      <w:proofErr w:type="spellStart"/>
      <w:r w:rsidR="00881D11" w:rsidRPr="00122520">
        <w:rPr>
          <w:rFonts w:asciiTheme="minorHAnsi" w:hAnsiTheme="minorHAnsi"/>
          <w:sz w:val="22"/>
          <w:szCs w:val="22"/>
        </w:rPr>
        <w:t>Zubiría</w:t>
      </w:r>
      <w:proofErr w:type="spellEnd"/>
      <w:r w:rsidR="00881D11" w:rsidRPr="00122520">
        <w:rPr>
          <w:rFonts w:asciiTheme="minorHAnsi" w:hAnsiTheme="minorHAnsi"/>
          <w:sz w:val="22"/>
          <w:szCs w:val="22"/>
        </w:rPr>
        <w:t xml:space="preserve"> y Campa</w:t>
      </w:r>
      <w:r w:rsidR="00F91D49">
        <w:rPr>
          <w:rFonts w:asciiTheme="minorHAnsi" w:hAnsiTheme="minorHAnsi"/>
          <w:sz w:val="22"/>
          <w:szCs w:val="22"/>
        </w:rPr>
        <w:t>,</w:t>
      </w:r>
      <w:r w:rsidR="00881D11" w:rsidRPr="00122520">
        <w:rPr>
          <w:rFonts w:asciiTheme="minorHAnsi" w:hAnsiTheme="minorHAnsi"/>
          <w:sz w:val="22"/>
          <w:szCs w:val="22"/>
        </w:rPr>
        <w:t xml:space="preserve"> Gonzalo del Castillo Negrete</w:t>
      </w:r>
      <w:r w:rsidR="00F91D49">
        <w:rPr>
          <w:rFonts w:asciiTheme="minorHAnsi" w:hAnsiTheme="minorHAnsi"/>
          <w:sz w:val="22"/>
          <w:szCs w:val="22"/>
        </w:rPr>
        <w:t>,</w:t>
      </w:r>
      <w:r w:rsidR="00881D11" w:rsidRPr="00122520">
        <w:rPr>
          <w:rFonts w:asciiTheme="minorHAnsi" w:hAnsiTheme="minorHAnsi"/>
          <w:sz w:val="22"/>
          <w:szCs w:val="22"/>
        </w:rPr>
        <w:t xml:space="preserve"> Enrique </w:t>
      </w:r>
      <w:proofErr w:type="spellStart"/>
      <w:r w:rsidR="00881D11" w:rsidRPr="00122520">
        <w:rPr>
          <w:rFonts w:asciiTheme="minorHAnsi" w:hAnsiTheme="minorHAnsi"/>
          <w:sz w:val="22"/>
          <w:szCs w:val="22"/>
        </w:rPr>
        <w:t>O'Fárril</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Alfonso Cabrera</w:t>
      </w:r>
      <w:r w:rsidR="00F91D49">
        <w:rPr>
          <w:rFonts w:asciiTheme="minorHAnsi" w:hAnsiTheme="minorHAnsi"/>
          <w:sz w:val="22"/>
          <w:szCs w:val="22"/>
        </w:rPr>
        <w:t>,</w:t>
      </w:r>
      <w:r w:rsidR="00881D11" w:rsidRPr="00122520">
        <w:rPr>
          <w:rFonts w:asciiTheme="minorHAnsi" w:hAnsiTheme="minorHAnsi"/>
          <w:sz w:val="22"/>
          <w:szCs w:val="22"/>
        </w:rPr>
        <w:t xml:space="preserve"> Mariano </w:t>
      </w:r>
      <w:proofErr w:type="spellStart"/>
      <w:r w:rsidR="00881D11" w:rsidRPr="00122520">
        <w:rPr>
          <w:rFonts w:asciiTheme="minorHAnsi" w:hAnsiTheme="minorHAnsi"/>
          <w:sz w:val="22"/>
          <w:szCs w:val="22"/>
        </w:rPr>
        <w:t>Vicencio</w:t>
      </w:r>
      <w:proofErr w:type="spellEnd"/>
      <w:r w:rsidR="00F91D49">
        <w:rPr>
          <w:rFonts w:asciiTheme="minorHAnsi" w:hAnsiTheme="minorHAnsi"/>
          <w:sz w:val="22"/>
          <w:szCs w:val="22"/>
        </w:rPr>
        <w:t>,</w:t>
      </w:r>
      <w:r w:rsidR="00881D11" w:rsidRPr="00122520">
        <w:rPr>
          <w:rFonts w:asciiTheme="minorHAnsi" w:hAnsiTheme="minorHAnsi"/>
          <w:sz w:val="22"/>
          <w:szCs w:val="22"/>
        </w:rPr>
        <w:t xml:space="preserve"> Emilio Cárdenas</w:t>
      </w:r>
      <w:r w:rsidR="00F91D49">
        <w:rPr>
          <w:rFonts w:asciiTheme="minorHAnsi" w:hAnsiTheme="minorHAnsi"/>
          <w:sz w:val="22"/>
          <w:szCs w:val="22"/>
        </w:rPr>
        <w:t>,</w:t>
      </w:r>
      <w:r w:rsidR="00881D11" w:rsidRPr="00122520">
        <w:rPr>
          <w:rFonts w:asciiTheme="minorHAnsi" w:hAnsiTheme="minorHAnsi"/>
          <w:sz w:val="22"/>
          <w:szCs w:val="22"/>
        </w:rPr>
        <w:t xml:space="preserve"> Gonzalo Herrera</w:t>
      </w:r>
      <w:r w:rsidR="00F91D49">
        <w:rPr>
          <w:rFonts w:asciiTheme="minorHAnsi" w:hAnsiTheme="minorHAnsi"/>
          <w:sz w:val="22"/>
          <w:szCs w:val="22"/>
        </w:rPr>
        <w:t>,</w:t>
      </w:r>
      <w:r w:rsidR="00881D11" w:rsidRPr="00122520">
        <w:rPr>
          <w:rFonts w:asciiTheme="minorHAnsi" w:hAnsiTheme="minorHAnsi"/>
          <w:sz w:val="22"/>
          <w:szCs w:val="22"/>
        </w:rPr>
        <w:t xml:space="preserve"> Manuel García González</w:t>
      </w:r>
      <w:r w:rsidR="00F91D49">
        <w:rPr>
          <w:rFonts w:asciiTheme="minorHAnsi" w:hAnsiTheme="minorHAnsi"/>
          <w:sz w:val="22"/>
          <w:szCs w:val="22"/>
        </w:rPr>
        <w:t>,</w:t>
      </w:r>
      <w:r w:rsidR="00881D11" w:rsidRPr="00122520">
        <w:rPr>
          <w:rFonts w:asciiTheme="minorHAnsi" w:hAnsiTheme="minorHAnsi"/>
          <w:sz w:val="22"/>
          <w:szCs w:val="22"/>
        </w:rPr>
        <w:t xml:space="preserve"> Alfredo Vergara</w:t>
      </w:r>
      <w:r w:rsidR="00F91D49">
        <w:rPr>
          <w:rFonts w:asciiTheme="minorHAnsi" w:hAnsiTheme="minorHAnsi"/>
          <w:sz w:val="22"/>
          <w:szCs w:val="22"/>
        </w:rPr>
        <w:t>,</w:t>
      </w:r>
      <w:r w:rsidR="00881D11" w:rsidRPr="00122520">
        <w:rPr>
          <w:rFonts w:asciiTheme="minorHAnsi" w:hAnsiTheme="minorHAnsi"/>
          <w:sz w:val="22"/>
          <w:szCs w:val="22"/>
        </w:rPr>
        <w:t xml:space="preserve"> Trinidad Huerta</w:t>
      </w:r>
      <w:r w:rsidR="00F91D49">
        <w:rPr>
          <w:rFonts w:asciiTheme="minorHAnsi" w:hAnsiTheme="minorHAnsi"/>
          <w:sz w:val="22"/>
          <w:szCs w:val="22"/>
        </w:rPr>
        <w:t>,</w:t>
      </w:r>
      <w:r w:rsidR="00881D11" w:rsidRPr="00122520">
        <w:rPr>
          <w:rFonts w:asciiTheme="minorHAnsi" w:hAnsiTheme="minorHAnsi"/>
          <w:sz w:val="22"/>
          <w:szCs w:val="22"/>
        </w:rPr>
        <w:t xml:space="preserve"> Juan N. Frías</w:t>
      </w:r>
      <w:r w:rsidR="00F91D49">
        <w:rPr>
          <w:rFonts w:asciiTheme="minorHAnsi" w:hAnsiTheme="minorHAnsi"/>
          <w:sz w:val="22"/>
          <w:szCs w:val="22"/>
        </w:rPr>
        <w:t>,</w:t>
      </w:r>
      <w:r w:rsidR="00881D11" w:rsidRPr="00122520">
        <w:rPr>
          <w:rFonts w:asciiTheme="minorHAnsi" w:hAnsiTheme="minorHAnsi"/>
          <w:sz w:val="22"/>
          <w:szCs w:val="22"/>
        </w:rPr>
        <w:t xml:space="preserve"> Julián Ramírez Martínez</w:t>
      </w:r>
      <w:r w:rsidR="00F91D49">
        <w:rPr>
          <w:rFonts w:asciiTheme="minorHAnsi" w:hAnsiTheme="minorHAnsi"/>
          <w:sz w:val="22"/>
          <w:szCs w:val="22"/>
        </w:rPr>
        <w:t>,</w:t>
      </w:r>
      <w:r w:rsidR="00881D11" w:rsidRPr="00122520">
        <w:rPr>
          <w:rFonts w:asciiTheme="minorHAnsi" w:hAnsiTheme="minorHAnsi"/>
          <w:sz w:val="22"/>
          <w:szCs w:val="22"/>
        </w:rPr>
        <w:t xml:space="preserve"> Juan Sarabia</w:t>
      </w:r>
      <w:r w:rsidR="00F91D49">
        <w:rPr>
          <w:rFonts w:asciiTheme="minorHAnsi" w:hAnsiTheme="minorHAnsi"/>
          <w:sz w:val="22"/>
          <w:szCs w:val="22"/>
        </w:rPr>
        <w:t>,</w:t>
      </w:r>
      <w:r w:rsidR="00881D11" w:rsidRPr="00122520">
        <w:rPr>
          <w:rFonts w:asciiTheme="minorHAnsi" w:hAnsiTheme="minorHAnsi"/>
          <w:sz w:val="22"/>
          <w:szCs w:val="22"/>
        </w:rPr>
        <w:t xml:space="preserve"> Ignacio Borrego</w:t>
      </w:r>
      <w:r w:rsidR="00F91D49">
        <w:rPr>
          <w:rFonts w:asciiTheme="minorHAnsi" w:hAnsiTheme="minorHAnsi"/>
          <w:sz w:val="22"/>
          <w:szCs w:val="22"/>
        </w:rPr>
        <w:t>,</w:t>
      </w:r>
      <w:r w:rsidR="00881D11" w:rsidRPr="00122520">
        <w:rPr>
          <w:rFonts w:asciiTheme="minorHAnsi" w:hAnsiTheme="minorHAnsi"/>
          <w:sz w:val="22"/>
          <w:szCs w:val="22"/>
        </w:rPr>
        <w:t xml:space="preserve"> Armando Ostos.</w:t>
      </w:r>
      <w:r w:rsidR="00B1142B" w:rsidRPr="00B1142B">
        <w:rPr>
          <w:noProof/>
        </w:rPr>
        <w:t xml:space="preserve"> </w:t>
      </w:r>
      <w:r w:rsidR="001042D1" w:rsidRPr="00346CD9">
        <w:rPr>
          <w:rFonts w:asciiTheme="minorHAnsi" w:hAnsiTheme="minorHAnsi"/>
          <w:noProof/>
          <w:sz w:val="22"/>
          <w:szCs w:val="22"/>
        </w:rPr>
        <w:t>Detrás del Monumento a Venustiano Carranza</w:t>
      </w:r>
      <w:r w:rsidR="00346CD9">
        <w:rPr>
          <w:rFonts w:asciiTheme="minorHAnsi" w:hAnsiTheme="minorHAnsi"/>
          <w:noProof/>
          <w:sz w:val="22"/>
          <w:szCs w:val="22"/>
        </w:rPr>
        <w:t xml:space="preserve"> </w:t>
      </w:r>
      <w:r w:rsidR="001042D1" w:rsidRPr="00346CD9">
        <w:rPr>
          <w:rFonts w:asciiTheme="minorHAnsi" w:hAnsiTheme="minorHAnsi"/>
          <w:noProof/>
          <w:sz w:val="22"/>
          <w:szCs w:val="22"/>
        </w:rPr>
        <w:t>en la Delegación Política del DF que lleva su nombre, está la placa con los nombres de los diputados, en el mismo sitio donde se dice se halla sepultado el Corazón del Presidente Carranza, muerto en enfrentamiento en Tlaxcalaltongo, Ver.</w:t>
      </w:r>
    </w:p>
    <w:p w:rsidR="00881D11" w:rsidRPr="00122520" w:rsidRDefault="00B1142B" w:rsidP="00E664E2">
      <w:pPr>
        <w:pStyle w:val="NormalWeb"/>
        <w:jc w:val="both"/>
        <w:rPr>
          <w:rFonts w:asciiTheme="minorHAnsi" w:hAnsiTheme="minorHAnsi"/>
          <w:sz w:val="22"/>
          <w:szCs w:val="22"/>
        </w:rPr>
      </w:pPr>
      <w:r w:rsidRPr="00B1142B">
        <w:rPr>
          <w:rFonts w:asciiTheme="minorHAnsi" w:hAnsiTheme="minorHAnsi"/>
          <w:noProof/>
          <w:sz w:val="22"/>
          <w:szCs w:val="22"/>
        </w:rPr>
        <w:lastRenderedPageBreak/>
        <w:drawing>
          <wp:inline distT="0" distB="0" distL="0" distR="0">
            <wp:extent cx="4237923" cy="2638425"/>
            <wp:effectExtent l="19050" t="0" r="0" b="0"/>
            <wp:docPr id="16" name="irc_mi" descr="http://www.inehrm.gob.mx/imagenes/seraprend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ehrm.gob.mx/imagenes/seraprendo/02.jpg"/>
                    <pic:cNvPicPr>
                      <a:picLocks noChangeAspect="1" noChangeArrowheads="1"/>
                    </pic:cNvPicPr>
                  </pic:nvPicPr>
                  <pic:blipFill>
                    <a:blip r:embed="rId177" cstate="print"/>
                    <a:srcRect/>
                    <a:stretch>
                      <a:fillRect/>
                    </a:stretch>
                  </pic:blipFill>
                  <pic:spPr bwMode="auto">
                    <a:xfrm>
                      <a:off x="0" y="0"/>
                      <a:ext cx="4237923" cy="2638425"/>
                    </a:xfrm>
                    <a:prstGeom prst="rect">
                      <a:avLst/>
                    </a:prstGeom>
                    <a:noFill/>
                    <a:ln w="9525">
                      <a:noFill/>
                      <a:miter lim="800000"/>
                      <a:headEnd/>
                      <a:tailEnd/>
                    </a:ln>
                  </pic:spPr>
                </pic:pic>
              </a:graphicData>
            </a:graphic>
          </wp:inline>
        </w:drawing>
      </w:r>
    </w:p>
    <w:p w:rsidR="0054624C" w:rsidRDefault="00B1142B" w:rsidP="00B1142B">
      <w:pPr>
        <w:autoSpaceDE w:val="0"/>
        <w:autoSpaceDN w:val="0"/>
        <w:adjustRightInd w:val="0"/>
        <w:spacing w:after="0" w:line="240" w:lineRule="auto"/>
        <w:jc w:val="center"/>
      </w:pPr>
      <w:r>
        <w:t>A 100 AÑOS DEL ENCARCELAMIENTO DE LA XXVI LEGISLATURA</w:t>
      </w:r>
    </w:p>
    <w:p w:rsidR="00B86D52" w:rsidRDefault="00B86D52" w:rsidP="00B1142B">
      <w:pPr>
        <w:autoSpaceDE w:val="0"/>
        <w:autoSpaceDN w:val="0"/>
        <w:adjustRightInd w:val="0"/>
        <w:spacing w:after="0" w:line="240" w:lineRule="auto"/>
        <w:jc w:val="center"/>
      </w:pPr>
    </w:p>
    <w:p w:rsidR="00B86D52" w:rsidRDefault="00B86D52" w:rsidP="00B86D52">
      <w:pPr>
        <w:autoSpaceDE w:val="0"/>
        <w:autoSpaceDN w:val="0"/>
        <w:adjustRightInd w:val="0"/>
        <w:spacing w:after="0" w:line="240" w:lineRule="auto"/>
        <w:jc w:val="both"/>
        <w:rPr>
          <w:rFonts w:cs="Arial"/>
        </w:rPr>
      </w:pPr>
      <w:r>
        <w:rPr>
          <w:rFonts w:cs="Arial"/>
        </w:rPr>
        <w:t xml:space="preserve">No obstante, la cumbre de la Revolución se logra con la promulgación de la Constitución de 1917, enalteciendo la redacción de la Carta Magna de sus 136 Artículos fundamentales y 19 transitorios. Pese a  la esencia de los Artículos 3º y 27 constitucional, el 13 de agosto de 1923, el señor Presidente Álvaro Obregón firmó los oprobiosos tratados de </w:t>
      </w:r>
      <w:proofErr w:type="spellStart"/>
      <w:r>
        <w:rPr>
          <w:rFonts w:cs="Arial"/>
        </w:rPr>
        <w:t>Bucareli</w:t>
      </w:r>
      <w:proofErr w:type="spellEnd"/>
      <w:r>
        <w:rPr>
          <w:rFonts w:cs="Arial"/>
        </w:rPr>
        <w:t xml:space="preserve">, dejando al país a expensas de la escalada productiva mundial. </w:t>
      </w:r>
    </w:p>
    <w:p w:rsidR="001042D1" w:rsidRDefault="001042D1" w:rsidP="00B86D52">
      <w:pPr>
        <w:autoSpaceDE w:val="0"/>
        <w:autoSpaceDN w:val="0"/>
        <w:adjustRightInd w:val="0"/>
        <w:spacing w:after="0" w:line="240" w:lineRule="auto"/>
        <w:jc w:val="both"/>
        <w:rPr>
          <w:rFonts w:cs="Arial"/>
        </w:rPr>
      </w:pPr>
    </w:p>
    <w:p w:rsidR="008F5F0D" w:rsidRDefault="008F5F0D" w:rsidP="00B86D52">
      <w:pPr>
        <w:autoSpaceDE w:val="0"/>
        <w:autoSpaceDN w:val="0"/>
        <w:adjustRightInd w:val="0"/>
        <w:spacing w:after="0" w:line="240" w:lineRule="auto"/>
        <w:jc w:val="both"/>
        <w:rPr>
          <w:rFonts w:cs="Arial"/>
        </w:rPr>
      </w:pPr>
      <w:r>
        <w:rPr>
          <w:rFonts w:cs="Arial"/>
        </w:rPr>
        <w:t>Pasó  a la historia la sentencia pronunciada por Carranza a Francisco I Madero, “Revolución que se transa, Revolución que se pierde”, en alusión a su “arreglo” con el General Porfirio Díaz.</w:t>
      </w:r>
    </w:p>
    <w:p w:rsidR="008F5F0D" w:rsidRPr="00A54CBC" w:rsidRDefault="008F5F0D" w:rsidP="00B86D52">
      <w:pPr>
        <w:autoSpaceDE w:val="0"/>
        <w:autoSpaceDN w:val="0"/>
        <w:adjustRightInd w:val="0"/>
        <w:spacing w:after="0" w:line="240" w:lineRule="auto"/>
        <w:jc w:val="both"/>
      </w:pPr>
      <w:r>
        <w:rPr>
          <w:rFonts w:cs="Arial"/>
        </w:rPr>
        <w:t xml:space="preserve">  </w:t>
      </w:r>
    </w:p>
    <w:p w:rsidR="00D066E8" w:rsidRDefault="00D066E8" w:rsidP="009F4F60">
      <w:pPr>
        <w:spacing w:after="0" w:line="240" w:lineRule="auto"/>
        <w:jc w:val="center"/>
        <w:rPr>
          <w:b/>
          <w:sz w:val="28"/>
          <w:szCs w:val="28"/>
        </w:rPr>
      </w:pPr>
    </w:p>
    <w:p w:rsidR="00135103" w:rsidRDefault="00DA122A" w:rsidP="009F4F60">
      <w:pPr>
        <w:spacing w:after="0" w:line="240" w:lineRule="auto"/>
        <w:jc w:val="center"/>
        <w:rPr>
          <w:b/>
          <w:sz w:val="28"/>
          <w:szCs w:val="28"/>
        </w:rPr>
      </w:pPr>
      <w:r w:rsidRPr="00DA122A">
        <w:rPr>
          <w:b/>
          <w:sz w:val="28"/>
          <w:szCs w:val="28"/>
        </w:rPr>
        <w:lastRenderedPageBreak/>
        <w:t xml:space="preserve">Unas </w:t>
      </w:r>
      <w:r w:rsidR="00D066E8">
        <w:rPr>
          <w:b/>
          <w:sz w:val="28"/>
          <w:szCs w:val="28"/>
        </w:rPr>
        <w:t>L</w:t>
      </w:r>
      <w:r w:rsidRPr="00DA122A">
        <w:rPr>
          <w:b/>
          <w:sz w:val="28"/>
          <w:szCs w:val="28"/>
        </w:rPr>
        <w:t xml:space="preserve">íneas a los </w:t>
      </w:r>
      <w:r w:rsidR="00D066E8">
        <w:rPr>
          <w:b/>
          <w:sz w:val="28"/>
          <w:szCs w:val="28"/>
        </w:rPr>
        <w:t>V</w:t>
      </w:r>
      <w:r w:rsidRPr="00DA122A">
        <w:rPr>
          <w:b/>
          <w:sz w:val="28"/>
          <w:szCs w:val="28"/>
        </w:rPr>
        <w:t xml:space="preserve">iejos </w:t>
      </w:r>
      <w:r w:rsidR="00D066E8">
        <w:rPr>
          <w:b/>
          <w:sz w:val="28"/>
          <w:szCs w:val="28"/>
        </w:rPr>
        <w:t>P</w:t>
      </w:r>
      <w:r w:rsidRPr="00DA122A">
        <w:rPr>
          <w:b/>
          <w:sz w:val="28"/>
          <w:szCs w:val="28"/>
        </w:rPr>
        <w:t xml:space="preserve">artidos </w:t>
      </w:r>
      <w:r w:rsidR="00D066E8">
        <w:rPr>
          <w:b/>
          <w:sz w:val="28"/>
          <w:szCs w:val="28"/>
        </w:rPr>
        <w:t>R</w:t>
      </w:r>
      <w:r w:rsidRPr="00DA122A">
        <w:rPr>
          <w:b/>
          <w:sz w:val="28"/>
          <w:szCs w:val="28"/>
        </w:rPr>
        <w:t>epartidos</w:t>
      </w:r>
    </w:p>
    <w:p w:rsidR="00806140" w:rsidRDefault="0097671A" w:rsidP="00386E95">
      <w:pPr>
        <w:spacing w:after="0" w:line="240" w:lineRule="auto"/>
        <w:jc w:val="both"/>
      </w:pPr>
      <w:r w:rsidRPr="0097671A">
        <w:t xml:space="preserve">La usanza política partidaria en México y en el mundo </w:t>
      </w:r>
      <w:r w:rsidR="00806140">
        <w:t xml:space="preserve">en lo general, </w:t>
      </w:r>
      <w:r>
        <w:t xml:space="preserve">es de pobre esencia democrática, mucha demagogia y </w:t>
      </w:r>
      <w:r w:rsidR="009F4F60">
        <w:t>persiste la</w:t>
      </w:r>
      <w:r>
        <w:t xml:space="preserve"> escandalosa corrupción, el nepotismo y los embutes de los distintos grupos dominantes, porque la teoría del juego democrático </w:t>
      </w:r>
      <w:r w:rsidR="00806140">
        <w:t xml:space="preserve">imperante establece que el Señor Presidente, en su rol de ejercer el Poder Ejecutivo de la Nación, designa un gabinete de funciona ríos al frente de un inmenso organograma que permite desparramar el poder y dejando en mucha libertad de actuación a sus colaboradores del primero a  décimo nivel de acercamiento. </w:t>
      </w:r>
    </w:p>
    <w:p w:rsidR="00806140" w:rsidRDefault="00806140" w:rsidP="00386E95">
      <w:pPr>
        <w:spacing w:after="0" w:line="240" w:lineRule="auto"/>
        <w:jc w:val="both"/>
      </w:pPr>
    </w:p>
    <w:p w:rsidR="00707DF7" w:rsidRDefault="00806140" w:rsidP="00386E95">
      <w:pPr>
        <w:spacing w:after="0" w:line="240" w:lineRule="auto"/>
        <w:jc w:val="both"/>
      </w:pPr>
      <w:r>
        <w:t xml:space="preserve">En 2013 retornó el priismo al poder sin haber explicado su participación histórica en la represión y apaciguamiento de movimientos históricos como son los siguientes: </w:t>
      </w:r>
      <w:r w:rsidR="008E77AE">
        <w:t>&lt;</w:t>
      </w:r>
      <w:proofErr w:type="spellStart"/>
      <w:r>
        <w:t>Enriquismo</w:t>
      </w:r>
      <w:proofErr w:type="spellEnd"/>
      <w:r w:rsidR="008E77AE">
        <w:t>&gt;</w:t>
      </w:r>
      <w:r>
        <w:t xml:space="preserve">, </w:t>
      </w:r>
      <w:r w:rsidR="008E77AE">
        <w:t>&lt;</w:t>
      </w:r>
      <w:proofErr w:type="spellStart"/>
      <w:r>
        <w:t>Cedillismo</w:t>
      </w:r>
      <w:proofErr w:type="spellEnd"/>
      <w:r w:rsidR="008E77AE">
        <w:t>&gt;</w:t>
      </w:r>
      <w:r>
        <w:t xml:space="preserve">, </w:t>
      </w:r>
      <w:r w:rsidR="008E77AE">
        <w:t>&lt;</w:t>
      </w:r>
      <w:proofErr w:type="spellStart"/>
      <w:r w:rsidR="00707DF7">
        <w:t>Jaramill</w:t>
      </w:r>
      <w:r w:rsidR="008E77AE">
        <w:t>ismo</w:t>
      </w:r>
      <w:proofErr w:type="spellEnd"/>
      <w:r w:rsidR="008E77AE">
        <w:t>&gt;</w:t>
      </w:r>
      <w:r w:rsidR="00707DF7">
        <w:t xml:space="preserve">, </w:t>
      </w:r>
      <w:r w:rsidR="008E77AE">
        <w:t>&lt;</w:t>
      </w:r>
      <w:r>
        <w:t>Magisterial</w:t>
      </w:r>
      <w:r w:rsidR="008E77AE">
        <w:t>&gt;</w:t>
      </w:r>
      <w:r>
        <w:t xml:space="preserve">, </w:t>
      </w:r>
      <w:r w:rsidR="008E77AE">
        <w:t>&lt;</w:t>
      </w:r>
      <w:r>
        <w:t>Ferrocarrilero</w:t>
      </w:r>
      <w:r w:rsidR="008E77AE">
        <w:t>&gt;</w:t>
      </w:r>
      <w:r>
        <w:t xml:space="preserve">, </w:t>
      </w:r>
      <w:r w:rsidR="008E77AE">
        <w:t>&lt;</w:t>
      </w:r>
      <w:r>
        <w:t>Médico</w:t>
      </w:r>
      <w:r w:rsidR="008E77AE">
        <w:t>&gt;</w:t>
      </w:r>
      <w:r>
        <w:t xml:space="preserve">, </w:t>
      </w:r>
      <w:r w:rsidR="008E77AE">
        <w:t>&lt;</w:t>
      </w:r>
      <w:r>
        <w:t>Estudiantil</w:t>
      </w:r>
      <w:r w:rsidR="008E77AE">
        <w:t>&gt;</w:t>
      </w:r>
      <w:r>
        <w:t xml:space="preserve">, </w:t>
      </w:r>
      <w:r w:rsidR="008E77AE">
        <w:t>&lt;</w:t>
      </w:r>
      <w:r w:rsidR="00A053D6">
        <w:t>Caso Pirulí, Víctor Iturbe</w:t>
      </w:r>
      <w:r w:rsidR="008E77AE">
        <w:t>&gt;</w:t>
      </w:r>
      <w:r w:rsidR="00A053D6">
        <w:t xml:space="preserve">, </w:t>
      </w:r>
      <w:r w:rsidR="002D62AF">
        <w:t xml:space="preserve">&lt;río Tula&gt;, </w:t>
      </w:r>
      <w:r w:rsidR="008E77AE">
        <w:t>&lt;</w:t>
      </w:r>
      <w:r w:rsidR="00A053D6">
        <w:t>Caso Paco Stanley</w:t>
      </w:r>
      <w:r w:rsidR="008E77AE">
        <w:t>&gt;</w:t>
      </w:r>
      <w:r w:rsidR="00A053D6">
        <w:t xml:space="preserve">, </w:t>
      </w:r>
      <w:r w:rsidR="008E77AE">
        <w:t>&lt;</w:t>
      </w:r>
      <w:r>
        <w:t>Acteal</w:t>
      </w:r>
      <w:r w:rsidR="008E77AE">
        <w:t>&gt;</w:t>
      </w:r>
      <w:r>
        <w:t xml:space="preserve">, </w:t>
      </w:r>
      <w:r w:rsidR="008E77AE">
        <w:t>&lt;</w:t>
      </w:r>
      <w:r w:rsidR="00E71C1C">
        <w:t>Caso Colosio</w:t>
      </w:r>
      <w:r w:rsidR="008E77AE">
        <w:t>&gt;</w:t>
      </w:r>
      <w:r w:rsidR="00E71C1C">
        <w:t xml:space="preserve">, </w:t>
      </w:r>
      <w:r w:rsidR="008E77AE">
        <w:t>&lt;</w:t>
      </w:r>
      <w:r w:rsidR="00E71C1C">
        <w:t>Aguas Blancas</w:t>
      </w:r>
      <w:r w:rsidR="008E77AE">
        <w:t>&gt;</w:t>
      </w:r>
      <w:r w:rsidR="00E71C1C">
        <w:t xml:space="preserve">, </w:t>
      </w:r>
      <w:r w:rsidR="008E77AE">
        <w:t xml:space="preserve"> &lt;</w:t>
      </w:r>
      <w:r w:rsidR="00E71C1C">
        <w:t>Chiapas</w:t>
      </w:r>
      <w:r w:rsidR="008E77AE">
        <w:t>,</w:t>
      </w:r>
      <w:r w:rsidR="00286B57">
        <w:t xml:space="preserve"> el EZLN y Marcos</w:t>
      </w:r>
      <w:r w:rsidR="008E77AE">
        <w:t>&gt;</w:t>
      </w:r>
      <w:r w:rsidR="00E71C1C">
        <w:t xml:space="preserve">, </w:t>
      </w:r>
      <w:r w:rsidR="008E77AE">
        <w:t>&lt;</w:t>
      </w:r>
      <w:r w:rsidR="00707DF7">
        <w:t xml:space="preserve">el </w:t>
      </w:r>
      <w:proofErr w:type="spellStart"/>
      <w:r w:rsidR="00707DF7">
        <w:t>porrismo</w:t>
      </w:r>
      <w:proofErr w:type="spellEnd"/>
      <w:r w:rsidR="00707DF7">
        <w:t xml:space="preserve"> en las escuelas de bachillerato y de centros educación superior</w:t>
      </w:r>
      <w:r w:rsidR="008E77AE">
        <w:t>&gt;,</w:t>
      </w:r>
      <w:r w:rsidR="00707DF7">
        <w:t xml:space="preserve">….  </w:t>
      </w:r>
      <w:r w:rsidR="00C85468">
        <w:t xml:space="preserve">Caso aparte fue el del Gral. Andrew </w:t>
      </w:r>
      <w:proofErr w:type="spellStart"/>
      <w:r w:rsidR="00C85468">
        <w:t>Almazán</w:t>
      </w:r>
      <w:proofErr w:type="spellEnd"/>
      <w:r w:rsidR="00C85468">
        <w:t xml:space="preserve"> que representó una candidatura fuerte proveniente del conservadurismo, y al grito no pasarán</w:t>
      </w:r>
      <w:r w:rsidR="00A75BE6">
        <w:t xml:space="preserve"> (la derecha)</w:t>
      </w:r>
      <w:r w:rsidR="00C85468">
        <w:t xml:space="preserve"> se encendieron los ánimos y quedó en eso, un primer aviso de lo que enfrentaría décadas posteriores el nacionalismo revolucionario consolidado con el período de la Dote Constitucional para los mexicanos legado histórico del Gral. Lázaro Cárdenas del Río.</w:t>
      </w:r>
    </w:p>
    <w:p w:rsidR="00707DF7" w:rsidRDefault="00707DF7" w:rsidP="00386E95">
      <w:pPr>
        <w:spacing w:after="0" w:line="240" w:lineRule="auto"/>
        <w:jc w:val="both"/>
      </w:pPr>
    </w:p>
    <w:p w:rsidR="00D20133" w:rsidRDefault="00D20133" w:rsidP="00386E95">
      <w:pPr>
        <w:spacing w:after="0" w:line="240" w:lineRule="auto"/>
        <w:jc w:val="both"/>
      </w:pPr>
      <w:r>
        <w:t xml:space="preserve">En </w:t>
      </w:r>
      <w:r w:rsidR="00286B57">
        <w:t xml:space="preserve">el período panista ocurre </w:t>
      </w:r>
      <w:r w:rsidR="00C85468">
        <w:t xml:space="preserve">el </w:t>
      </w:r>
      <w:r w:rsidR="00A75BE6">
        <w:t xml:space="preserve">asesinato del </w:t>
      </w:r>
      <w:r w:rsidR="00E71C1C">
        <w:t xml:space="preserve">Cardenal Ocampo, </w:t>
      </w:r>
      <w:r w:rsidR="00A75BE6">
        <w:t xml:space="preserve">líderes notables del </w:t>
      </w:r>
      <w:r w:rsidR="00E71C1C">
        <w:t>Narcotráfico</w:t>
      </w:r>
      <w:r w:rsidR="00A75BE6">
        <w:t>, Sicilia</w:t>
      </w:r>
      <w:r w:rsidR="00F83AAA">
        <w:t xml:space="preserve"> Falcón</w:t>
      </w:r>
      <w:r w:rsidR="00A75BE6">
        <w:t xml:space="preserve">, Caro Quintero, </w:t>
      </w:r>
      <w:proofErr w:type="spellStart"/>
      <w:r w:rsidR="00A75BE6">
        <w:t>Tio</w:t>
      </w:r>
      <w:proofErr w:type="spellEnd"/>
      <w:r w:rsidR="00A75BE6">
        <w:t xml:space="preserve"> “Neto” Fonseca, </w:t>
      </w:r>
      <w:r w:rsidR="0036433D">
        <w:t xml:space="preserve">Pablo Escobar (desde Colombia), </w:t>
      </w:r>
      <w:r w:rsidR="00A75BE6">
        <w:t>“</w:t>
      </w:r>
      <w:proofErr w:type="spellStart"/>
      <w:r w:rsidR="00A75BE6">
        <w:t>Gúero</w:t>
      </w:r>
      <w:proofErr w:type="spellEnd"/>
      <w:r w:rsidR="00A75BE6">
        <w:t xml:space="preserve"> Palma”, </w:t>
      </w:r>
      <w:r w:rsidR="00805176">
        <w:t>Amado Carrillo</w:t>
      </w:r>
      <w:r w:rsidR="00926E00">
        <w:t xml:space="preserve"> Fuentes</w:t>
      </w:r>
      <w:r w:rsidR="00805176">
        <w:t>,</w:t>
      </w:r>
      <w:r w:rsidR="0036433D">
        <w:t xml:space="preserve"> </w:t>
      </w:r>
      <w:r w:rsidR="00F83AAA">
        <w:t xml:space="preserve">Ismael </w:t>
      </w:r>
      <w:r w:rsidR="0036433D">
        <w:t xml:space="preserve">“Mayo” Zambada, </w:t>
      </w:r>
      <w:r w:rsidR="00805176">
        <w:t xml:space="preserve"> </w:t>
      </w:r>
      <w:r w:rsidR="00C27376">
        <w:t xml:space="preserve">Servando Gómez, </w:t>
      </w:r>
      <w:r w:rsidR="00805176">
        <w:t xml:space="preserve">los Beltrán </w:t>
      </w:r>
      <w:proofErr w:type="spellStart"/>
      <w:r w:rsidR="00805176">
        <w:t>Leyva</w:t>
      </w:r>
      <w:proofErr w:type="spellEnd"/>
      <w:r w:rsidR="00805176">
        <w:t>, el “</w:t>
      </w:r>
      <w:proofErr w:type="spellStart"/>
      <w:r w:rsidR="00805176">
        <w:t>Lazca</w:t>
      </w:r>
      <w:proofErr w:type="spellEnd"/>
      <w:r w:rsidR="00805176">
        <w:t xml:space="preserve">”,  </w:t>
      </w:r>
      <w:r w:rsidR="00F83AAA">
        <w:t>Edgar Valdez “</w:t>
      </w:r>
      <w:r w:rsidR="00805176">
        <w:t xml:space="preserve">la </w:t>
      </w:r>
      <w:proofErr w:type="spellStart"/>
      <w:r w:rsidR="00805176">
        <w:t>Barbie</w:t>
      </w:r>
      <w:proofErr w:type="spellEnd"/>
      <w:r w:rsidR="00805176">
        <w:t>”,</w:t>
      </w:r>
      <w:r w:rsidR="005F19D2">
        <w:t xml:space="preserve"> Ignacio Coronel, </w:t>
      </w:r>
      <w:r w:rsidR="00AA7984">
        <w:t>y desde hace varios años</w:t>
      </w:r>
      <w:r w:rsidR="005F19D2">
        <w:t xml:space="preserve"> Joaquín </w:t>
      </w:r>
      <w:r w:rsidR="00AA7984">
        <w:t xml:space="preserve"> “Chapo” Guzmán.</w:t>
      </w:r>
    </w:p>
    <w:p w:rsidR="00D20133" w:rsidRDefault="00D20133" w:rsidP="00386E95">
      <w:pPr>
        <w:spacing w:after="0" w:line="240" w:lineRule="auto"/>
        <w:jc w:val="both"/>
      </w:pPr>
      <w:r>
        <w:lastRenderedPageBreak/>
        <w:t xml:space="preserve">Para los Partidos que siempre andan merodeando el porcentaje mínimo electoral para subsistir, entre estos el Partido del Trabajo (PT), el Partido Movimiento Ciudadano (PMC), el Partido Nueva Alianza (PANAL), y hasta el Partido Verde Ecologista de México (PVEM), les restregamos lo que ya saben: Morena habrá de treparse como una cuarta fuerza, débil respecto a PRI, PRD, PAN,  les exclamamos: Partido que asuma como programa “LA YURA”, impregnada con la filosofía de &lt;salarios altos precios bajos (EL PUPAS-PASAPREBA), tendrá un posicionamiento que habrá de rebasar los porcentajes. El programa anti-reeleccionista, los supremos mandos colegiados y en toda institución la responsiva directoral individual ANUAL, con un programa de pacto SEXENAL, y la existencia de escuelas de cuadros en cada instancia gubernamental, les dará la fuerza para disputar palmo a palmo la presidencia y el Congreso, puesto que los principios son el sustento del auténtico éxito partidario.   </w:t>
      </w:r>
    </w:p>
    <w:p w:rsidR="00D066E8" w:rsidRDefault="00D066E8" w:rsidP="00386E95">
      <w:pPr>
        <w:spacing w:after="0" w:line="240" w:lineRule="auto"/>
        <w:jc w:val="both"/>
      </w:pPr>
    </w:p>
    <w:p w:rsidR="00C12DBA" w:rsidRDefault="00D20133" w:rsidP="00D066E8">
      <w:pPr>
        <w:spacing w:after="0" w:line="240" w:lineRule="auto"/>
        <w:jc w:val="both"/>
        <w:rPr>
          <w:b/>
          <w:sz w:val="28"/>
          <w:szCs w:val="28"/>
        </w:rPr>
      </w:pPr>
      <w:r>
        <w:t xml:space="preserve">  </w:t>
      </w:r>
      <w:r w:rsidR="00805176">
        <w:t xml:space="preserve">  </w:t>
      </w:r>
      <w:r w:rsidR="00806140">
        <w:t xml:space="preserve">   </w:t>
      </w:r>
      <w:r w:rsidR="00C12DBA" w:rsidRPr="00C12DBA">
        <w:rPr>
          <w:b/>
          <w:sz w:val="28"/>
          <w:szCs w:val="28"/>
        </w:rPr>
        <w:t xml:space="preserve">Unos </w:t>
      </w:r>
      <w:r w:rsidR="00F83AAA">
        <w:rPr>
          <w:b/>
          <w:sz w:val="28"/>
          <w:szCs w:val="28"/>
        </w:rPr>
        <w:t>S</w:t>
      </w:r>
      <w:r w:rsidR="00C12DBA" w:rsidRPr="00C12DBA">
        <w:rPr>
          <w:b/>
          <w:sz w:val="28"/>
          <w:szCs w:val="28"/>
        </w:rPr>
        <w:t xml:space="preserve">egmentos a las </w:t>
      </w:r>
      <w:r w:rsidR="00F83AAA">
        <w:rPr>
          <w:b/>
          <w:sz w:val="28"/>
          <w:szCs w:val="28"/>
        </w:rPr>
        <w:t>N</w:t>
      </w:r>
      <w:r w:rsidR="00C12DBA" w:rsidRPr="00C12DBA">
        <w:rPr>
          <w:b/>
          <w:sz w:val="28"/>
          <w:szCs w:val="28"/>
        </w:rPr>
        <w:t xml:space="preserve">uevas </w:t>
      </w:r>
      <w:r w:rsidR="00F83AAA">
        <w:rPr>
          <w:b/>
          <w:sz w:val="28"/>
          <w:szCs w:val="28"/>
        </w:rPr>
        <w:t>C</w:t>
      </w:r>
      <w:r w:rsidR="00C12DBA" w:rsidRPr="00C12DBA">
        <w:rPr>
          <w:b/>
          <w:sz w:val="28"/>
          <w:szCs w:val="28"/>
        </w:rPr>
        <w:t>oaliciones</w:t>
      </w:r>
    </w:p>
    <w:p w:rsidR="006C5A94" w:rsidRDefault="00B55251" w:rsidP="007E22B2">
      <w:pPr>
        <w:spacing w:after="0" w:line="240" w:lineRule="auto"/>
        <w:jc w:val="both"/>
      </w:pPr>
      <w:r>
        <w:t>Anhelamos que cualesquiera fuerzas políticas que pretenden constituirse en partidos con registro, tengan en mente la conjunción de un siempre necesario Gran Frente Nacional Democrático y Patriótico, asumiendo que un Partido es la expresión manifiesta de un sinnúmero de dirigentes que llevan la voz cantante entre sus representados. En efecto, c</w:t>
      </w:r>
      <w:r w:rsidR="0060190B">
        <w:t xml:space="preserve">incuenta </w:t>
      </w:r>
      <w:r w:rsidR="00C32C6A">
        <w:t xml:space="preserve">nuevos rostros partidarios se asomaron para obtener el registro. </w:t>
      </w:r>
      <w:r>
        <w:t>Y, francamente n</w:t>
      </w:r>
      <w:r w:rsidR="00C32C6A">
        <w:t>o se ve que los pretendiente</w:t>
      </w:r>
      <w:r w:rsidR="00FA7A6B">
        <w:t>s</w:t>
      </w:r>
      <w:r w:rsidR="00C32C6A">
        <w:t xml:space="preserve"> a </w:t>
      </w:r>
      <w:r>
        <w:t xml:space="preserve">convertirse en </w:t>
      </w:r>
      <w:r w:rsidR="00C32C6A">
        <w:t xml:space="preserve">partidos traigan </w:t>
      </w:r>
      <w:r>
        <w:t xml:space="preserve">una mística inusual consistente en </w:t>
      </w:r>
      <w:r w:rsidR="00C32C6A">
        <w:t>diversa consistencia programática</w:t>
      </w:r>
      <w:r w:rsidR="00FA7A6B">
        <w:t xml:space="preserve">… </w:t>
      </w:r>
      <w:r>
        <w:t xml:space="preserve">Basta de ingenuidades: </w:t>
      </w:r>
      <w:r w:rsidR="00FA7A6B">
        <w:t xml:space="preserve">El dirigente se elije estatutariamente por tres años, nombra su equipo, y la buena fe es lo que reina. Algunas organizaciones hacen ceremonial de juramento… Sí, </w:t>
      </w:r>
      <w:r>
        <w:t xml:space="preserve">seguramente </w:t>
      </w:r>
      <w:r w:rsidR="00FA7A6B">
        <w:t>la gente</w:t>
      </w:r>
      <w:r>
        <w:t xml:space="preserve"> creyente</w:t>
      </w:r>
      <w:r w:rsidR="00FA7A6B">
        <w:t xml:space="preserve"> jura con los dedos cruzados</w:t>
      </w:r>
      <w:r>
        <w:t xml:space="preserve">, la mayoría incrédulos como dijo el presidente José López Portillo “&lt;Nos estamos </w:t>
      </w:r>
      <w:r>
        <w:lastRenderedPageBreak/>
        <w:t>convirtiendo en un país de cínicos&gt;”</w:t>
      </w:r>
      <w:r w:rsidR="00FA7A6B">
        <w:t xml:space="preserve">. </w:t>
      </w:r>
      <w:r>
        <w:t xml:space="preserve"> </w:t>
      </w:r>
      <w:r w:rsidR="00FA7A6B">
        <w:t xml:space="preserve">No hablamos de todos, pero se quedan </w:t>
      </w:r>
      <w:r>
        <w:t xml:space="preserve">los partidos con registro </w:t>
      </w:r>
      <w:r w:rsidR="00FA7A6B">
        <w:t xml:space="preserve">con todo </w:t>
      </w:r>
      <w:r>
        <w:t xml:space="preserve">un </w:t>
      </w:r>
      <w:r w:rsidR="00FA7A6B">
        <w:t>pastel</w:t>
      </w:r>
      <w:r>
        <w:t xml:space="preserve">azo </w:t>
      </w:r>
      <w:r w:rsidR="00FA7A6B">
        <w:t xml:space="preserve">sin repartir al pueblo que dicen servir ya no digamos rebanadas, ni siquiera migajas. </w:t>
      </w:r>
      <w:r w:rsidR="0060190B">
        <w:t>Definitivo</w:t>
      </w:r>
      <w:r>
        <w:t xml:space="preserve"> y valga</w:t>
      </w:r>
      <w:r w:rsidR="0060190B">
        <w:t>: No somos escépticos, porque no estamos cortados con las mismas tijeras</w:t>
      </w:r>
      <w:r>
        <w:t xml:space="preserve">, entonces para que se trasquile tanta corrupción, tanto cinismo, tanta desvergüenza, que las normas de LA YURA se instauren como reforma política a la voz de ¡ya! </w:t>
      </w:r>
    </w:p>
    <w:p w:rsidR="00D066E8" w:rsidRDefault="00D066E8" w:rsidP="007E22B2">
      <w:pPr>
        <w:spacing w:after="0" w:line="240" w:lineRule="auto"/>
        <w:jc w:val="both"/>
      </w:pPr>
    </w:p>
    <w:p w:rsidR="00D066E8" w:rsidRPr="00D066E8" w:rsidRDefault="00D066E8" w:rsidP="00D066E8">
      <w:pPr>
        <w:pStyle w:val="NormalWeb"/>
        <w:spacing w:before="0" w:beforeAutospacing="0" w:after="0" w:afterAutospacing="0"/>
        <w:jc w:val="center"/>
        <w:rPr>
          <w:b/>
          <w:sz w:val="22"/>
          <w:szCs w:val="22"/>
        </w:rPr>
      </w:pPr>
      <w:r w:rsidRPr="00D066E8">
        <w:rPr>
          <w:b/>
          <w:sz w:val="22"/>
          <w:szCs w:val="22"/>
        </w:rPr>
        <w:t>Transformación de Organizaciones Actuales a Partidos Políticos:</w:t>
      </w:r>
    </w:p>
    <w:tbl>
      <w:tblPr>
        <w:tblStyle w:val="Tablaconcuadrcula"/>
        <w:tblW w:w="0" w:type="auto"/>
        <w:tblLook w:val="04A0"/>
      </w:tblPr>
      <w:tblGrid>
        <w:gridCol w:w="6289"/>
      </w:tblGrid>
      <w:tr w:rsidR="002D0F43" w:rsidTr="002D0F43">
        <w:tc>
          <w:tcPr>
            <w:tcW w:w="6289" w:type="dxa"/>
          </w:tcPr>
          <w:p w:rsidR="002A0242" w:rsidRPr="00B55251" w:rsidRDefault="002A0242" w:rsidP="002A0242">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1) Asociación Profesional Interdisciplinaria de México para transformarse en Partido Constitucionalista Mexicano</w:t>
            </w:r>
          </w:p>
          <w:p w:rsidR="002A0242" w:rsidRPr="00B55251" w:rsidRDefault="002A0242" w:rsidP="002A0242">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2) Movimiento Regeneración Nacional, Asociación Civil, en Movimiento Regeneración Nacional.</w:t>
            </w:r>
          </w:p>
          <w:p w:rsidR="002A0242" w:rsidRPr="00B55251" w:rsidRDefault="002A0242" w:rsidP="002A0242">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3) Jornada Ciudadana en Jornada Ciudadana.</w:t>
            </w:r>
          </w:p>
          <w:p w:rsidR="002E35D3" w:rsidRPr="00B55251" w:rsidRDefault="002A0242" w:rsidP="002E35D3">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 </w:t>
            </w:r>
            <w:r w:rsidR="002E35D3" w:rsidRPr="00B55251">
              <w:rPr>
                <w:rFonts w:asciiTheme="minorHAnsi" w:hAnsiTheme="minorHAnsi"/>
                <w:sz w:val="20"/>
                <w:szCs w:val="20"/>
              </w:rPr>
              <w:t>Movimiento Jóvenes por México en Movimiento de Jóvenes por México.</w:t>
            </w:r>
          </w:p>
          <w:p w:rsidR="002E35D3" w:rsidRPr="00B55251" w:rsidRDefault="002A0242" w:rsidP="002E35D3">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5) </w:t>
            </w:r>
            <w:r w:rsidR="002E35D3" w:rsidRPr="00B55251">
              <w:rPr>
                <w:rFonts w:asciiTheme="minorHAnsi" w:hAnsiTheme="minorHAnsi"/>
                <w:sz w:val="20"/>
                <w:szCs w:val="20"/>
              </w:rPr>
              <w:t xml:space="preserve">Dr. Raúl </w:t>
            </w:r>
            <w:proofErr w:type="spellStart"/>
            <w:r w:rsidR="002E35D3" w:rsidRPr="00B55251">
              <w:rPr>
                <w:rFonts w:asciiTheme="minorHAnsi" w:hAnsiTheme="minorHAnsi"/>
                <w:sz w:val="20"/>
                <w:szCs w:val="20"/>
              </w:rPr>
              <w:t>Mastache</w:t>
            </w:r>
            <w:proofErr w:type="spellEnd"/>
            <w:r w:rsidR="002E35D3" w:rsidRPr="00B55251">
              <w:rPr>
                <w:rFonts w:asciiTheme="minorHAnsi" w:hAnsiTheme="minorHAnsi"/>
                <w:sz w:val="20"/>
                <w:szCs w:val="20"/>
              </w:rPr>
              <w:t xml:space="preserve"> Gómez en Partido Unificador de Estados Democráticos Evolucionarios y Nacionalistas.</w:t>
            </w:r>
          </w:p>
          <w:p w:rsidR="005238F5" w:rsidRPr="00B55251" w:rsidRDefault="002A0242" w:rsidP="005238F5">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6) </w:t>
            </w:r>
            <w:r w:rsidR="005238F5" w:rsidRPr="00B55251">
              <w:rPr>
                <w:rFonts w:asciiTheme="minorHAnsi" w:hAnsiTheme="minorHAnsi"/>
                <w:sz w:val="20"/>
                <w:szCs w:val="20"/>
              </w:rPr>
              <w:t>Encuentro Social en Partido Encuentro Social.</w:t>
            </w:r>
          </w:p>
          <w:p w:rsidR="005238F5" w:rsidRPr="00B55251" w:rsidRDefault="002A0242" w:rsidP="005238F5">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7) </w:t>
            </w:r>
            <w:r w:rsidR="005238F5" w:rsidRPr="00B55251">
              <w:rPr>
                <w:rFonts w:asciiTheme="minorHAnsi" w:hAnsiTheme="minorHAnsi"/>
                <w:sz w:val="20"/>
                <w:szCs w:val="20"/>
              </w:rPr>
              <w:t>Movimiento de Líderes y Organizaciones en Partido de Líderes y Organizaciones.</w:t>
            </w:r>
          </w:p>
          <w:p w:rsidR="00782094" w:rsidRPr="00B55251" w:rsidRDefault="002A0242" w:rsidP="00782094">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8) </w:t>
            </w:r>
            <w:r w:rsidR="00782094" w:rsidRPr="00B55251">
              <w:rPr>
                <w:rFonts w:asciiTheme="minorHAnsi" w:hAnsiTheme="minorHAnsi"/>
                <w:sz w:val="20"/>
                <w:szCs w:val="20"/>
              </w:rPr>
              <w:t>Plan de Concertación Mexicana en Concertación Mexicana.</w:t>
            </w:r>
          </w:p>
          <w:p w:rsidR="00782094" w:rsidRPr="00B55251" w:rsidRDefault="002A0242" w:rsidP="00782094">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9) </w:t>
            </w:r>
            <w:r w:rsidR="00782094" w:rsidRPr="00B55251">
              <w:rPr>
                <w:rFonts w:asciiTheme="minorHAnsi" w:hAnsiTheme="minorHAnsi"/>
                <w:sz w:val="20"/>
                <w:szCs w:val="20"/>
              </w:rPr>
              <w:t>Agrupación Política "Revolución Nueva Imagen" en Partido Revolución Nueva Imagen.</w:t>
            </w:r>
          </w:p>
          <w:p w:rsidR="004F45E1" w:rsidRPr="00B55251" w:rsidRDefault="002A0242" w:rsidP="004F45E1">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10) </w:t>
            </w:r>
            <w:r w:rsidR="004F45E1" w:rsidRPr="00B55251">
              <w:rPr>
                <w:rFonts w:asciiTheme="minorHAnsi" w:hAnsiTheme="minorHAnsi"/>
                <w:sz w:val="20"/>
                <w:szCs w:val="20"/>
              </w:rPr>
              <w:t>México Presente en México Presente.</w:t>
            </w:r>
          </w:p>
          <w:p w:rsidR="002A0242" w:rsidRPr="00B55251" w:rsidRDefault="002A0242" w:rsidP="004F45E1">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11) </w:t>
            </w:r>
            <w:r w:rsidR="004F45E1" w:rsidRPr="00B55251">
              <w:rPr>
                <w:rFonts w:asciiTheme="minorHAnsi" w:hAnsiTheme="minorHAnsi"/>
                <w:sz w:val="20"/>
                <w:szCs w:val="20"/>
              </w:rPr>
              <w:t>Participación Socialdemócrata GRG en Partido Socialdemócrata.</w:t>
            </w:r>
          </w:p>
          <w:p w:rsidR="004F45E1" w:rsidRPr="00B55251" w:rsidRDefault="002A0242" w:rsidP="004F45E1">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12) </w:t>
            </w:r>
            <w:r w:rsidR="004F45E1" w:rsidRPr="00B55251">
              <w:rPr>
                <w:rFonts w:asciiTheme="minorHAnsi" w:hAnsiTheme="minorHAnsi"/>
                <w:sz w:val="20"/>
                <w:szCs w:val="20"/>
              </w:rPr>
              <w:t>Organización de Ciudadanos, "Socialistas de México" en Partido Socialista de México.</w:t>
            </w:r>
          </w:p>
          <w:p w:rsidR="004F45E1" w:rsidRPr="00B55251" w:rsidRDefault="002A0242" w:rsidP="004F45E1">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13) </w:t>
            </w:r>
            <w:r w:rsidR="004F45E1" w:rsidRPr="00B55251">
              <w:rPr>
                <w:rFonts w:asciiTheme="minorHAnsi" w:hAnsiTheme="minorHAnsi"/>
                <w:sz w:val="20"/>
                <w:szCs w:val="20"/>
              </w:rPr>
              <w:t>Unión Cívica Republicana, A.C. en Unión Cívica Republicana.</w:t>
            </w:r>
          </w:p>
          <w:p w:rsidR="004F45E1" w:rsidRPr="00B55251" w:rsidRDefault="002A0242" w:rsidP="004F45E1">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14) </w:t>
            </w:r>
            <w:r w:rsidR="004F45E1" w:rsidRPr="00B55251">
              <w:rPr>
                <w:rFonts w:asciiTheme="minorHAnsi" w:hAnsiTheme="minorHAnsi"/>
                <w:sz w:val="20"/>
                <w:szCs w:val="20"/>
              </w:rPr>
              <w:t>México Unión Nacional en México Unión Nacional.</w:t>
            </w:r>
          </w:p>
          <w:p w:rsidR="00EF119B" w:rsidRPr="00B55251" w:rsidRDefault="002A0242" w:rsidP="00EF119B">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15) </w:t>
            </w:r>
            <w:r w:rsidR="00EF119B" w:rsidRPr="00B55251">
              <w:rPr>
                <w:rFonts w:asciiTheme="minorHAnsi" w:hAnsiTheme="minorHAnsi"/>
                <w:sz w:val="20"/>
                <w:szCs w:val="20"/>
              </w:rPr>
              <w:t>Representación Social en Partido Representación Social.</w:t>
            </w:r>
          </w:p>
          <w:p w:rsidR="00EF119B" w:rsidRPr="00B55251" w:rsidRDefault="002A0242" w:rsidP="00EF119B">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16) </w:t>
            </w:r>
            <w:r w:rsidR="00EF119B" w:rsidRPr="00B55251">
              <w:rPr>
                <w:rFonts w:asciiTheme="minorHAnsi" w:hAnsiTheme="minorHAnsi"/>
                <w:sz w:val="20"/>
                <w:szCs w:val="20"/>
              </w:rPr>
              <w:t>Cruzada Democrática Nacional en Coalición Ciudadana, Partido Político Nacional.</w:t>
            </w:r>
          </w:p>
          <w:p w:rsidR="00EF119B" w:rsidRPr="00B55251" w:rsidRDefault="002A0242" w:rsidP="00EF119B">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17) </w:t>
            </w:r>
            <w:r w:rsidR="00EF119B" w:rsidRPr="00B55251">
              <w:rPr>
                <w:rFonts w:asciiTheme="minorHAnsi" w:hAnsiTheme="minorHAnsi"/>
                <w:sz w:val="20"/>
                <w:szCs w:val="20"/>
              </w:rPr>
              <w:t>Fuerza Autónoma Mexicana en Partido de Ciudadanos Organizados.</w:t>
            </w:r>
          </w:p>
          <w:p w:rsidR="00EF119B" w:rsidRPr="00B55251" w:rsidRDefault="002A0242" w:rsidP="00EF119B">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lastRenderedPageBreak/>
              <w:t xml:space="preserve">18) </w:t>
            </w:r>
            <w:r w:rsidR="00EF119B" w:rsidRPr="00B55251">
              <w:rPr>
                <w:rFonts w:asciiTheme="minorHAnsi" w:hAnsiTheme="minorHAnsi"/>
                <w:sz w:val="20"/>
                <w:szCs w:val="20"/>
              </w:rPr>
              <w:t>Factor Fortaleza Ciudadana en Factor Fortaleza Ciudadana.</w:t>
            </w:r>
          </w:p>
          <w:p w:rsidR="002A0242" w:rsidRPr="00B55251" w:rsidRDefault="002A0242" w:rsidP="00151960">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19) </w:t>
            </w:r>
            <w:r w:rsidR="00151960" w:rsidRPr="00B55251">
              <w:rPr>
                <w:rFonts w:asciiTheme="minorHAnsi" w:hAnsiTheme="minorHAnsi"/>
                <w:sz w:val="20"/>
                <w:szCs w:val="20"/>
              </w:rPr>
              <w:t xml:space="preserve">Asociación de Profesionistas y Profesionales de Servicios Comunitarios (sic). </w:t>
            </w:r>
            <w:r w:rsidRPr="00B55251">
              <w:rPr>
                <w:rFonts w:asciiTheme="minorHAnsi" w:hAnsiTheme="minorHAnsi"/>
                <w:sz w:val="20"/>
                <w:szCs w:val="20"/>
              </w:rPr>
              <w:t>PPP</w:t>
            </w:r>
            <w:r w:rsidR="00181E88" w:rsidRPr="00B55251">
              <w:rPr>
                <w:rFonts w:asciiTheme="minorHAnsi" w:hAnsiTheme="minorHAnsi"/>
                <w:sz w:val="20"/>
                <w:szCs w:val="20"/>
              </w:rPr>
              <w:t>.</w:t>
            </w:r>
          </w:p>
          <w:p w:rsidR="00181E88" w:rsidRPr="00B55251" w:rsidRDefault="002A0242" w:rsidP="00181E88">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20) </w:t>
            </w:r>
            <w:r w:rsidR="00181E88" w:rsidRPr="00B55251">
              <w:rPr>
                <w:rFonts w:asciiTheme="minorHAnsi" w:hAnsiTheme="minorHAnsi"/>
                <w:sz w:val="20"/>
                <w:szCs w:val="20"/>
              </w:rPr>
              <w:t>Unidad por el Bienestar en Partido Unidad por el Bienestar.</w:t>
            </w:r>
          </w:p>
          <w:p w:rsidR="00181E88" w:rsidRPr="00B55251" w:rsidRDefault="002A0242" w:rsidP="00181E88">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21) </w:t>
            </w:r>
            <w:r w:rsidR="00181E88" w:rsidRPr="00B55251">
              <w:rPr>
                <w:rFonts w:asciiTheme="minorHAnsi" w:hAnsiTheme="minorHAnsi"/>
                <w:sz w:val="20"/>
                <w:szCs w:val="20"/>
              </w:rPr>
              <w:t>Oportunidad Congruencia para Todos en Sociedad Civil.</w:t>
            </w:r>
          </w:p>
          <w:p w:rsidR="00181E88" w:rsidRPr="00B55251" w:rsidRDefault="002A0242" w:rsidP="00181E88">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22) </w:t>
            </w:r>
            <w:r w:rsidR="00181E88" w:rsidRPr="00B55251">
              <w:rPr>
                <w:rFonts w:asciiTheme="minorHAnsi" w:hAnsiTheme="minorHAnsi"/>
                <w:sz w:val="20"/>
                <w:szCs w:val="20"/>
              </w:rPr>
              <w:t>Organización Política del Pueblo y los Trabajadores en Organización Política del Pueblo y los Trabajadores.</w:t>
            </w:r>
          </w:p>
          <w:p w:rsidR="00181E88" w:rsidRPr="00B55251" w:rsidRDefault="002A0242" w:rsidP="00181E88">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23) </w:t>
            </w:r>
            <w:r w:rsidR="00181E88" w:rsidRPr="00B55251">
              <w:rPr>
                <w:rFonts w:asciiTheme="minorHAnsi" w:hAnsiTheme="minorHAnsi"/>
                <w:sz w:val="20"/>
                <w:szCs w:val="20"/>
              </w:rPr>
              <w:t>Agrupación Política Migrante Mexicana en Partido Migrante Mexicano.</w:t>
            </w:r>
          </w:p>
          <w:p w:rsidR="00181E88" w:rsidRPr="00B55251" w:rsidRDefault="002A0242" w:rsidP="00181E88">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24) </w:t>
            </w:r>
            <w:r w:rsidR="00181E88" w:rsidRPr="00B55251">
              <w:rPr>
                <w:rFonts w:asciiTheme="minorHAnsi" w:hAnsiTheme="minorHAnsi"/>
                <w:sz w:val="20"/>
                <w:szCs w:val="20"/>
              </w:rPr>
              <w:t>México Representativo y Democrático en México Representativo y Democrático Partido.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25) </w:t>
            </w:r>
            <w:r w:rsidR="00B15C8D" w:rsidRPr="00B55251">
              <w:rPr>
                <w:rFonts w:asciiTheme="minorHAnsi" w:hAnsiTheme="minorHAnsi"/>
                <w:sz w:val="20"/>
                <w:szCs w:val="20"/>
              </w:rPr>
              <w:t>Asociación Comité Nacional Evangélico de Defensa en Partido Revolucionario Mexicano.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26) </w:t>
            </w:r>
            <w:r w:rsidR="00B15C8D" w:rsidRPr="00B55251">
              <w:rPr>
                <w:rFonts w:asciiTheme="minorHAnsi" w:hAnsiTheme="minorHAnsi"/>
                <w:sz w:val="20"/>
                <w:szCs w:val="20"/>
              </w:rPr>
              <w:t>Unión Nacional Sinarquista en Partido Demócrata Mexicano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27) </w:t>
            </w:r>
            <w:r w:rsidR="00B15C8D" w:rsidRPr="00B55251">
              <w:rPr>
                <w:rFonts w:asciiTheme="minorHAnsi" w:hAnsiTheme="minorHAnsi"/>
                <w:sz w:val="20"/>
                <w:szCs w:val="20"/>
              </w:rPr>
              <w:t>Evolución Democrática en Evolución.</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28) </w:t>
            </w:r>
            <w:r w:rsidR="00B15C8D" w:rsidRPr="00B55251">
              <w:rPr>
                <w:rFonts w:asciiTheme="minorHAnsi" w:hAnsiTheme="minorHAnsi"/>
                <w:sz w:val="20"/>
                <w:szCs w:val="20"/>
              </w:rPr>
              <w:t>Universitarios y México Unidos en Partido Universitario de México.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29) </w:t>
            </w:r>
            <w:r w:rsidR="00B15C8D" w:rsidRPr="00B55251">
              <w:rPr>
                <w:rFonts w:asciiTheme="minorHAnsi" w:hAnsiTheme="minorHAnsi"/>
                <w:sz w:val="20"/>
                <w:szCs w:val="20"/>
              </w:rPr>
              <w:t>Frente Humanista Asociación Civil en Partido Humanista.</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30) </w:t>
            </w:r>
            <w:r w:rsidR="00B15C8D" w:rsidRPr="00B55251">
              <w:rPr>
                <w:rFonts w:asciiTheme="minorHAnsi" w:hAnsiTheme="minorHAnsi"/>
                <w:sz w:val="20"/>
                <w:szCs w:val="20"/>
              </w:rPr>
              <w:t>Democracia Ciudadana en Democracia Ciudadana.</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31) </w:t>
            </w:r>
            <w:r w:rsidR="00B15C8D" w:rsidRPr="00B55251">
              <w:rPr>
                <w:rFonts w:asciiTheme="minorHAnsi" w:hAnsiTheme="minorHAnsi"/>
                <w:sz w:val="20"/>
                <w:szCs w:val="20"/>
              </w:rPr>
              <w:t>Soberanía por la Democracia Nacional en Soberanía por la Democracia Nacional.</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32) </w:t>
            </w:r>
            <w:r w:rsidR="00B15C8D" w:rsidRPr="00B55251">
              <w:rPr>
                <w:rFonts w:asciiTheme="minorHAnsi" w:hAnsiTheme="minorHAnsi"/>
                <w:sz w:val="20"/>
                <w:szCs w:val="20"/>
              </w:rPr>
              <w:t xml:space="preserve">Voces Ciudadanas en Voces Ciudadanas, </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33) </w:t>
            </w:r>
            <w:r w:rsidR="00B15C8D" w:rsidRPr="00B55251">
              <w:rPr>
                <w:rFonts w:asciiTheme="minorHAnsi" w:hAnsiTheme="minorHAnsi"/>
                <w:sz w:val="20"/>
                <w:szCs w:val="20"/>
              </w:rPr>
              <w:t>Partido Asociación Institucional Veracruzana de Ingenieros Civiles en Partido del México Moderno.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34) </w:t>
            </w:r>
            <w:r w:rsidR="00B15C8D" w:rsidRPr="00B55251">
              <w:rPr>
                <w:rFonts w:asciiTheme="minorHAnsi" w:hAnsiTheme="minorHAnsi"/>
                <w:sz w:val="20"/>
                <w:szCs w:val="20"/>
              </w:rPr>
              <w:t>Grupo de Experiencia Ciudadana en Grupo de Experiencia Ciudadana.</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35) </w:t>
            </w:r>
            <w:r w:rsidR="00B15C8D" w:rsidRPr="00B55251">
              <w:rPr>
                <w:rFonts w:asciiTheme="minorHAnsi" w:hAnsiTheme="minorHAnsi"/>
                <w:sz w:val="20"/>
                <w:szCs w:val="20"/>
              </w:rPr>
              <w:t xml:space="preserve">Pueblo Republicano </w:t>
            </w:r>
            <w:proofErr w:type="spellStart"/>
            <w:r w:rsidR="00B15C8D" w:rsidRPr="00B55251">
              <w:rPr>
                <w:rFonts w:asciiTheme="minorHAnsi" w:hAnsiTheme="minorHAnsi"/>
                <w:sz w:val="20"/>
                <w:szCs w:val="20"/>
              </w:rPr>
              <w:t>Colosista</w:t>
            </w:r>
            <w:proofErr w:type="spellEnd"/>
            <w:r w:rsidR="00B15C8D" w:rsidRPr="00B55251">
              <w:rPr>
                <w:rFonts w:asciiTheme="minorHAnsi" w:hAnsiTheme="minorHAnsi"/>
                <w:sz w:val="20"/>
                <w:szCs w:val="20"/>
              </w:rPr>
              <w:t xml:space="preserve"> en Partido Republicano </w:t>
            </w:r>
            <w:proofErr w:type="spellStart"/>
            <w:r w:rsidR="00B15C8D" w:rsidRPr="00B55251">
              <w:rPr>
                <w:rFonts w:asciiTheme="minorHAnsi" w:hAnsiTheme="minorHAnsi"/>
                <w:sz w:val="20"/>
                <w:szCs w:val="20"/>
              </w:rPr>
              <w:t>Colosista</w:t>
            </w:r>
            <w:proofErr w:type="spellEnd"/>
            <w:r w:rsidR="00B15C8D" w:rsidRPr="00B55251">
              <w:rPr>
                <w:rFonts w:asciiTheme="minorHAnsi" w:hAnsiTheme="minorHAnsi"/>
                <w:sz w:val="20"/>
                <w:szCs w:val="20"/>
              </w:rPr>
              <w:t>.</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36) </w:t>
            </w:r>
            <w:r w:rsidR="00B15C8D" w:rsidRPr="00B55251">
              <w:rPr>
                <w:rFonts w:asciiTheme="minorHAnsi" w:hAnsiTheme="minorHAnsi"/>
                <w:sz w:val="20"/>
                <w:szCs w:val="20"/>
              </w:rPr>
              <w:t>Unidad Nacional Progresista en Partido Nacional Social.</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37) </w:t>
            </w:r>
            <w:r w:rsidR="00B15C8D" w:rsidRPr="00B55251">
              <w:rPr>
                <w:rFonts w:asciiTheme="minorHAnsi" w:hAnsiTheme="minorHAnsi"/>
                <w:sz w:val="20"/>
                <w:szCs w:val="20"/>
              </w:rPr>
              <w:t>Asociación de Asistencia para Familias Alejadas en Partido Demócrata Migrante Mexicano.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38) </w:t>
            </w:r>
            <w:r w:rsidR="00B15C8D" w:rsidRPr="00B55251">
              <w:rPr>
                <w:rFonts w:asciiTheme="minorHAnsi" w:hAnsiTheme="minorHAnsi"/>
                <w:sz w:val="20"/>
                <w:szCs w:val="20"/>
              </w:rPr>
              <w:t>México Nuevo en Partido México Nuevo.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39)</w:t>
            </w:r>
            <w:r w:rsidR="00B15C8D" w:rsidRPr="00B55251">
              <w:rPr>
                <w:rFonts w:asciiTheme="minorHAnsi" w:hAnsiTheme="minorHAnsi"/>
                <w:sz w:val="20"/>
                <w:szCs w:val="20"/>
              </w:rPr>
              <w:t xml:space="preserve"> Parlamento Constitucionalista Mexicano.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40) </w:t>
            </w:r>
            <w:r w:rsidR="00B15C8D" w:rsidRPr="00B55251">
              <w:rPr>
                <w:rFonts w:asciiTheme="minorHAnsi" w:hAnsiTheme="minorHAnsi"/>
                <w:sz w:val="20"/>
                <w:szCs w:val="20"/>
              </w:rPr>
              <w:t>Alianza Nacional Revolucionaria en Partido de la Alianza Nacional Revolucionaria.</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41) </w:t>
            </w:r>
            <w:r w:rsidR="00B15C8D" w:rsidRPr="00B55251">
              <w:rPr>
                <w:rFonts w:asciiTheme="minorHAnsi" w:hAnsiTheme="minorHAnsi"/>
                <w:sz w:val="20"/>
                <w:szCs w:val="20"/>
              </w:rPr>
              <w:t xml:space="preserve">Democracia Real en </w:t>
            </w:r>
            <w:proofErr w:type="spellStart"/>
            <w:r w:rsidR="00B15C8D" w:rsidRPr="00B55251">
              <w:rPr>
                <w:rFonts w:asciiTheme="minorHAnsi" w:hAnsiTheme="minorHAnsi"/>
                <w:sz w:val="20"/>
                <w:szCs w:val="20"/>
              </w:rPr>
              <w:t>Wikipartido</w:t>
            </w:r>
            <w:proofErr w:type="spellEnd"/>
            <w:r w:rsidR="00B15C8D" w:rsidRPr="00B55251">
              <w:rPr>
                <w:rFonts w:asciiTheme="minorHAnsi" w:hAnsiTheme="minorHAnsi"/>
                <w:sz w:val="20"/>
                <w:szCs w:val="20"/>
              </w:rPr>
              <w:t xml:space="preserve"> de México.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42) </w:t>
            </w:r>
            <w:r w:rsidR="00B15C8D" w:rsidRPr="00B55251">
              <w:rPr>
                <w:rFonts w:asciiTheme="minorHAnsi" w:hAnsiTheme="minorHAnsi"/>
                <w:sz w:val="20"/>
                <w:szCs w:val="20"/>
              </w:rPr>
              <w:t>Unidad Cívica Felipe Carrillo Puerto en Unidad Cívica Felipe Carrillo Puerto, o Partido Cívico Revolucionario de Liberación Nacional o Partido Socialista de Liberación Nacional.</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43) </w:t>
            </w:r>
            <w:r w:rsidR="00B15C8D" w:rsidRPr="00B55251">
              <w:rPr>
                <w:rFonts w:asciiTheme="minorHAnsi" w:hAnsiTheme="minorHAnsi"/>
                <w:sz w:val="20"/>
                <w:szCs w:val="20"/>
              </w:rPr>
              <w:t xml:space="preserve">Central Campesina Popular e Indígena en Partido Popular Mexicano o </w:t>
            </w:r>
            <w:r w:rsidR="00B15C8D" w:rsidRPr="00B55251">
              <w:rPr>
                <w:rFonts w:asciiTheme="minorHAnsi" w:hAnsiTheme="minorHAnsi"/>
                <w:sz w:val="20"/>
                <w:szCs w:val="20"/>
              </w:rPr>
              <w:lastRenderedPageBreak/>
              <w:t>Partido Popular.</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44) </w:t>
            </w:r>
            <w:r w:rsidR="00B15C8D" w:rsidRPr="00B55251">
              <w:rPr>
                <w:rFonts w:asciiTheme="minorHAnsi" w:hAnsiTheme="minorHAnsi"/>
                <w:sz w:val="20"/>
                <w:szCs w:val="20"/>
              </w:rPr>
              <w:t xml:space="preserve">México Próspero y de Transformación en Partido </w:t>
            </w:r>
          </w:p>
          <w:p w:rsidR="00B15C8D" w:rsidRPr="00B55251" w:rsidRDefault="00B15C8D"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            México Próspero y de Transformación.</w:t>
            </w:r>
          </w:p>
          <w:p w:rsidR="00B15C8D" w:rsidRPr="00B55251" w:rsidRDefault="002A0242" w:rsidP="002A0242">
            <w:pPr>
              <w:pStyle w:val="notavrtigo"/>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45) </w:t>
            </w:r>
            <w:r w:rsidR="00B15C8D" w:rsidRPr="00B55251">
              <w:rPr>
                <w:rFonts w:asciiTheme="minorHAnsi" w:hAnsiTheme="minorHAnsi"/>
                <w:sz w:val="20"/>
                <w:szCs w:val="20"/>
              </w:rPr>
              <w:t>Partido del Pueblo Migrante en Partido del Pueblo Inmigrante.</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46) </w:t>
            </w:r>
            <w:r w:rsidR="00B15C8D" w:rsidRPr="00B55251">
              <w:rPr>
                <w:rFonts w:asciiTheme="minorHAnsi" w:hAnsiTheme="minorHAnsi"/>
                <w:sz w:val="20"/>
                <w:szCs w:val="20"/>
              </w:rPr>
              <w:t>Democracia 2.0 en Democracia 2.0.</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47) </w:t>
            </w:r>
            <w:r w:rsidR="00B15C8D" w:rsidRPr="00B55251">
              <w:rPr>
                <w:rFonts w:asciiTheme="minorHAnsi" w:hAnsiTheme="minorHAnsi"/>
                <w:sz w:val="20"/>
                <w:szCs w:val="20"/>
              </w:rPr>
              <w:t>Partido Liberal Partido Liberal.</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48) </w:t>
            </w:r>
            <w:r w:rsidR="00B15C8D" w:rsidRPr="00B55251">
              <w:rPr>
                <w:rFonts w:asciiTheme="minorHAnsi" w:hAnsiTheme="minorHAnsi"/>
                <w:sz w:val="20"/>
                <w:szCs w:val="20"/>
              </w:rPr>
              <w:t>Jóvenes Universitarios por México en Partido de Jóvenes por México.</w:t>
            </w:r>
          </w:p>
          <w:p w:rsidR="00B15C8D" w:rsidRPr="00B55251" w:rsidRDefault="002A0242" w:rsidP="00B15C8D">
            <w:pPr>
              <w:pStyle w:val="NormalWeb"/>
              <w:spacing w:before="0" w:beforeAutospacing="0" w:after="0" w:afterAutospacing="0"/>
              <w:rPr>
                <w:rFonts w:asciiTheme="minorHAnsi" w:hAnsiTheme="minorHAnsi"/>
                <w:sz w:val="20"/>
                <w:szCs w:val="20"/>
              </w:rPr>
            </w:pPr>
            <w:r w:rsidRPr="00B55251">
              <w:rPr>
                <w:rFonts w:asciiTheme="minorHAnsi" w:hAnsiTheme="minorHAnsi"/>
                <w:sz w:val="20"/>
                <w:szCs w:val="20"/>
              </w:rPr>
              <w:t xml:space="preserve">49) </w:t>
            </w:r>
            <w:r w:rsidR="00B15C8D" w:rsidRPr="00B55251">
              <w:rPr>
                <w:rFonts w:asciiTheme="minorHAnsi" w:hAnsiTheme="minorHAnsi"/>
                <w:sz w:val="20"/>
                <w:szCs w:val="20"/>
              </w:rPr>
              <w:t>Erigiendo una Nueva República en Partido Libertad Política.</w:t>
            </w:r>
          </w:p>
          <w:p w:rsidR="00463AD5" w:rsidRDefault="002A0242" w:rsidP="00882088">
            <w:pPr>
              <w:pStyle w:val="NormalWeb"/>
              <w:spacing w:before="0" w:beforeAutospacing="0" w:after="0" w:afterAutospacing="0"/>
            </w:pPr>
            <w:r w:rsidRPr="00B55251">
              <w:rPr>
                <w:rFonts w:asciiTheme="minorHAnsi" w:hAnsiTheme="minorHAnsi"/>
                <w:sz w:val="20"/>
                <w:szCs w:val="20"/>
              </w:rPr>
              <w:t>50)</w:t>
            </w:r>
            <w:r w:rsidR="00882088" w:rsidRPr="00B55251">
              <w:rPr>
                <w:rFonts w:asciiTheme="minorHAnsi" w:hAnsiTheme="minorHAnsi"/>
                <w:sz w:val="20"/>
                <w:szCs w:val="20"/>
              </w:rPr>
              <w:t xml:space="preserve"> Partido Auténtico de la Revolución Mexicana en Partido Auténtico de la Revolución Mexicana.</w:t>
            </w:r>
          </w:p>
        </w:tc>
      </w:tr>
    </w:tbl>
    <w:p w:rsidR="002D0F43" w:rsidRDefault="002D0F43" w:rsidP="007E22B2">
      <w:pPr>
        <w:spacing w:after="0" w:line="240" w:lineRule="auto"/>
        <w:jc w:val="both"/>
      </w:pPr>
    </w:p>
    <w:p w:rsidR="00C12DBA" w:rsidRDefault="00C12DBA" w:rsidP="0060190B">
      <w:pPr>
        <w:spacing w:after="0" w:line="240" w:lineRule="auto"/>
        <w:jc w:val="center"/>
        <w:rPr>
          <w:b/>
          <w:sz w:val="28"/>
          <w:szCs w:val="28"/>
        </w:rPr>
      </w:pPr>
      <w:r w:rsidRPr="00C12DBA">
        <w:rPr>
          <w:b/>
          <w:sz w:val="28"/>
          <w:szCs w:val="28"/>
        </w:rPr>
        <w:t xml:space="preserve">Vaivén del no más </w:t>
      </w:r>
      <w:r w:rsidR="00072872">
        <w:rPr>
          <w:b/>
          <w:sz w:val="28"/>
          <w:szCs w:val="28"/>
        </w:rPr>
        <w:t>P</w:t>
      </w:r>
      <w:r w:rsidRPr="00C12DBA">
        <w:rPr>
          <w:b/>
          <w:sz w:val="28"/>
          <w:szCs w:val="28"/>
        </w:rPr>
        <w:t xml:space="preserve">an y no más </w:t>
      </w:r>
      <w:r w:rsidR="00072872">
        <w:rPr>
          <w:b/>
          <w:sz w:val="28"/>
          <w:szCs w:val="28"/>
        </w:rPr>
        <w:t>C</w:t>
      </w:r>
      <w:r w:rsidRPr="00C12DBA">
        <w:rPr>
          <w:b/>
          <w:sz w:val="28"/>
          <w:szCs w:val="28"/>
        </w:rPr>
        <w:t>irco</w:t>
      </w:r>
    </w:p>
    <w:p w:rsidR="00383EE4" w:rsidRPr="00383EE4" w:rsidRDefault="00383EE4" w:rsidP="00882088">
      <w:pPr>
        <w:spacing w:after="0" w:line="240" w:lineRule="auto"/>
        <w:jc w:val="both"/>
      </w:pPr>
      <w:r w:rsidRPr="00383EE4">
        <w:t>Las</w:t>
      </w:r>
      <w:r>
        <w:t xml:space="preserve"> crudas jornadas del panismo presidencial tocaron fondo. Circo con comedia causaron como en el teatro situaciones irrisorias y a la vez muchas tragedias que enlutaron miles de hogares mexicanos.</w:t>
      </w:r>
      <w:r w:rsidR="00882088">
        <w:t xml:space="preserve"> </w:t>
      </w:r>
      <w:r>
        <w:t>El péndulo llegó al extremo de no pintarse más de azul y se volvió al escenario tricolor del viejo par</w:t>
      </w:r>
      <w:r w:rsidR="00882088">
        <w:t>t</w:t>
      </w:r>
      <w:r>
        <w:t>ido en el poder.</w:t>
      </w:r>
      <w:r w:rsidR="00882088">
        <w:t xml:space="preserve"> Un PRI que no confesó sus culpas, que olvidó sus crímenes. LA YURA dentro del PRI garantizaría la remoción de los dinosaurios y sus vástagos.</w:t>
      </w:r>
      <w:r>
        <w:t xml:space="preserve"> </w:t>
      </w:r>
      <w:r w:rsidR="00882088">
        <w:t xml:space="preserve">LA YURA en todos los partidos aniquilaría el enriquecimiento </w:t>
      </w:r>
      <w:r w:rsidR="00951941">
        <w:t>“</w:t>
      </w:r>
      <w:r w:rsidR="00882088">
        <w:t>inexplicable</w:t>
      </w:r>
      <w:r w:rsidR="00951941">
        <w:t>”</w:t>
      </w:r>
      <w:r w:rsidR="00882088">
        <w:t xml:space="preserve"> de dirigentes y funcionarios.</w:t>
      </w:r>
    </w:p>
    <w:p w:rsidR="00FA7A6B" w:rsidRDefault="00FA7A6B" w:rsidP="00C12DBA">
      <w:pPr>
        <w:spacing w:after="0" w:line="240" w:lineRule="auto"/>
        <w:rPr>
          <w:b/>
          <w:sz w:val="28"/>
          <w:szCs w:val="28"/>
        </w:rPr>
      </w:pPr>
    </w:p>
    <w:p w:rsidR="00170E75" w:rsidRDefault="00170E75" w:rsidP="0060190B">
      <w:pPr>
        <w:spacing w:after="0" w:line="240" w:lineRule="auto"/>
        <w:jc w:val="center"/>
        <w:rPr>
          <w:b/>
          <w:sz w:val="28"/>
          <w:szCs w:val="28"/>
        </w:rPr>
      </w:pPr>
      <w:r w:rsidRPr="00170E75">
        <w:rPr>
          <w:b/>
          <w:sz w:val="28"/>
          <w:szCs w:val="28"/>
        </w:rPr>
        <w:t xml:space="preserve">Vaivenes del </w:t>
      </w:r>
      <w:r w:rsidR="00463AD5">
        <w:rPr>
          <w:b/>
          <w:sz w:val="28"/>
          <w:szCs w:val="28"/>
        </w:rPr>
        <w:t>“</w:t>
      </w:r>
      <w:r w:rsidRPr="00170E75">
        <w:rPr>
          <w:b/>
          <w:sz w:val="28"/>
          <w:szCs w:val="28"/>
        </w:rPr>
        <w:t>68</w:t>
      </w:r>
      <w:r w:rsidR="00463AD5">
        <w:rPr>
          <w:b/>
          <w:sz w:val="28"/>
          <w:szCs w:val="28"/>
        </w:rPr>
        <w:t>”</w:t>
      </w:r>
    </w:p>
    <w:p w:rsidR="00170E75" w:rsidRDefault="00170E75" w:rsidP="004261F5">
      <w:pPr>
        <w:spacing w:after="0" w:line="240" w:lineRule="auto"/>
        <w:jc w:val="both"/>
      </w:pPr>
      <w:r>
        <w:t xml:space="preserve">Casi todos los </w:t>
      </w:r>
      <w:proofErr w:type="spellStart"/>
      <w:r>
        <w:t>promoventes</w:t>
      </w:r>
      <w:proofErr w:type="spellEnd"/>
      <w:r>
        <w:t xml:space="preserve"> de LA YURA cruzamos el 68. Conocimos a los líderes y las diferencias que existen a 45 años del estallido estudiantil.  Los principales sobrevivientes activos son Raúl Álvarez Garín</w:t>
      </w:r>
      <w:r w:rsidR="001E093A">
        <w:t>, Roberto Escudero</w:t>
      </w:r>
      <w:r w:rsidR="0080231B">
        <w:t>, Tomás Cervantes</w:t>
      </w:r>
      <w:r>
        <w:t xml:space="preserve"> y Leopoldo Ayala. Hace meses murió el </w:t>
      </w:r>
      <w:proofErr w:type="spellStart"/>
      <w:r>
        <w:t>Profr</w:t>
      </w:r>
      <w:proofErr w:type="spellEnd"/>
      <w:r>
        <w:t xml:space="preserve">. Fausto Trejo. Marcelino </w:t>
      </w:r>
      <w:proofErr w:type="spellStart"/>
      <w:r>
        <w:t>Perelló</w:t>
      </w:r>
      <w:proofErr w:type="spellEnd"/>
      <w:r>
        <w:t xml:space="preserve"> tiene el privilegio de  escribir su verdad, y el enojo es mayúsculo entre los primeros. Sócrates Campos Lemus aparece en la planilla de los líderes, al lado de Fernando Hernández Zárate quienes protagonizaron la marcha de Morelia protestando por el </w:t>
      </w:r>
      <w:r>
        <w:lastRenderedPageBreak/>
        <w:t xml:space="preserve">encarcelamiento de Rafael Aguilar </w:t>
      </w:r>
      <w:proofErr w:type="spellStart"/>
      <w:r>
        <w:t>Talamantes</w:t>
      </w:r>
      <w:proofErr w:type="spellEnd"/>
      <w:r>
        <w:t>. Muchos jóvenes participaron en su calidad de integrantes de las casas del sinaloense, sonorense, coahuilense, asentados en dormitorios en e</w:t>
      </w:r>
      <w:r w:rsidR="001E093A">
        <w:t>l</w:t>
      </w:r>
      <w:r>
        <w:t xml:space="preserve"> centro de la ciudad, por la plaza del estudiante, como en la colonia Santa María la Ribera, en las calles de Fresno, Mirto, Ciprés. </w:t>
      </w:r>
      <w:r w:rsidR="004261F5">
        <w:t>En sus  precarias viviendas se juntaban los estudiantes del POLI, y los de la UNAM</w:t>
      </w:r>
    </w:p>
    <w:p w:rsidR="00170E75" w:rsidRPr="00170E75" w:rsidRDefault="00170E75" w:rsidP="00C12DBA">
      <w:pPr>
        <w:spacing w:after="0" w:line="240" w:lineRule="auto"/>
      </w:pPr>
      <w:r>
        <w:t xml:space="preserve"> </w:t>
      </w:r>
    </w:p>
    <w:p w:rsidR="00417FFB" w:rsidRDefault="00417FFB" w:rsidP="004261F5">
      <w:pPr>
        <w:spacing w:after="0" w:line="240" w:lineRule="auto"/>
        <w:jc w:val="both"/>
      </w:pPr>
      <w:r w:rsidRPr="00417FFB">
        <w:t xml:space="preserve">Hubo </w:t>
      </w:r>
      <w:r>
        <w:t xml:space="preserve">muchachos que ascendieron al poder como Rosa Luz Alegría, sabiendo las tramas de la vida sentimental que justificaron su ascenso. De aquel zafarrancho </w:t>
      </w:r>
      <w:proofErr w:type="spellStart"/>
      <w:r>
        <w:t>porril</w:t>
      </w:r>
      <w:proofErr w:type="spellEnd"/>
      <w:r>
        <w:t xml:space="preserve"> entre las huestes de la </w:t>
      </w:r>
      <w:proofErr w:type="spellStart"/>
      <w:r>
        <w:t>Voca</w:t>
      </w:r>
      <w:proofErr w:type="spellEnd"/>
      <w:r>
        <w:t xml:space="preserve"> 4 y los alumnos de la Preparatoria “Isaac </w:t>
      </w:r>
      <w:proofErr w:type="spellStart"/>
      <w:r>
        <w:t>Ochoterena</w:t>
      </w:r>
      <w:proofErr w:type="spellEnd"/>
      <w:r>
        <w:t>”, se afianzó lo que en e</w:t>
      </w:r>
      <w:r w:rsidR="001E093A">
        <w:t>l</w:t>
      </w:r>
      <w:r>
        <w:t xml:space="preserve"> mundo la CIA hizo en París, Buenos Aires, Santiago de Chile</w:t>
      </w:r>
      <w:r w:rsidR="00DA1F30">
        <w:t>, Montevideo,..</w:t>
      </w:r>
      <w:r>
        <w:t>. México se sumó a combatir el comunismo que había sido sembrado por el triunfo cubano bajo las riendas de Fidel Castro y Camilo Cienfuegos, y donde la fama de Ernesto  “Che” Guevara, alcanzó la trascendencia.</w:t>
      </w:r>
      <w:r w:rsidR="00B33E95">
        <w:t xml:space="preserve"> </w:t>
      </w:r>
      <w:r w:rsidR="00395439">
        <w:t xml:space="preserve">El estudiante </w:t>
      </w:r>
      <w:proofErr w:type="spellStart"/>
      <w:r w:rsidR="00B33E95">
        <w:t>Reinel</w:t>
      </w:r>
      <w:proofErr w:type="spellEnd"/>
      <w:r w:rsidR="00B33E95">
        <w:t xml:space="preserve"> habría de ser una de las primeras víctimas, cuando se volteó el camión donde iban de </w:t>
      </w:r>
      <w:r w:rsidR="003C3504">
        <w:t>“</w:t>
      </w:r>
      <w:r w:rsidR="00B33E95">
        <w:t>chango</w:t>
      </w:r>
      <w:r w:rsidR="00463AD5">
        <w:t>s</w:t>
      </w:r>
      <w:r w:rsidR="003C3504">
        <w:t>”</w:t>
      </w:r>
      <w:r w:rsidR="00463AD5">
        <w:t xml:space="preserve"> allá en el C</w:t>
      </w:r>
      <w:r w:rsidR="00B33E95">
        <w:t>asco</w:t>
      </w:r>
      <w:r w:rsidR="00463AD5">
        <w:t xml:space="preserve"> de Sto. Tomás</w:t>
      </w:r>
      <w:r w:rsidR="00B33E95">
        <w:t xml:space="preserve">, recibiendo las manos del compañero </w:t>
      </w:r>
      <w:r w:rsidR="003C3504">
        <w:t xml:space="preserve">José Luis Caballero </w:t>
      </w:r>
      <w:r w:rsidR="00B33E95">
        <w:t xml:space="preserve">su último aliento. </w:t>
      </w:r>
    </w:p>
    <w:p w:rsidR="00417FFB" w:rsidRDefault="00417FFB" w:rsidP="004261F5">
      <w:pPr>
        <w:spacing w:after="0" w:line="240" w:lineRule="auto"/>
        <w:jc w:val="both"/>
      </w:pPr>
      <w:r>
        <w:t xml:space="preserve"> </w:t>
      </w:r>
    </w:p>
    <w:p w:rsidR="006A72D5" w:rsidRDefault="00DA1F30" w:rsidP="004261F5">
      <w:pPr>
        <w:spacing w:after="0" w:line="240" w:lineRule="auto"/>
        <w:jc w:val="both"/>
      </w:pPr>
      <w:r>
        <w:t xml:space="preserve">Incontables </w:t>
      </w:r>
      <w:r w:rsidR="00417FFB">
        <w:t>dirigentes estudiantiles</w:t>
      </w:r>
      <w:r>
        <w:t xml:space="preserve"> formaron los C</w:t>
      </w:r>
      <w:r w:rsidR="00417FFB">
        <w:t xml:space="preserve">omités de </w:t>
      </w:r>
      <w:r>
        <w:t>L</w:t>
      </w:r>
      <w:r w:rsidR="00417FFB">
        <w:t>ucha e</w:t>
      </w:r>
      <w:r w:rsidR="00A31B32">
        <w:t>n</w:t>
      </w:r>
      <w:r w:rsidR="00417FFB">
        <w:t xml:space="preserve"> las escuelas de educación superior</w:t>
      </w:r>
      <w:r>
        <w:t xml:space="preserve"> y media superior</w:t>
      </w:r>
      <w:r w:rsidR="00417FFB">
        <w:t xml:space="preserve">, no registrándose realmente </w:t>
      </w:r>
      <w:r w:rsidR="00A31B32">
        <w:t xml:space="preserve">mayor </w:t>
      </w:r>
      <w:r w:rsidR="00417FFB">
        <w:t xml:space="preserve">eco al interior del país, acaso </w:t>
      </w:r>
      <w:r w:rsidR="00A31B32">
        <w:t xml:space="preserve">se manifestaron enormes inquietudes en la Universidad Autónoma de </w:t>
      </w:r>
      <w:proofErr w:type="spellStart"/>
      <w:r w:rsidR="00417FFB">
        <w:t>Chapingo</w:t>
      </w:r>
      <w:proofErr w:type="spellEnd"/>
      <w:r w:rsidR="00417FFB">
        <w:t xml:space="preserve">, </w:t>
      </w:r>
      <w:r w:rsidR="00A31B32">
        <w:t xml:space="preserve">y en la Universidad Autónoma </w:t>
      </w:r>
      <w:r w:rsidR="00417FFB">
        <w:t>“Benito Juárez”</w:t>
      </w:r>
      <w:r w:rsidR="00A31B32">
        <w:t>,</w:t>
      </w:r>
      <w:r w:rsidR="00417FFB">
        <w:t xml:space="preserve"> de Oaxaca, sumándose </w:t>
      </w:r>
      <w:r>
        <w:t xml:space="preserve">al liderazgo de protesta emprendido loablemente </w:t>
      </w:r>
      <w:r w:rsidR="00417FFB">
        <w:t>el Rector Javier Barros Sierra y muchos  profesores y profesionistas como el Ing. Heberto Castillo en la protesta por el arbitraje impuesto por el Presidente Díaz Ordaz</w:t>
      </w:r>
      <w:r>
        <w:t>, los chicos de secundarias oficiales y secundarias técnicas, destacando las cercanas a Santiago Tlatelolco</w:t>
      </w:r>
      <w:r w:rsidR="00417FFB">
        <w:t xml:space="preserve">. Comenzaba la clase trabajadora a involucrarse en el movimiento como los obreros de la fábrica </w:t>
      </w:r>
      <w:proofErr w:type="spellStart"/>
      <w:r w:rsidR="00417FFB">
        <w:t>Ayotla</w:t>
      </w:r>
      <w:proofErr w:type="spellEnd"/>
      <w:r w:rsidR="00417FFB">
        <w:t xml:space="preserve"> Textil, </w:t>
      </w:r>
      <w:r w:rsidR="00417FFB">
        <w:lastRenderedPageBreak/>
        <w:t xml:space="preserve">Aluminio SA., </w:t>
      </w:r>
      <w:proofErr w:type="spellStart"/>
      <w:r w:rsidR="00417FFB">
        <w:t>Atenquique</w:t>
      </w:r>
      <w:proofErr w:type="spellEnd"/>
      <w:r w:rsidR="00417FFB">
        <w:t xml:space="preserve">, </w:t>
      </w:r>
      <w:r>
        <w:t>cuando</w:t>
      </w:r>
      <w:r w:rsidR="00417FFB">
        <w:t xml:space="preserve"> </w:t>
      </w:r>
      <w:r w:rsidR="001707BC">
        <w:t xml:space="preserve">el 2 de Octubre </w:t>
      </w:r>
      <w:r>
        <w:t xml:space="preserve">de 1968, </w:t>
      </w:r>
      <w:r w:rsidR="001707BC">
        <w:t xml:space="preserve">las armas mortíferas </w:t>
      </w:r>
      <w:r>
        <w:t xml:space="preserve">cruelmente </w:t>
      </w:r>
      <w:r w:rsidR="001707BC">
        <w:t xml:space="preserve">tiñeron de sangre roja </w:t>
      </w:r>
      <w:r>
        <w:t xml:space="preserve">a </w:t>
      </w:r>
      <w:r w:rsidR="001707BC">
        <w:t>Tlatelolco</w:t>
      </w:r>
      <w:r w:rsidR="00B33E95">
        <w:t>, y todo terminó</w:t>
      </w:r>
      <w:r w:rsidR="001707BC">
        <w:t>; ese día</w:t>
      </w:r>
      <w:r>
        <w:t xml:space="preserve">, como ya había ocurrido meses atrás en el Zócalo y en san Idelfonso, </w:t>
      </w:r>
      <w:r w:rsidR="001707BC">
        <w:t xml:space="preserve">las </w:t>
      </w:r>
      <w:r>
        <w:t xml:space="preserve">bayonetas y </w:t>
      </w:r>
      <w:r w:rsidR="001707BC">
        <w:t xml:space="preserve">balas atravesaron </w:t>
      </w:r>
      <w:r w:rsidR="00B33E95">
        <w:t xml:space="preserve">cuerpos ensangrentados de niños y jóvenes, y también hubo epopeya en </w:t>
      </w:r>
      <w:r w:rsidR="001707BC">
        <w:t xml:space="preserve">el edificio </w:t>
      </w:r>
      <w:r w:rsidR="00B33E95">
        <w:t>“</w:t>
      </w:r>
      <w:r w:rsidR="001707BC">
        <w:t>Chihuahua</w:t>
      </w:r>
      <w:r w:rsidR="00B33E95">
        <w:t>”;</w:t>
      </w:r>
      <w:r w:rsidR="001707BC">
        <w:t xml:space="preserve"> </w:t>
      </w:r>
      <w:r w:rsidR="00B33E95">
        <w:t xml:space="preserve">en la esquina de las avenidas Guerrero y </w:t>
      </w:r>
      <w:proofErr w:type="spellStart"/>
      <w:r w:rsidR="00B33E95">
        <w:t>Nonoalco</w:t>
      </w:r>
      <w:proofErr w:type="spellEnd"/>
      <w:r w:rsidR="00B33E95">
        <w:t xml:space="preserve">, un camión “chato” alumbraba con su incendio interior la zona </w:t>
      </w:r>
      <w:r>
        <w:t>cero</w:t>
      </w:r>
      <w:r w:rsidR="00B33E95">
        <w:t xml:space="preserve">; </w:t>
      </w:r>
      <w:r w:rsidR="001707BC">
        <w:t>aparecieron</w:t>
      </w:r>
      <w:r>
        <w:t xml:space="preserve"> al día siguiente </w:t>
      </w:r>
      <w:r w:rsidR="001707BC">
        <w:t xml:space="preserve">los relatos en periódicos subversivos como </w:t>
      </w:r>
      <w:r w:rsidR="00492674">
        <w:t>“</w:t>
      </w:r>
      <w:r w:rsidR="001707BC">
        <w:t>¿Por qué?</w:t>
      </w:r>
      <w:r w:rsidR="00492674">
        <w:t>”</w:t>
      </w:r>
      <w:r w:rsidR="001707BC">
        <w:t xml:space="preserve"> de Mario, Meneses, la</w:t>
      </w:r>
      <w:r w:rsidR="00492674">
        <w:t>s</w:t>
      </w:r>
      <w:r w:rsidR="001707BC">
        <w:t xml:space="preserve"> película de Oscar Meléndez, </w:t>
      </w:r>
      <w:r w:rsidR="00492674">
        <w:t>y “Rojo Amanecer” donde actúan María Rojo</w:t>
      </w:r>
      <w:r>
        <w:t>,</w:t>
      </w:r>
      <w:r w:rsidR="00492674">
        <w:t xml:space="preserve"> Héctor Bonilla, </w:t>
      </w:r>
      <w:r>
        <w:t xml:space="preserve">y la familia </w:t>
      </w:r>
      <w:proofErr w:type="spellStart"/>
      <w:r>
        <w:t>Bichir</w:t>
      </w:r>
      <w:proofErr w:type="spellEnd"/>
      <w:r>
        <w:t>;</w:t>
      </w:r>
      <w:r w:rsidR="001707BC">
        <w:t xml:space="preserve"> e</w:t>
      </w:r>
      <w:r w:rsidR="00492674">
        <w:t>l</w:t>
      </w:r>
      <w:r w:rsidR="001707BC">
        <w:t xml:space="preserve"> libro “la Noche de Tlatelolco” de la escritora </w:t>
      </w:r>
      <w:proofErr w:type="spellStart"/>
      <w:r w:rsidR="001707BC">
        <w:t>arreolina</w:t>
      </w:r>
      <w:proofErr w:type="spellEnd"/>
      <w:r w:rsidR="00492674">
        <w:t>,</w:t>
      </w:r>
      <w:r w:rsidR="001707BC">
        <w:t xml:space="preserve"> </w:t>
      </w:r>
      <w:r w:rsidR="00395439">
        <w:t xml:space="preserve">Elena </w:t>
      </w:r>
      <w:proofErr w:type="spellStart"/>
      <w:r w:rsidR="00395439">
        <w:t>Poniatowska</w:t>
      </w:r>
      <w:proofErr w:type="spellEnd"/>
      <w:r w:rsidR="00395439">
        <w:t xml:space="preserve">. </w:t>
      </w:r>
      <w:r>
        <w:t xml:space="preserve">La prensa oficial se calló la verdad y comenzaron sus recriminaciones a los escurridizos vivos que no murieron en el asalto. </w:t>
      </w:r>
      <w:r w:rsidR="00106E3E">
        <w:t xml:space="preserve">Se le atribuyó al batallón “Olimpia” dar “calma social” para que 10 días después comenzaran los Juegos Olímpicos en México. </w:t>
      </w:r>
      <w:r>
        <w:t xml:space="preserve">¡Diálogo! ¡Justicia! ¡Libertad a los presos políticos! ¡Democracia! </w:t>
      </w:r>
    </w:p>
    <w:p w:rsidR="00D066E8" w:rsidRDefault="00D066E8" w:rsidP="004261F5">
      <w:pPr>
        <w:spacing w:after="0" w:line="240" w:lineRule="auto"/>
        <w:jc w:val="both"/>
      </w:pPr>
    </w:p>
    <w:p w:rsidR="00395439" w:rsidRDefault="00DA1F30" w:rsidP="004261F5">
      <w:pPr>
        <w:spacing w:after="0" w:line="240" w:lineRule="auto"/>
        <w:jc w:val="both"/>
      </w:pPr>
      <w:r>
        <w:t xml:space="preserve">¡Dos de Octubre no se olvida! ¡10 de Junio no se olvida! ¡Guerra </w:t>
      </w:r>
      <w:r>
        <w:br/>
        <w:t xml:space="preserve">Sucia no se olvida! ¡Vivos se los llevaron, vivos los queremos! </w:t>
      </w:r>
      <w:r>
        <w:br/>
        <w:t>Los carteles, las mantas, las pintas, las pegas, la emoción, las acciones, los rostros lo gritaron de todas las maneras</w:t>
      </w:r>
      <w:r w:rsidR="006A72D5">
        <w:t xml:space="preserve"> (Leopoldo Ayala)</w:t>
      </w:r>
      <w:r>
        <w:t>.</w:t>
      </w:r>
    </w:p>
    <w:p w:rsidR="0046585B" w:rsidRDefault="0046585B" w:rsidP="004261F5">
      <w:pPr>
        <w:spacing w:after="0" w:line="240" w:lineRule="auto"/>
        <w:jc w:val="both"/>
      </w:pPr>
    </w:p>
    <w:p w:rsidR="0046585B" w:rsidRDefault="0046585B" w:rsidP="004261F5">
      <w:pPr>
        <w:spacing w:after="0" w:line="240" w:lineRule="auto"/>
        <w:jc w:val="both"/>
      </w:pPr>
      <w:r>
        <w:rPr>
          <w:sz w:val="23"/>
          <w:szCs w:val="23"/>
        </w:rPr>
        <w:t xml:space="preserve">En “Memorial de Tlatelolco”, conocido poema escrito en protesta por la masacre del 2 de octubre de 1968, </w:t>
      </w:r>
      <w:r w:rsidR="000C244F">
        <w:rPr>
          <w:sz w:val="23"/>
          <w:szCs w:val="23"/>
        </w:rPr>
        <w:t xml:space="preserve">la escritora chiapaneca Rosario </w:t>
      </w:r>
      <w:r>
        <w:rPr>
          <w:sz w:val="23"/>
          <w:szCs w:val="23"/>
        </w:rPr>
        <w:t>Castellanos</w:t>
      </w:r>
      <w:r w:rsidR="000C244F">
        <w:rPr>
          <w:sz w:val="23"/>
          <w:szCs w:val="23"/>
        </w:rPr>
        <w:t>, prima hermana de la actriz Irma Serrano,</w:t>
      </w:r>
      <w:r>
        <w:rPr>
          <w:sz w:val="23"/>
          <w:szCs w:val="23"/>
        </w:rPr>
        <w:t xml:space="preserve"> apela a la memoria para impedir la transformación de la plaza ensangrentada en un espacio en blanco, limpio de huellas del crimen,</w:t>
      </w:r>
      <w:r w:rsidR="000C244F">
        <w:rPr>
          <w:sz w:val="23"/>
          <w:szCs w:val="23"/>
        </w:rPr>
        <w:t>…</w:t>
      </w:r>
      <w:r>
        <w:rPr>
          <w:sz w:val="23"/>
          <w:szCs w:val="23"/>
        </w:rPr>
        <w:t xml:space="preserve"> </w:t>
      </w:r>
      <w:r w:rsidR="00773CD6">
        <w:rPr>
          <w:sz w:val="23"/>
          <w:szCs w:val="23"/>
        </w:rPr>
        <w:t>E</w:t>
      </w:r>
      <w:r>
        <w:rPr>
          <w:sz w:val="23"/>
          <w:szCs w:val="23"/>
        </w:rPr>
        <w:t xml:space="preserve">l lenguaje oficial falsifica los hechos. </w:t>
      </w:r>
      <w:r w:rsidR="000C244F">
        <w:rPr>
          <w:sz w:val="23"/>
          <w:szCs w:val="23"/>
        </w:rPr>
        <w:t xml:space="preserve">Rosario confía en el </w:t>
      </w:r>
      <w:r>
        <w:rPr>
          <w:sz w:val="23"/>
          <w:szCs w:val="23"/>
        </w:rPr>
        <w:t xml:space="preserve">poder de la memoria, en su fuerza para actualizar el pasado y preservar en el presente la exigencia de justicia: </w:t>
      </w:r>
      <w:r>
        <w:t xml:space="preserve">recuerda, </w:t>
      </w:r>
      <w:r>
        <w:lastRenderedPageBreak/>
        <w:t>recordemos</w:t>
      </w:r>
      <w:r w:rsidR="000C244F">
        <w:t xml:space="preserve">… Habrá de desmarcarse del todopoderoso estado golpeador y asesino, muriendo electrocutada en situación por demás increíble.   </w:t>
      </w:r>
    </w:p>
    <w:p w:rsidR="00395439" w:rsidRDefault="00395439" w:rsidP="004261F5">
      <w:pPr>
        <w:spacing w:after="0" w:line="240" w:lineRule="auto"/>
        <w:jc w:val="both"/>
      </w:pPr>
    </w:p>
    <w:p w:rsidR="003D749C" w:rsidRDefault="00D33DD1" w:rsidP="004261F5">
      <w:pPr>
        <w:spacing w:after="0" w:line="240" w:lineRule="auto"/>
        <w:jc w:val="both"/>
      </w:pPr>
      <w:r>
        <w:t xml:space="preserve">La “Plaza de las </w:t>
      </w:r>
      <w:r w:rsidR="003D749C">
        <w:t>Cinco</w:t>
      </w:r>
      <w:r w:rsidR="00DA1F30">
        <w:t xml:space="preserve"> Culturas”, bien </w:t>
      </w:r>
      <w:r>
        <w:t xml:space="preserve">llamada así, porque en realidad hay cuatro culturas </w:t>
      </w:r>
      <w:r w:rsidR="00DA1F30">
        <w:t xml:space="preserve">edificadas </w:t>
      </w:r>
      <w:r>
        <w:t xml:space="preserve">en el rejuego de la masacre: las ruinas de los </w:t>
      </w:r>
      <w:proofErr w:type="spellStart"/>
      <w:r>
        <w:t>tlatelocas</w:t>
      </w:r>
      <w:proofErr w:type="spellEnd"/>
      <w:r>
        <w:t xml:space="preserve">, la iglesia </w:t>
      </w:r>
      <w:r w:rsidR="00106E3E">
        <w:t xml:space="preserve">de sobrio estilo barroco, </w:t>
      </w:r>
      <w:r>
        <w:t>el edificio de Relaciones exteriores</w:t>
      </w:r>
      <w:r w:rsidR="003D749C">
        <w:t xml:space="preserve"> y</w:t>
      </w:r>
      <w:r>
        <w:t xml:space="preserve"> los picos </w:t>
      </w:r>
      <w:r w:rsidR="00DA1F30">
        <w:t xml:space="preserve">cabalísticos </w:t>
      </w:r>
      <w:r>
        <w:t>del edificio de la Vocacional 7 “Cuauhtémoc” del IPN</w:t>
      </w:r>
      <w:r w:rsidR="003D749C">
        <w:t xml:space="preserve">, </w:t>
      </w:r>
      <w:r w:rsidR="00DA1F30">
        <w:t xml:space="preserve">más </w:t>
      </w:r>
      <w:r w:rsidR="003D749C">
        <w:t>las éticas contrapuestas</w:t>
      </w:r>
      <w:r>
        <w:t xml:space="preserve">. </w:t>
      </w:r>
    </w:p>
    <w:p w:rsidR="00D33DD1" w:rsidRDefault="00085C8B" w:rsidP="004261F5">
      <w:pPr>
        <w:spacing w:after="0" w:line="240" w:lineRule="auto"/>
        <w:jc w:val="both"/>
      </w:pPr>
      <w:r>
        <w:rPr>
          <w:noProof/>
          <w:lang w:eastAsia="es-MX"/>
        </w:rPr>
        <w:drawing>
          <wp:inline distT="0" distB="0" distL="0" distR="0">
            <wp:extent cx="3905250" cy="1028700"/>
            <wp:effectExtent l="1905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srcRect/>
                    <a:stretch>
                      <a:fillRect/>
                    </a:stretch>
                  </pic:blipFill>
                  <pic:spPr bwMode="auto">
                    <a:xfrm>
                      <a:off x="0" y="0"/>
                      <a:ext cx="3905250" cy="1028700"/>
                    </a:xfrm>
                    <a:prstGeom prst="rect">
                      <a:avLst/>
                    </a:prstGeom>
                    <a:noFill/>
                    <a:ln w="9525">
                      <a:noFill/>
                      <a:miter lim="800000"/>
                      <a:headEnd/>
                      <a:tailEnd/>
                    </a:ln>
                  </pic:spPr>
                </pic:pic>
              </a:graphicData>
            </a:graphic>
          </wp:inline>
        </w:drawing>
      </w:r>
    </w:p>
    <w:p w:rsidR="00D33DD1" w:rsidRDefault="00D33DD1" w:rsidP="004261F5">
      <w:pPr>
        <w:spacing w:after="0" w:line="240" w:lineRule="auto"/>
        <w:jc w:val="both"/>
      </w:pPr>
      <w:r>
        <w:t>*----*</w:t>
      </w:r>
    </w:p>
    <w:p w:rsidR="001707BC" w:rsidRDefault="00395439" w:rsidP="004261F5">
      <w:pPr>
        <w:spacing w:after="0" w:line="240" w:lineRule="auto"/>
        <w:jc w:val="both"/>
      </w:pPr>
      <w:r>
        <w:t>El 10 de junio de 1971</w:t>
      </w:r>
      <w:r w:rsidR="00492674">
        <w:t>, sobre el cruce de la Avenida S</w:t>
      </w:r>
      <w:r>
        <w:t>an Cosme y la Avenida de los Maestros, cerca de</w:t>
      </w:r>
      <w:r w:rsidR="00492674">
        <w:t xml:space="preserve"> </w:t>
      </w:r>
      <w:r>
        <w:t>l</w:t>
      </w:r>
      <w:r w:rsidR="00492674">
        <w:t xml:space="preserve">a </w:t>
      </w:r>
      <w:r w:rsidR="00106E3E">
        <w:t>“</w:t>
      </w:r>
      <w:proofErr w:type="spellStart"/>
      <w:r w:rsidR="00492674">
        <w:t>Tlaxpana</w:t>
      </w:r>
      <w:proofErr w:type="spellEnd"/>
      <w:r w:rsidR="00106E3E">
        <w:t>”</w:t>
      </w:r>
      <w:r w:rsidR="00492674">
        <w:t xml:space="preserve"> y</w:t>
      </w:r>
      <w:r>
        <w:t xml:space="preserve"> </w:t>
      </w:r>
      <w:r w:rsidR="00492674">
        <w:t xml:space="preserve">del </w:t>
      </w:r>
      <w:r>
        <w:t>antes majestuoso cine Cosmos</w:t>
      </w:r>
      <w:r w:rsidR="00D066E8">
        <w:t xml:space="preserve"> —</w:t>
      </w:r>
      <w:r>
        <w:t xml:space="preserve">cuyo edificio ahora </w:t>
      </w:r>
      <w:r w:rsidR="003D749C">
        <w:t xml:space="preserve">en 2013 </w:t>
      </w:r>
      <w:r w:rsidR="00492674">
        <w:t xml:space="preserve">es un </w:t>
      </w:r>
      <w:r>
        <w:t>vejestorio maltrecho</w:t>
      </w:r>
      <w:r w:rsidR="003D749C">
        <w:t xml:space="preserve"> a un lado del circuito interior</w:t>
      </w:r>
      <w:r w:rsidR="00D066E8">
        <w:t>—</w:t>
      </w:r>
      <w:r>
        <w:t xml:space="preserve">, se suscitó otro asesinato masivo de estudiantes, esta vez en el período </w:t>
      </w:r>
      <w:r w:rsidR="00DA1F30">
        <w:t xml:space="preserve">presidencial </w:t>
      </w:r>
      <w:r>
        <w:t xml:space="preserve">de Luis Echeverría Álvarez, </w:t>
      </w:r>
      <w:r w:rsidR="00492674">
        <w:t xml:space="preserve">provocado por un grupo paramilitar </w:t>
      </w:r>
      <w:r w:rsidR="003D749C">
        <w:t xml:space="preserve">gubernamental </w:t>
      </w:r>
      <w:r w:rsidR="00492674">
        <w:t>denominado “los Halcones”</w:t>
      </w:r>
      <w:r w:rsidR="00106E3E">
        <w:t xml:space="preserve">. </w:t>
      </w:r>
      <w:r w:rsidR="00C202A6">
        <w:t>Un enredado de órdenes internas y externas, donde México “Ejecutado”</w:t>
      </w:r>
      <w:r w:rsidR="00DA1F30">
        <w:t>,</w:t>
      </w:r>
      <w:r w:rsidR="00C202A6">
        <w:t xml:space="preserve"> una vez más</w:t>
      </w:r>
      <w:r w:rsidR="00DA1F30">
        <w:t>,</w:t>
      </w:r>
      <w:r w:rsidR="00C202A6">
        <w:t xml:space="preserve"> puso las víctimas y los verdugos, </w:t>
      </w:r>
      <w:r w:rsidR="00D066E8">
        <w:t xml:space="preserve">unos </w:t>
      </w:r>
      <w:r w:rsidR="00C202A6">
        <w:t>jóvenes</w:t>
      </w:r>
      <w:r w:rsidR="00D066E8">
        <w:t>, otros</w:t>
      </w:r>
      <w:r w:rsidR="00C202A6">
        <w:t xml:space="preserve"> ancianos.  </w:t>
      </w:r>
      <w:r>
        <w:t xml:space="preserve">  </w:t>
      </w:r>
    </w:p>
    <w:p w:rsidR="00417FFB" w:rsidRDefault="00417FFB" w:rsidP="004261F5">
      <w:pPr>
        <w:spacing w:after="0" w:line="240" w:lineRule="auto"/>
        <w:jc w:val="both"/>
      </w:pPr>
      <w:r>
        <w:t xml:space="preserve">    </w:t>
      </w:r>
    </w:p>
    <w:p w:rsidR="00FA7A6B" w:rsidRDefault="00C12DBA" w:rsidP="0060190B">
      <w:pPr>
        <w:spacing w:after="0" w:line="240" w:lineRule="auto"/>
        <w:jc w:val="center"/>
        <w:rPr>
          <w:b/>
          <w:sz w:val="28"/>
          <w:szCs w:val="28"/>
        </w:rPr>
      </w:pPr>
      <w:r w:rsidRPr="00C12DBA">
        <w:rPr>
          <w:b/>
          <w:sz w:val="28"/>
          <w:szCs w:val="28"/>
        </w:rPr>
        <w:t>Vaivén de la Justicia</w:t>
      </w:r>
    </w:p>
    <w:p w:rsidR="00C5398B" w:rsidRDefault="00C5398B" w:rsidP="00B07542">
      <w:pPr>
        <w:spacing w:after="0" w:line="240" w:lineRule="auto"/>
        <w:jc w:val="both"/>
      </w:pPr>
      <w:r w:rsidRPr="00C5398B">
        <w:t>E</w:t>
      </w:r>
      <w:r>
        <w:t>l</w:t>
      </w:r>
      <w:r w:rsidRPr="00C5398B">
        <w:t xml:space="preserve"> Sistema de impartición de Justicia </w:t>
      </w:r>
      <w:r>
        <w:t xml:space="preserve">ha resultado un fiasco, el montaje no tiene nada que ver con el andamiaje que le valió a México a manera de mofa de la reacción el mote de dictadura perfecta, en el entorno de sacudirse el concepto de perenne de la </w:t>
      </w:r>
      <w:r>
        <w:lastRenderedPageBreak/>
        <w:t xml:space="preserve">Constitución y sus articulados precisos de Rectoría del Estado y el Nacionalismo Revolucionario. </w:t>
      </w:r>
    </w:p>
    <w:p w:rsidR="0080231B" w:rsidRDefault="0080231B" w:rsidP="00B07542">
      <w:pPr>
        <w:spacing w:after="0" w:line="240" w:lineRule="auto"/>
        <w:jc w:val="both"/>
      </w:pPr>
    </w:p>
    <w:p w:rsidR="00C5398B" w:rsidRDefault="00C5398B" w:rsidP="00B07542">
      <w:pPr>
        <w:spacing w:after="0" w:line="240" w:lineRule="auto"/>
        <w:jc w:val="both"/>
      </w:pPr>
      <w:r>
        <w:t>Las enormes concesiones que otorgó el panismo a grupos de élite, los más con respaldo financiero transnacional, cuya único fin es el continuo enriquecimiento a despensas de nuestra merma de recursos naturales y ninguneo de la clase trabajadora, jueces y magistrados eternizados, con salario</w:t>
      </w:r>
      <w:r w:rsidR="007A246E">
        <w:t xml:space="preserve">s y emolumentos exorbitantes e insultantes del bienestar del pueblo, </w:t>
      </w:r>
      <w:r>
        <w:t xml:space="preserve">que bien vale para ellos el arriesgue continuo del pellejo al tomarse decisiones descabelladas como lo recientemente ocurrido en el caso de la dama francesa, o los cientos de crímenes y embustes que se dan cita en los tribunales. </w:t>
      </w:r>
    </w:p>
    <w:p w:rsidR="00B07542" w:rsidRDefault="00C5398B" w:rsidP="00D601A1">
      <w:pPr>
        <w:spacing w:after="0" w:line="240" w:lineRule="auto"/>
        <w:jc w:val="both"/>
      </w:pPr>
      <w:r>
        <w:t xml:space="preserve">LA YURA deberá peinar este Poder, subtitulando todo el Poder Judicial, a un </w:t>
      </w:r>
      <w:proofErr w:type="spellStart"/>
      <w:r>
        <w:t>Subpoder</w:t>
      </w:r>
      <w:proofErr w:type="spellEnd"/>
      <w:r>
        <w:t xml:space="preserve">, por el simple hecho de que para ser juez se requiere de especialización en materia jurídica y se requieren  entonces una República de equilibrio únicamente de los Poderes Legislativo y Ejecutivo. </w:t>
      </w:r>
      <w:r w:rsidR="00B07542">
        <w:t xml:space="preserve">En ningún giro del país es más indispensable el concepto de rotación de mandos que en el actual Poder Judicial. </w:t>
      </w:r>
    </w:p>
    <w:p w:rsidR="00463AD5" w:rsidRDefault="00463AD5" w:rsidP="00C12DBA">
      <w:pPr>
        <w:spacing w:after="0" w:line="240" w:lineRule="auto"/>
      </w:pPr>
    </w:p>
    <w:p w:rsidR="00F01869" w:rsidRPr="00F01869" w:rsidRDefault="00F01869" w:rsidP="0060190B">
      <w:pPr>
        <w:spacing w:after="0" w:line="240" w:lineRule="auto"/>
        <w:jc w:val="center"/>
        <w:rPr>
          <w:b/>
          <w:sz w:val="28"/>
          <w:szCs w:val="28"/>
        </w:rPr>
      </w:pPr>
      <w:r w:rsidRPr="00F01869">
        <w:rPr>
          <w:b/>
          <w:sz w:val="28"/>
          <w:szCs w:val="28"/>
        </w:rPr>
        <w:t>Vaivenes en el Ejército Mexicano</w:t>
      </w:r>
    </w:p>
    <w:p w:rsidR="00A937CB" w:rsidRDefault="00F25362" w:rsidP="00F25362">
      <w:pPr>
        <w:spacing w:after="0" w:line="240" w:lineRule="auto"/>
        <w:jc w:val="both"/>
      </w:pPr>
      <w:r>
        <w:t xml:space="preserve">La fuerza de la razón comienza en el empuñado de las armas. Echar montón al débil, el valiente existe hasta que el cobarde se atreve. </w:t>
      </w:r>
      <w:proofErr w:type="spellStart"/>
      <w:r>
        <w:t>Cuitlahuac</w:t>
      </w:r>
      <w:proofErr w:type="spellEnd"/>
      <w:r w:rsidR="007B52F5">
        <w:t xml:space="preserve"> </w:t>
      </w:r>
      <w:r>
        <w:t>y</w:t>
      </w:r>
      <w:r w:rsidR="00170E75">
        <w:t xml:space="preserve"> </w:t>
      </w:r>
      <w:r>
        <w:t xml:space="preserve">Cuauhtémoc levantaron los mazos en contra del traidor  invitado invasor español; cayeron las espadas y el originario azteca levantó la hoja de acero contra el inmortalizado Quetzalcóatl y lo partió en dos. </w:t>
      </w:r>
    </w:p>
    <w:p w:rsidR="00F25362" w:rsidRDefault="00F25362" w:rsidP="00F25362">
      <w:pPr>
        <w:spacing w:after="0" w:line="240" w:lineRule="auto"/>
        <w:jc w:val="both"/>
      </w:pPr>
    </w:p>
    <w:p w:rsidR="00895408" w:rsidRDefault="00F25362" w:rsidP="00F25362">
      <w:pPr>
        <w:spacing w:after="0" w:line="240" w:lineRule="auto"/>
        <w:jc w:val="both"/>
      </w:pPr>
      <w:r>
        <w:t xml:space="preserve">Gracias a la guerra de guerrillas, con el pundonor por delante, con la inconsciencia de que la tierra es del nativo, durante la Colonia se registraron innumerables levantamientos en contra del yugo español. Los Insurgentes levantaron su furia en contra de los inquisidores que degustaron la moronga de la raza de bronce; los </w:t>
      </w:r>
      <w:r>
        <w:lastRenderedPageBreak/>
        <w:t xml:space="preserve">realistas acamparon resguardando su botín; el Ejército </w:t>
      </w:r>
      <w:proofErr w:type="spellStart"/>
      <w:r>
        <w:t>Trigarante</w:t>
      </w:r>
      <w:proofErr w:type="spellEnd"/>
      <w:r>
        <w:t xml:space="preserve"> vistiendo a la usanza criolla impuso sin guerrero al frente el imperio  que no tardó en ser derrocado; </w:t>
      </w:r>
      <w:r w:rsidR="00835250">
        <w:t xml:space="preserve">Xicoténcatl al frente del Colegio Militar defendió con la vida el Castillo de Chapultepec que cayó ante el enemigo norteamericano; Las armas nacionales se vistieron de gloria al derrotar la invasión francesa, donde </w:t>
      </w:r>
      <w:r>
        <w:t>Juárez y sus liberales combatieron a las fuerzas conservador</w:t>
      </w:r>
      <w:r w:rsidR="00B12258">
        <w:t>a</w:t>
      </w:r>
      <w:r>
        <w:t>s y con la Constitución de 1857 se crearon  las guardias nacionales.</w:t>
      </w:r>
      <w:r w:rsidR="00835250">
        <w:t xml:space="preserve"> </w:t>
      </w:r>
    </w:p>
    <w:p w:rsidR="00895408" w:rsidRDefault="00895408" w:rsidP="00F25362">
      <w:pPr>
        <w:spacing w:after="0" w:line="240" w:lineRule="auto"/>
        <w:jc w:val="both"/>
      </w:pPr>
    </w:p>
    <w:p w:rsidR="00835250" w:rsidRDefault="00AD4DAB" w:rsidP="00F25362">
      <w:pPr>
        <w:spacing w:after="0" w:line="240" w:lineRule="auto"/>
        <w:jc w:val="both"/>
      </w:pPr>
      <w:r>
        <w:t>Para comple</w:t>
      </w:r>
      <w:r w:rsidR="00895408">
        <w:t>men</w:t>
      </w:r>
      <w:r>
        <w:t xml:space="preserve">tar el </w:t>
      </w:r>
      <w:r w:rsidR="00895408">
        <w:t xml:space="preserve">asunto del </w:t>
      </w:r>
      <w:r>
        <w:t>centenario de “</w:t>
      </w:r>
      <w:r w:rsidR="00835250">
        <w:t>La Decena Trágica</w:t>
      </w:r>
      <w:r>
        <w:t>”</w:t>
      </w:r>
      <w:r w:rsidR="00835250">
        <w:t xml:space="preserve"> </w:t>
      </w:r>
      <w:r>
        <w:t xml:space="preserve">que </w:t>
      </w:r>
      <w:r w:rsidR="00B12258">
        <w:t>sacud</w:t>
      </w:r>
      <w:r w:rsidR="00895408">
        <w:t>ió</w:t>
      </w:r>
      <w:r w:rsidR="00B12258">
        <w:t xml:space="preserve"> al país </w:t>
      </w:r>
      <w:r>
        <w:t xml:space="preserve">con </w:t>
      </w:r>
      <w:r w:rsidR="00895408">
        <w:t xml:space="preserve">los </w:t>
      </w:r>
      <w:r>
        <w:t>asesinato</w:t>
      </w:r>
      <w:r w:rsidR="00895408">
        <w:t>s</w:t>
      </w:r>
      <w:r>
        <w:t xml:space="preserve"> de</w:t>
      </w:r>
      <w:r w:rsidR="00835250">
        <w:t>l Presidente Madero</w:t>
      </w:r>
      <w:r w:rsidR="00895408">
        <w:t>,</w:t>
      </w:r>
      <w:r w:rsidR="00835250">
        <w:t xml:space="preserve"> </w:t>
      </w:r>
      <w:r>
        <w:t>e</w:t>
      </w:r>
      <w:r w:rsidR="00B12258">
        <w:t xml:space="preserve">l </w:t>
      </w:r>
      <w:r w:rsidR="00835250">
        <w:t xml:space="preserve">Vicepresidente Pino Suárez, </w:t>
      </w:r>
      <w:r w:rsidR="00895408">
        <w:t>e</w:t>
      </w:r>
      <w:r w:rsidR="00835250">
        <w:t xml:space="preserve">l Senador Belisario Domínguez, y los Diputados Serapio Rendón y </w:t>
      </w:r>
      <w:r w:rsidR="00B12258">
        <w:t xml:space="preserve">Adolfo C. </w:t>
      </w:r>
      <w:r w:rsidR="00835250">
        <w:t>Gurr</w:t>
      </w:r>
      <w:r w:rsidR="00B12258">
        <w:t>i</w:t>
      </w:r>
      <w:r w:rsidR="00835250">
        <w:t>ón</w:t>
      </w:r>
      <w:r>
        <w:t>,</w:t>
      </w:r>
      <w:r w:rsidR="00835250">
        <w:t xml:space="preserve"> entre muchos</w:t>
      </w:r>
      <w:r>
        <w:t xml:space="preserve"> muertos más</w:t>
      </w:r>
      <w:r w:rsidR="00835250">
        <w:t xml:space="preserve">, </w:t>
      </w:r>
      <w:r>
        <w:t xml:space="preserve">amacizando </w:t>
      </w:r>
      <w:r w:rsidR="00835250">
        <w:t>el militar Victoriano Huerta el mote de “El Chacal”; no previ</w:t>
      </w:r>
      <w:r w:rsidR="00895408">
        <w:t xml:space="preserve">eron ni Huerta ni Wilson </w:t>
      </w:r>
      <w:r w:rsidR="00835250">
        <w:t>que vendrían los legionarios del norte, Carranza, Zapata, Villa, Ángeles, Serrano, Obregón</w:t>
      </w:r>
      <w:r>
        <w:t xml:space="preserve">, </w:t>
      </w:r>
      <w:r w:rsidR="00835250">
        <w:t xml:space="preserve">a dar de balazos para sacar avante la Revolución Mexicana, y se promulgara la Constitución de Querétaro de 1917. Con la ley por delante fue un hecho la creación de la Secretaría de la Defensa Nacional, el Ejército, Marina y Fuerza Aérea resguardan </w:t>
      </w:r>
      <w:r w:rsidR="00D22458">
        <w:t>del enemigo la P</w:t>
      </w:r>
      <w:r w:rsidR="00835250">
        <w:t xml:space="preserve">atria, aunque se carezca de armas, aunque no haya flota, aunque las armas las proporcione la supra nación vecina. Los  militares </w:t>
      </w:r>
      <w:r w:rsidR="00D22458">
        <w:t xml:space="preserve">cedieron la presidencia desde 1946 </w:t>
      </w:r>
      <w:r w:rsidR="00835250">
        <w:t xml:space="preserve">para darle piso a la política civil </w:t>
      </w:r>
      <w:r w:rsidR="007248FE">
        <w:t xml:space="preserve">restañando </w:t>
      </w:r>
      <w:r w:rsidR="00D22458">
        <w:t>una</w:t>
      </w:r>
      <w:r w:rsidR="007248FE">
        <w:t xml:space="preserve"> lógica patria</w:t>
      </w:r>
      <w:r w:rsidR="00D22458">
        <w:t xml:space="preserve">, descuartizada </w:t>
      </w:r>
      <w:r w:rsidR="00085EA8">
        <w:t xml:space="preserve">descarada y cínicamente </w:t>
      </w:r>
      <w:r w:rsidR="00D22458">
        <w:t xml:space="preserve">por los economistas </w:t>
      </w:r>
      <w:r w:rsidR="00085EA8">
        <w:t xml:space="preserve">y abogados </w:t>
      </w:r>
      <w:r w:rsidR="00D22458">
        <w:t>apátridas</w:t>
      </w:r>
      <w:r w:rsidR="007248FE">
        <w:t>.</w:t>
      </w:r>
      <w:r w:rsidR="00085EA8">
        <w:t xml:space="preserve"> </w:t>
      </w:r>
    </w:p>
    <w:p w:rsidR="008E64B5" w:rsidRDefault="008E64B5" w:rsidP="00F25362">
      <w:pPr>
        <w:spacing w:after="0" w:line="240" w:lineRule="auto"/>
        <w:jc w:val="both"/>
      </w:pPr>
    </w:p>
    <w:p w:rsidR="008E64B5" w:rsidRDefault="00085EA8" w:rsidP="00F25362">
      <w:pPr>
        <w:spacing w:after="0" w:line="240" w:lineRule="auto"/>
        <w:jc w:val="both"/>
      </w:pPr>
      <w:r>
        <w:t>O</w:t>
      </w:r>
      <w:r w:rsidR="008E64B5">
        <w:t>curr</w:t>
      </w:r>
      <w:r>
        <w:t>ió</w:t>
      </w:r>
      <w:r w:rsidR="008E64B5">
        <w:t xml:space="preserve"> que el país se divid</w:t>
      </w:r>
      <w:r>
        <w:t>ió</w:t>
      </w:r>
      <w:r w:rsidR="008E64B5">
        <w:t xml:space="preserve"> por zonas de control fuertemente armad</w:t>
      </w:r>
      <w:r>
        <w:t>a</w:t>
      </w:r>
      <w:r w:rsidR="008E64B5">
        <w:t>s, y se d</w:t>
      </w:r>
      <w:r>
        <w:t>io</w:t>
      </w:r>
      <w:r w:rsidR="008E64B5">
        <w:t xml:space="preserve"> la orden: a desertar por montones y a emprender nuevos derroteros con la política del narcotráfico resguardado, </w:t>
      </w:r>
      <w:r>
        <w:t xml:space="preserve">donde </w:t>
      </w:r>
      <w:r w:rsidR="008E64B5">
        <w:t>la</w:t>
      </w:r>
      <w:r>
        <w:t xml:space="preserve"> nueva</w:t>
      </w:r>
      <w:r w:rsidR="008E64B5">
        <w:t xml:space="preserve"> gleba del siglo XXI no será más la gleba del siglo XX; vuelven los secuestros, los extorsionadores con el beneplácito de quien tiene todo controlado y en santa paz para sus adentros.</w:t>
      </w:r>
    </w:p>
    <w:p w:rsidR="002257CB" w:rsidRDefault="002257CB" w:rsidP="002257CB">
      <w:pPr>
        <w:jc w:val="both"/>
        <w:rPr>
          <w:rFonts w:ascii="Calibri" w:hAnsi="Calibri"/>
        </w:rPr>
      </w:pPr>
      <w:r>
        <w:rPr>
          <w:rFonts w:ascii="Calibri" w:hAnsi="Calibri"/>
        </w:rPr>
        <w:lastRenderedPageBreak/>
        <w:t>La diplomacia se</w:t>
      </w:r>
      <w:r w:rsidR="00E318B5">
        <w:rPr>
          <w:rFonts w:ascii="Calibri" w:hAnsi="Calibri"/>
        </w:rPr>
        <w:t>creta de Felipe Calderón permiti</w:t>
      </w:r>
      <w:r>
        <w:rPr>
          <w:rFonts w:ascii="Calibri" w:hAnsi="Calibri"/>
        </w:rPr>
        <w:t xml:space="preserve">ó a las agencias extranjeras, DEA, ICE, ATF y FBI, el control de la PGR en la “guerra” contra las drogas. (Fuente: “Juegos de Poder”, Lic.  Rodolfo Sánchez Mena, Acciones de </w:t>
      </w:r>
      <w:r w:rsidR="001B5EEC">
        <w:rPr>
          <w:rFonts w:ascii="Calibri" w:hAnsi="Calibri"/>
        </w:rPr>
        <w:t xml:space="preserve">Jesús </w:t>
      </w:r>
      <w:r w:rsidR="00E318B5">
        <w:rPr>
          <w:rFonts w:ascii="Calibri" w:hAnsi="Calibri"/>
        </w:rPr>
        <w:t xml:space="preserve">Murillo </w:t>
      </w:r>
      <w:proofErr w:type="spellStart"/>
      <w:r>
        <w:rPr>
          <w:rFonts w:ascii="Calibri" w:hAnsi="Calibri"/>
        </w:rPr>
        <w:t>Karam</w:t>
      </w:r>
      <w:proofErr w:type="spellEnd"/>
      <w:r>
        <w:rPr>
          <w:rFonts w:ascii="Calibri" w:hAnsi="Calibri"/>
        </w:rPr>
        <w:t xml:space="preserve">, PGR-2013). ¿Saldrán acusaciones  al ex Presidente Calderón por inmiscuirse en la operación “Rápido y Furioso”, consistente en </w:t>
      </w:r>
      <w:r w:rsidRPr="002257CB">
        <w:rPr>
          <w:rFonts w:ascii="Calibri" w:hAnsi="Calibri"/>
        </w:rPr>
        <w:t xml:space="preserve"> </w:t>
      </w:r>
      <w:r>
        <w:rPr>
          <w:rFonts w:ascii="Calibri" w:hAnsi="Calibri"/>
        </w:rPr>
        <w:t>la compra y transferencia de armamento y equipo de seguridad  a los narcotraficantes, así como dotarlos de capacidad financiera, mediante acceso a mecanismos de blanqueo e inversión de los recursos,</w:t>
      </w:r>
      <w:r w:rsidRPr="00344EFC">
        <w:rPr>
          <w:rFonts w:ascii="Calibri" w:hAnsi="Calibri"/>
        </w:rPr>
        <w:t xml:space="preserve"> </w:t>
      </w:r>
      <w:r>
        <w:rPr>
          <w:rFonts w:ascii="Calibri" w:hAnsi="Calibri"/>
        </w:rPr>
        <w:t xml:space="preserve">regulándose los flujos de recursos financieros y sus mecanismos de blanqueo e inversión? </w:t>
      </w:r>
    </w:p>
    <w:p w:rsidR="008E64B5" w:rsidRDefault="008E64B5" w:rsidP="00C202A6">
      <w:pPr>
        <w:jc w:val="both"/>
      </w:pPr>
      <w:r>
        <w:t xml:space="preserve">2012-2013. </w:t>
      </w:r>
      <w:r w:rsidR="00C202A6">
        <w:t xml:space="preserve">Los </w:t>
      </w:r>
      <w:r w:rsidR="00C202A6">
        <w:rPr>
          <w:rFonts w:ascii="Calibri" w:hAnsi="Calibri"/>
        </w:rPr>
        <w:t xml:space="preserve">generales, Tomás Ángeles </w:t>
      </w:r>
      <w:proofErr w:type="spellStart"/>
      <w:r w:rsidR="00C202A6">
        <w:rPr>
          <w:rFonts w:ascii="Calibri" w:hAnsi="Calibri"/>
        </w:rPr>
        <w:t>Dauahare</w:t>
      </w:r>
      <w:proofErr w:type="spellEnd"/>
      <w:r w:rsidR="00C202A6">
        <w:rPr>
          <w:rFonts w:ascii="Calibri" w:hAnsi="Calibri"/>
        </w:rPr>
        <w:t xml:space="preserve">, Roberto </w:t>
      </w:r>
      <w:proofErr w:type="spellStart"/>
      <w:r w:rsidR="00C202A6">
        <w:rPr>
          <w:rFonts w:ascii="Calibri" w:hAnsi="Calibri"/>
        </w:rPr>
        <w:t>Dawe</w:t>
      </w:r>
      <w:proofErr w:type="spellEnd"/>
      <w:r w:rsidR="00C202A6">
        <w:rPr>
          <w:rFonts w:ascii="Calibri" w:hAnsi="Calibri"/>
        </w:rPr>
        <w:t xml:space="preserve"> González y Ricardo </w:t>
      </w:r>
      <w:proofErr w:type="spellStart"/>
      <w:r w:rsidR="00C202A6">
        <w:rPr>
          <w:rFonts w:ascii="Calibri" w:hAnsi="Calibri"/>
        </w:rPr>
        <w:t>Escorcia</w:t>
      </w:r>
      <w:proofErr w:type="spellEnd"/>
      <w:r w:rsidR="00C202A6">
        <w:rPr>
          <w:rFonts w:ascii="Calibri" w:hAnsi="Calibri"/>
        </w:rPr>
        <w:t xml:space="preserve"> Vargas, son arrestado</w:t>
      </w:r>
      <w:r w:rsidR="00904EA5">
        <w:rPr>
          <w:rFonts w:ascii="Calibri" w:hAnsi="Calibri"/>
        </w:rPr>
        <w:t>s</w:t>
      </w:r>
      <w:r w:rsidR="00C202A6">
        <w:rPr>
          <w:rFonts w:ascii="Calibri" w:hAnsi="Calibri"/>
        </w:rPr>
        <w:t xml:space="preserve"> en la cá</w:t>
      </w:r>
      <w:r>
        <w:t>rcel militar</w:t>
      </w:r>
      <w:r w:rsidR="00C202A6">
        <w:t>,</w:t>
      </w:r>
      <w:r>
        <w:t xml:space="preserve"> </w:t>
      </w:r>
      <w:r w:rsidR="00895408">
        <w:t xml:space="preserve">y transferidos al penal de alta seguridad “La Palma”, </w:t>
      </w:r>
      <w:r>
        <w:t>acusado</w:t>
      </w:r>
      <w:r w:rsidR="00C202A6">
        <w:t>s</w:t>
      </w:r>
      <w:r>
        <w:t xml:space="preserve"> de complicidad</w:t>
      </w:r>
      <w:r w:rsidR="00C202A6">
        <w:t xml:space="preserve"> en el control del narcotráfico</w:t>
      </w:r>
      <w:r>
        <w:t>, pero la presidencia panista involucra a “</w:t>
      </w:r>
      <w:proofErr w:type="spellStart"/>
      <w:r>
        <w:t>Jeniifer</w:t>
      </w:r>
      <w:proofErr w:type="spellEnd"/>
      <w:r>
        <w:t>”</w:t>
      </w:r>
      <w:r w:rsidR="00C202A6">
        <w:t xml:space="preserve"> —como contra narcos lo hizo la “</w:t>
      </w:r>
      <w:proofErr w:type="spellStart"/>
      <w:r w:rsidR="00C202A6">
        <w:t>Barbie</w:t>
      </w:r>
      <w:proofErr w:type="spellEnd"/>
      <w:r w:rsidR="00C202A6">
        <w:t xml:space="preserve">” y hasta  unos 50 testigos protegidos que mensualmente el estado obsequió altos salarios compensatorios—, </w:t>
      </w:r>
      <w:r>
        <w:t xml:space="preserve">testigo protegido para inculpar a todo aquel que se entrometa más allá de lo posible. El Gral. Roberto Badillo, retirado, señala las causas del armamentismo industrial en su libro verde… Los también retirados Generales </w:t>
      </w:r>
      <w:proofErr w:type="spellStart"/>
      <w:r>
        <w:t>Esquinca</w:t>
      </w:r>
      <w:proofErr w:type="spellEnd"/>
      <w:r>
        <w:t xml:space="preserve">, Lara Villa, asumen el rol de reivindicaciones, pero pronto callan, y el jefe máximo de las fuerzas armadas, aquel que enseñó a sus pequeños hijos a utilizar impropiamente las camisolas verdes, se ufana de destrozar la estructura afianzada inmejorablemente durante el cardenismo.  </w:t>
      </w:r>
    </w:p>
    <w:p w:rsidR="008E64B5" w:rsidRDefault="008E64B5" w:rsidP="00F25362">
      <w:pPr>
        <w:spacing w:after="0" w:line="240" w:lineRule="auto"/>
        <w:jc w:val="both"/>
      </w:pPr>
      <w:r>
        <w:lastRenderedPageBreak/>
        <w:t xml:space="preserve">El Ejército obedece y canta diariamente el himno nacional, iza a las 6 de la mañana banderas tricolores, y da el saludo militar a sus nuevos gobernantes. Saludos por arriba y el desconcierto cuando la mano está por debajo. </w:t>
      </w:r>
    </w:p>
    <w:p w:rsidR="00E318B5" w:rsidRDefault="00E318B5" w:rsidP="00F25362">
      <w:pPr>
        <w:spacing w:after="0" w:line="240" w:lineRule="auto"/>
        <w:jc w:val="both"/>
      </w:pPr>
    </w:p>
    <w:p w:rsidR="008E64B5" w:rsidRDefault="008E64B5" w:rsidP="00F25362">
      <w:pPr>
        <w:spacing w:after="0" w:line="240" w:lineRule="auto"/>
        <w:jc w:val="both"/>
      </w:pPr>
      <w:r>
        <w:t xml:space="preserve">Hay </w:t>
      </w:r>
      <w:r w:rsidR="00835250">
        <w:t>escándalos dentro del ejército, la absurda pretensión de</w:t>
      </w:r>
      <w:r w:rsidR="00C202A6">
        <w:t xml:space="preserve"> procurar un</w:t>
      </w:r>
      <w:r w:rsidR="00835250">
        <w:t xml:space="preserve"> militar ombudsman</w:t>
      </w:r>
      <w:r w:rsidR="00C202A6">
        <w:t>;</w:t>
      </w:r>
      <w:r w:rsidR="00835250">
        <w:t xml:space="preserve"> </w:t>
      </w:r>
      <w:r w:rsidR="00C202A6">
        <w:t xml:space="preserve">¿cuándo </w:t>
      </w:r>
      <w:r w:rsidR="00835250">
        <w:t xml:space="preserve"> la orden vertical tiene una rendija para imponer ética</w:t>
      </w:r>
      <w:r w:rsidR="00C202A6">
        <w:t>?</w:t>
      </w:r>
      <w:r w:rsidR="00835250">
        <w:t xml:space="preserve"> </w:t>
      </w:r>
      <w:r w:rsidR="00C202A6">
        <w:t>E</w:t>
      </w:r>
      <w:r w:rsidR="00835250">
        <w:t xml:space="preserve">s un cabal absurdo para pretender intercambiar los roles, colores y horrores de quien da órdenes. </w:t>
      </w:r>
      <w:r w:rsidR="00F25362">
        <w:t xml:space="preserve"> </w:t>
      </w:r>
    </w:p>
    <w:p w:rsidR="008E64B5" w:rsidRDefault="008E64B5" w:rsidP="00F25362">
      <w:pPr>
        <w:spacing w:after="0" w:line="240" w:lineRule="auto"/>
        <w:jc w:val="both"/>
      </w:pPr>
    </w:p>
    <w:p w:rsidR="00F25362" w:rsidRDefault="00C202A6" w:rsidP="00F25362">
      <w:pPr>
        <w:spacing w:after="0" w:line="240" w:lineRule="auto"/>
        <w:jc w:val="both"/>
      </w:pPr>
      <w:r>
        <w:t>“&lt;</w:t>
      </w:r>
      <w:r w:rsidR="008E64B5">
        <w:t xml:space="preserve">Obedeces </w:t>
      </w:r>
      <w:r w:rsidR="00085EA8">
        <w:t>E</w:t>
      </w:r>
      <w:r w:rsidR="00390967">
        <w:t xml:space="preserve">jército </w:t>
      </w:r>
      <w:r w:rsidR="008E64B5">
        <w:t xml:space="preserve">la norma </w:t>
      </w:r>
      <w:r w:rsidR="00390967">
        <w:t>y te inclinas</w:t>
      </w:r>
      <w:r>
        <w:t>,</w:t>
      </w:r>
      <w:r w:rsidR="00390967">
        <w:t xml:space="preserve"> o simplemente te </w:t>
      </w:r>
      <w:r w:rsidR="008E64B5">
        <w:t xml:space="preserve">deshaces. </w:t>
      </w:r>
      <w:r w:rsidR="00390967">
        <w:t>Soldado: eres mitad ciudadano, porque no eres libre, juraste lealta</w:t>
      </w:r>
      <w:r>
        <w:t>d a la razón constitucional y tú</w:t>
      </w:r>
      <w:r w:rsidR="00390967">
        <w:t xml:space="preserve"> sino es defender a la Patria</w:t>
      </w:r>
      <w:r>
        <w:t>&gt;</w:t>
      </w:r>
      <w:r w:rsidR="00390967">
        <w:t>.</w:t>
      </w:r>
      <w:r>
        <w:t>”</w:t>
      </w:r>
      <w:r w:rsidR="00390967">
        <w:t xml:space="preserve"> </w:t>
      </w:r>
      <w:r w:rsidR="00085EA8">
        <w:t>¿Habrá respaldo del Ejército a LA YURA? ¡Sí, Sí, Sí!</w:t>
      </w:r>
      <w:r w:rsidR="00895408">
        <w:t xml:space="preserve"> ¡CÚMPLASE!</w:t>
      </w:r>
    </w:p>
    <w:p w:rsidR="00C13D93" w:rsidRDefault="00C13D93" w:rsidP="00F25362">
      <w:pPr>
        <w:spacing w:after="0" w:line="240" w:lineRule="auto"/>
        <w:jc w:val="both"/>
      </w:pPr>
    </w:p>
    <w:p w:rsidR="00C13D93" w:rsidRPr="00C13D93" w:rsidRDefault="00C13D93" w:rsidP="00C13D93">
      <w:pPr>
        <w:spacing w:after="0" w:line="240" w:lineRule="auto"/>
        <w:jc w:val="center"/>
        <w:rPr>
          <w:b/>
          <w:sz w:val="28"/>
          <w:szCs w:val="28"/>
        </w:rPr>
      </w:pPr>
      <w:r w:rsidRPr="00C13D93">
        <w:rPr>
          <w:b/>
          <w:sz w:val="28"/>
          <w:szCs w:val="28"/>
        </w:rPr>
        <w:t>Vaivenes en la Violencia</w:t>
      </w:r>
      <w:r w:rsidR="003B6E1F">
        <w:rPr>
          <w:b/>
          <w:sz w:val="28"/>
          <w:szCs w:val="28"/>
        </w:rPr>
        <w:t xml:space="preserve"> y Resistencia Civil</w:t>
      </w:r>
    </w:p>
    <w:p w:rsidR="00E318B5" w:rsidRDefault="00C13D93" w:rsidP="00C13D93">
      <w:pPr>
        <w:spacing w:after="0" w:line="240" w:lineRule="auto"/>
        <w:jc w:val="both"/>
      </w:pPr>
      <w:r>
        <w:t>“Nadie debe hacer</w:t>
      </w:r>
      <w:r w:rsidR="00E318B5">
        <w:t xml:space="preserve">se justicia por propia mano”, “Nadie toma un peso del erario que no sea ganado mediante trabajo honrado”,  son </w:t>
      </w:r>
      <w:r>
        <w:t>sentencia</w:t>
      </w:r>
      <w:r w:rsidR="00E318B5">
        <w:t>s</w:t>
      </w:r>
      <w:r>
        <w:t xml:space="preserve"> olvidada</w:t>
      </w:r>
      <w:r w:rsidR="00E318B5">
        <w:t>s</w:t>
      </w:r>
      <w:r>
        <w:t xml:space="preserve"> desde siempre por aquellos individuos y grupos que quizás primero fueron indignados y temerosos, mas</w:t>
      </w:r>
      <w:r w:rsidR="00E318B5">
        <w:t>,</w:t>
      </w:r>
      <w:r>
        <w:t xml:space="preserve"> luego</w:t>
      </w:r>
      <w:r w:rsidR="00E318B5">
        <w:t>,</w:t>
      </w:r>
      <w:r>
        <w:t xml:space="preserve"> asumieron roles protagónicos violentos para resarcir sus derechos humanos </w:t>
      </w:r>
      <w:r w:rsidR="00E318B5">
        <w:t>por</w:t>
      </w:r>
      <w:r>
        <w:t xml:space="preserve">que nadie más les iba a ayudar a salir del atolladero. </w:t>
      </w:r>
    </w:p>
    <w:p w:rsidR="00E318B5" w:rsidRDefault="00E318B5" w:rsidP="00C13D93">
      <w:pPr>
        <w:spacing w:after="0" w:line="240" w:lineRule="auto"/>
        <w:jc w:val="both"/>
      </w:pPr>
    </w:p>
    <w:p w:rsidR="000432DA" w:rsidRDefault="00C13D93" w:rsidP="00C13D93">
      <w:pPr>
        <w:spacing w:after="0" w:line="240" w:lineRule="auto"/>
        <w:jc w:val="both"/>
      </w:pPr>
      <w:r>
        <w:t xml:space="preserve">Muchos sujetos nacen como cultivo en la sopa descompuesta que se sirve a diario en la comunidad, en el seno del hogar, en las bandas sueltas por doquier en México, desde aquellos tenebrosos sitios de fama como las zonas conocidas como Candelaria de los Patos, </w:t>
      </w:r>
      <w:proofErr w:type="spellStart"/>
      <w:r>
        <w:t>Tepito</w:t>
      </w:r>
      <w:proofErr w:type="spellEnd"/>
      <w:r>
        <w:t xml:space="preserve">, la Lagunilla, la </w:t>
      </w:r>
      <w:proofErr w:type="spellStart"/>
      <w:r>
        <w:t>Bondojito</w:t>
      </w:r>
      <w:proofErr w:type="spellEnd"/>
      <w:r>
        <w:t xml:space="preserve">, la Morelos; y en el Estado de México, es reconocida la magra estadística en los municipios de </w:t>
      </w:r>
      <w:proofErr w:type="spellStart"/>
      <w:r>
        <w:t>Nezahualcóyotl</w:t>
      </w:r>
      <w:proofErr w:type="spellEnd"/>
      <w:r>
        <w:t xml:space="preserve">, Chimalhuacán, y en Ecatepec, en la colonia Granjas Valle de Guadalupe, es el rumbo que registra la más alta </w:t>
      </w:r>
      <w:r>
        <w:lastRenderedPageBreak/>
        <w:t>criminalidad del país; pero en Guadalupe</w:t>
      </w:r>
      <w:r w:rsidR="00E318B5">
        <w:t>,</w:t>
      </w:r>
      <w:r w:rsidR="000432DA">
        <w:t xml:space="preserve"> Nuevo León</w:t>
      </w:r>
      <w:r w:rsidR="00E318B5">
        <w:t>,</w:t>
      </w:r>
      <w:r w:rsidR="000432DA">
        <w:t xml:space="preserve"> a diario se levantan hordas armadas de palos y tubos, al igual que en la “Mesa” de Tijuana</w:t>
      </w:r>
      <w:r>
        <w:t xml:space="preserve">, </w:t>
      </w:r>
      <w:r w:rsidR="000432DA">
        <w:t>donde se compite para realizar robos por día. En Chiapas</w:t>
      </w:r>
      <w:r w:rsidR="00E318B5">
        <w:t>,</w:t>
      </w:r>
      <w:r w:rsidR="000432DA">
        <w:t xml:space="preserve"> en el recorrido del tren “La Bestia”, van siendo asaltados mensualmente cientos de centroamericanos que huyen de otras zonas de descarada delincuencia. Son los resultados de la falta de oportunidade</w:t>
      </w:r>
      <w:r w:rsidR="00E318B5">
        <w:t>s, del “</w:t>
      </w:r>
      <w:proofErr w:type="spellStart"/>
      <w:r w:rsidR="00E318B5">
        <w:t>valemadrismo</w:t>
      </w:r>
      <w:proofErr w:type="spellEnd"/>
      <w:r w:rsidR="00E318B5">
        <w:t>” social, dó</w:t>
      </w:r>
      <w:r w:rsidR="000432DA">
        <w:t>nde</w:t>
      </w:r>
      <w:r w:rsidR="00E318B5">
        <w:t>,</w:t>
      </w:r>
      <w:r w:rsidR="000432DA">
        <w:t xml:space="preserve"> el que está arriba en política</w:t>
      </w:r>
      <w:r w:rsidR="00E318B5">
        <w:t>,</w:t>
      </w:r>
      <w:r w:rsidR="000432DA">
        <w:t xml:space="preserve"> algo mete la mano para ayudar al desvalido, pero </w:t>
      </w:r>
      <w:r w:rsidR="00E318B5">
        <w:t>m</w:t>
      </w:r>
      <w:r w:rsidR="00BA7D2C">
        <w:t>uchos m</w:t>
      </w:r>
      <w:r w:rsidR="00E318B5">
        <w:t>ás le</w:t>
      </w:r>
      <w:r w:rsidR="00BA7D2C">
        <w:t>s</w:t>
      </w:r>
      <w:r w:rsidR="00E318B5">
        <w:t xml:space="preserve"> mete</w:t>
      </w:r>
      <w:r w:rsidR="00BA7D2C">
        <w:t>n</w:t>
      </w:r>
      <w:r w:rsidR="00E318B5">
        <w:t xml:space="preserve"> la pata</w:t>
      </w:r>
      <w:r w:rsidR="00BA7D2C">
        <w:t>,</w:t>
      </w:r>
      <w:r w:rsidR="00E318B5">
        <w:t xml:space="preserve"> y </w:t>
      </w:r>
      <w:r w:rsidR="00BA7D2C">
        <w:t xml:space="preserve">entonces, </w:t>
      </w:r>
      <w:r w:rsidR="000432DA">
        <w:t xml:space="preserve">no se resuelven de fondo las crisis colectivas; para las clases pudientes la dádiva, la caridad, el suministro de ayuda ocasional, </w:t>
      </w:r>
      <w:r w:rsidR="00BA7D2C">
        <w:t xml:space="preserve">que </w:t>
      </w:r>
      <w:r w:rsidR="000432DA">
        <w:t xml:space="preserve">en </w:t>
      </w:r>
      <w:r w:rsidR="00BA7D2C">
        <w:t xml:space="preserve">pocos </w:t>
      </w:r>
      <w:r w:rsidR="000432DA">
        <w:t xml:space="preserve">casos es permanente para ciertos cinturones de miseria identificados y donde </w:t>
      </w:r>
      <w:r w:rsidR="00BA7D2C">
        <w:t xml:space="preserve">la costumbre es que se </w:t>
      </w:r>
      <w:r w:rsidR="000432DA">
        <w:t>d</w:t>
      </w:r>
      <w:r w:rsidR="00BA7D2C">
        <w:t>e</w:t>
      </w:r>
      <w:r w:rsidR="000432DA">
        <w:t xml:space="preserve">n paliativos. </w:t>
      </w:r>
    </w:p>
    <w:p w:rsidR="000432DA" w:rsidRDefault="000432DA" w:rsidP="00C13D93">
      <w:pPr>
        <w:spacing w:after="0" w:line="240" w:lineRule="auto"/>
        <w:jc w:val="both"/>
      </w:pPr>
    </w:p>
    <w:p w:rsidR="006F65E1" w:rsidRDefault="000432DA" w:rsidP="00C13D93">
      <w:pPr>
        <w:spacing w:after="0" w:line="240" w:lineRule="auto"/>
        <w:jc w:val="both"/>
      </w:pPr>
      <w:r>
        <w:t xml:space="preserve">Definitivamente en el sistema capitalista que tanto adoran los que pueden explotar su posición alta o medianamente alta de clase social, se abalanzan sobre la cobertura de los medios para garantizar que el discurso político esté en el nivel mínimo tolerable de aceptación y resignación por las masas, y para soportar la escasez mundana se alimentan de pan y circo; los programas televisivos de festinaciones de artistas, concursos, y las contiendas deportivas de luchas, box, fútbol, llenando cientos de huecos con la política de atracción de resquicios donde pueda caber el entretenimiento para que la existencia pase sin sentirse y el hambre sea toreada con sopas y mendrugos de tortillas y harinas, todo ello es causa de las series de acción que se cubren en los foros virtuales </w:t>
      </w:r>
      <w:r w:rsidR="006F65E1">
        <w:t xml:space="preserve">de los estudios  de radio y televisión, </w:t>
      </w:r>
      <w:r>
        <w:t xml:space="preserve">y </w:t>
      </w:r>
      <w:r w:rsidR="006F65E1">
        <w:t xml:space="preserve">escenarios </w:t>
      </w:r>
      <w:r>
        <w:t>vivos que se connotan en las calles</w:t>
      </w:r>
      <w:r w:rsidR="006F65E1">
        <w:t>.</w:t>
      </w:r>
      <w:r>
        <w:t xml:space="preserve"> </w:t>
      </w:r>
    </w:p>
    <w:p w:rsidR="006F65E1" w:rsidRDefault="006F65E1" w:rsidP="00C13D93">
      <w:pPr>
        <w:spacing w:after="0" w:line="240" w:lineRule="auto"/>
        <w:jc w:val="both"/>
      </w:pPr>
    </w:p>
    <w:p w:rsidR="006F65E1" w:rsidRDefault="006F65E1" w:rsidP="00C13D93">
      <w:pPr>
        <w:spacing w:after="0" w:line="240" w:lineRule="auto"/>
        <w:jc w:val="both"/>
      </w:pPr>
      <w:r>
        <w:t xml:space="preserve">Las policías son integradas por individuos de bajos perfiles académicos, jóvenes en su mayoría que alcanzan la </w:t>
      </w:r>
      <w:r w:rsidR="006A6894">
        <w:t xml:space="preserve">ciudadanía, </w:t>
      </w:r>
      <w:r>
        <w:t xml:space="preserve">y a falta de estudios y otros empleos, se vuelven custodios del sistema </w:t>
      </w:r>
      <w:r>
        <w:lastRenderedPageBreak/>
        <w:t xml:space="preserve">que los oprime a ellos y sus comunidades; la falta de valores sociales aparecen en sucesivas escenas que gestan crímenes, y se multiplican </w:t>
      </w:r>
      <w:r w:rsidR="006A6894">
        <w:t xml:space="preserve">como ocurrió en “Atenco”, </w:t>
      </w:r>
      <w:r>
        <w:t>cuando la clase gobernante también adolece de cultura de paz, reconciliación y mutualidad.</w:t>
      </w:r>
      <w:r w:rsidR="003842AB" w:rsidRPr="003842AB">
        <w:t xml:space="preserve"> </w:t>
      </w:r>
      <w:r w:rsidR="003842AB">
        <w:t xml:space="preserve">La “autoridad” suele transformarse </w:t>
      </w:r>
      <w:r w:rsidR="006A6894">
        <w:t xml:space="preserve">como </w:t>
      </w:r>
      <w:r w:rsidR="003842AB">
        <w:t>tirano capaz de todo, incluso de recurrir al crimen, para perpetuarse en el poder.</w:t>
      </w:r>
    </w:p>
    <w:p w:rsidR="006F65E1" w:rsidRDefault="006F65E1" w:rsidP="00C13D93">
      <w:pPr>
        <w:spacing w:after="0" w:line="240" w:lineRule="auto"/>
        <w:jc w:val="both"/>
      </w:pPr>
    </w:p>
    <w:p w:rsidR="006F65E1" w:rsidRDefault="006F65E1" w:rsidP="00C13D93">
      <w:pPr>
        <w:spacing w:after="0" w:line="240" w:lineRule="auto"/>
        <w:jc w:val="both"/>
      </w:pPr>
      <w:r>
        <w:t>Nadie puede garantizar que alguien se comporte conforme a la ley. Ni los payasos de la televisión están exentos de cometer ilícitos en arrebatos continuos de furia; es sabido que en las mejores familias, en los mejores gobiernos, las habas se cuecen a veces aparte y a veces en público, donde, lamentablemente, los líos suben de color y ocurren homicidios “explicables” a la usanza de “aquí no pasó nada” y cada quien para su casa.</w:t>
      </w:r>
    </w:p>
    <w:p w:rsidR="006F65E1" w:rsidRDefault="006F65E1" w:rsidP="00C13D93">
      <w:pPr>
        <w:spacing w:after="0" w:line="240" w:lineRule="auto"/>
        <w:jc w:val="both"/>
      </w:pPr>
    </w:p>
    <w:p w:rsidR="006F65E1" w:rsidRDefault="006F65E1" w:rsidP="00C13D93">
      <w:pPr>
        <w:spacing w:after="0" w:line="240" w:lineRule="auto"/>
        <w:jc w:val="both"/>
      </w:pPr>
      <w:r>
        <w:t xml:space="preserve">La </w:t>
      </w:r>
      <w:proofErr w:type="spellStart"/>
      <w:r>
        <w:t>Yura</w:t>
      </w:r>
      <w:proofErr w:type="spellEnd"/>
      <w:r>
        <w:t xml:space="preserve"> previene estas anormalidades, proponiendo, que en cuestión de gobierno de control de los cuerpos policiacos, en vez de contratar por tiempos indefinidos para jefes, a las astillas del palo que aqueja, la cual se vuelve desgarradora para la madera, el mueble, la sala, la casa, la vecindad, la colonia, la ciudad, el municipio, el estado, el país, el continente, el orbe, haya la claridad de la ley en sí y su aplicación, mediante la obligada norma de rotación de mando anual en los principales puestos de dirección en cuanta institución exista, previa designación de supremos mandos colegiados y la debida autorización para la organización de base comunitaria llámense escuelas de cuadros institucionales, de libre acceso.</w:t>
      </w:r>
    </w:p>
    <w:p w:rsidR="006F65E1" w:rsidRDefault="006F65E1" w:rsidP="00C13D93">
      <w:pPr>
        <w:spacing w:after="0" w:line="240" w:lineRule="auto"/>
        <w:jc w:val="both"/>
      </w:pPr>
    </w:p>
    <w:p w:rsidR="003B6E1F" w:rsidRDefault="006F65E1" w:rsidP="00C13D93">
      <w:pPr>
        <w:spacing w:after="0" w:line="240" w:lineRule="auto"/>
        <w:jc w:val="both"/>
      </w:pPr>
      <w:r>
        <w:t xml:space="preserve">La organización del pueblo manda </w:t>
      </w:r>
      <w:r w:rsidR="002C3E26">
        <w:t>que se aplique la ley de Herodes</w:t>
      </w:r>
      <w:r w:rsidR="003842AB">
        <w:t>, consistente en castigar antes que venga el castigo, sosteniendo el principio de la eliminación total de un factor general de riesgo.</w:t>
      </w:r>
    </w:p>
    <w:p w:rsidR="00BA7D2C" w:rsidRDefault="00BA7D2C" w:rsidP="00C13D93">
      <w:pPr>
        <w:spacing w:after="0" w:line="240" w:lineRule="auto"/>
        <w:jc w:val="both"/>
      </w:pPr>
    </w:p>
    <w:p w:rsidR="00FD1367" w:rsidRDefault="003B6E1F" w:rsidP="00FD1367">
      <w:pPr>
        <w:spacing w:after="0" w:line="240" w:lineRule="auto"/>
        <w:jc w:val="both"/>
        <w:rPr>
          <w:rFonts w:eastAsia="Times New Roman" w:cs="Times New Roman"/>
          <w:lang w:eastAsia="es-MX"/>
        </w:rPr>
      </w:pPr>
      <w:r>
        <w:lastRenderedPageBreak/>
        <w:t xml:space="preserve">La resistencia civil </w:t>
      </w:r>
      <w:r w:rsidR="00BA7D2C">
        <w:t xml:space="preserve">es un privilegio inteligente adecuado a la normatividad legal. </w:t>
      </w:r>
      <w:r w:rsidR="006F65E1">
        <w:t xml:space="preserve"> </w:t>
      </w:r>
      <w:r w:rsidR="00BA7D2C">
        <w:t>Hay cánones formidables al respecto, en México y más en el mundo. Mahatma Gandhi allá en la India</w:t>
      </w:r>
      <w:r w:rsidR="006F65E1">
        <w:t xml:space="preserve"> </w:t>
      </w:r>
      <w:r w:rsidR="00BA7D2C">
        <w:t xml:space="preserve">afirmó: </w:t>
      </w:r>
      <w:r w:rsidR="000432DA">
        <w:t xml:space="preserve">   </w:t>
      </w:r>
      <w:r w:rsidR="00BA7D2C">
        <w:t>“&lt;Nuestra recompensa se encuentra en el esfuerzo y no en el resultado&gt;. &lt;Un esfuerzo total es una victoria completa&gt;.</w:t>
      </w:r>
      <w:r w:rsidR="000432DA">
        <w:t xml:space="preserve"> </w:t>
      </w:r>
      <w:r w:rsidR="00BA7D2C">
        <w:t>&lt;La violencia es el miedo a los ideales de los demás&gt;. &lt;Nadie puede hacer el bien en un espacio de su vida, mientras hace daño en otro. La vida es un todo indivisible&gt;. &lt;Ojo por ojo y todo el mundo acabará ciego&gt;. &lt;No hay camino para la paz, la paz es el camino&gt;. &lt;Casi todo lo que realice será insignificante, pero es muy importante que lo haga&gt;”.</w:t>
      </w:r>
      <w:r w:rsidR="00FD1367" w:rsidRPr="00FD1367">
        <w:t xml:space="preserve"> Henry David </w:t>
      </w:r>
      <w:proofErr w:type="spellStart"/>
      <w:r w:rsidR="00FD1367" w:rsidRPr="00FD1367">
        <w:t>Th</w:t>
      </w:r>
      <w:r w:rsidR="00FD1367" w:rsidRPr="00FD1367">
        <w:rPr>
          <w:rFonts w:eastAsia="Times New Roman" w:cs="Times New Roman"/>
          <w:lang w:eastAsia="es-MX"/>
        </w:rPr>
        <w:t>oreau</w:t>
      </w:r>
      <w:proofErr w:type="spellEnd"/>
      <w:r w:rsidR="00FD1367" w:rsidRPr="00FD1367">
        <w:rPr>
          <w:rFonts w:eastAsia="Times New Roman" w:cs="Times New Roman"/>
          <w:lang w:eastAsia="es-MX"/>
        </w:rPr>
        <w:t xml:space="preserve"> con el “d</w:t>
      </w:r>
      <w:r w:rsidR="00FD1367">
        <w:rPr>
          <w:rFonts w:eastAsia="Times New Roman" w:cs="Times New Roman"/>
          <w:lang w:eastAsia="es-MX"/>
        </w:rPr>
        <w:t>eber de la desobediencia civil”,…</w:t>
      </w:r>
    </w:p>
    <w:p w:rsidR="00FD1367" w:rsidRPr="00FD1367" w:rsidRDefault="00FD1367" w:rsidP="00FD1367">
      <w:pPr>
        <w:spacing w:after="0"/>
        <w:jc w:val="both"/>
        <w:rPr>
          <w:rFonts w:eastAsia="Times New Roman" w:cs="Times New Roman"/>
          <w:sz w:val="18"/>
          <w:szCs w:val="18"/>
          <w:lang w:eastAsia="es-MX"/>
        </w:rPr>
      </w:pPr>
      <w:r w:rsidRPr="00FD1367">
        <w:rPr>
          <w:rFonts w:ascii="Times New Roman" w:eastAsia="Times New Roman" w:hAnsi="Times New Roman" w:cs="Times New Roman"/>
          <w:sz w:val="24"/>
          <w:szCs w:val="24"/>
          <w:lang w:eastAsia="es-MX"/>
        </w:rPr>
        <w:t xml:space="preserve"> </w:t>
      </w:r>
      <w:r w:rsidRPr="00FD1367">
        <w:rPr>
          <w:rFonts w:eastAsia="Times New Roman" w:cs="Times New Roman"/>
          <w:sz w:val="18"/>
          <w:szCs w:val="18"/>
          <w:lang w:eastAsia="es-MX"/>
        </w:rPr>
        <w:t>http://www.noviolencia.org/publicaciones/illacrua.pdf</w:t>
      </w:r>
    </w:p>
    <w:p w:rsidR="00BA7D2C" w:rsidRDefault="00BA7D2C" w:rsidP="00225AE1">
      <w:pPr>
        <w:spacing w:after="0" w:line="240" w:lineRule="auto"/>
        <w:jc w:val="both"/>
      </w:pPr>
    </w:p>
    <w:p w:rsidR="00EA7F6E" w:rsidRDefault="00FD1367" w:rsidP="00EA7F6E">
      <w:pPr>
        <w:spacing w:after="0" w:line="240" w:lineRule="auto"/>
        <w:jc w:val="both"/>
        <w:rPr>
          <w:rFonts w:eastAsia="Times New Roman" w:cs="Times New Roman"/>
          <w:lang w:eastAsia="es-MX"/>
        </w:rPr>
      </w:pPr>
      <w:r>
        <w:rPr>
          <w:rFonts w:eastAsia="Times New Roman" w:cs="Arial"/>
          <w:lang w:eastAsia="es-MX"/>
        </w:rPr>
        <w:t>En síntesis</w:t>
      </w:r>
      <w:r w:rsidR="00713B83">
        <w:rPr>
          <w:rFonts w:eastAsia="Times New Roman" w:cs="Arial"/>
          <w:lang w:eastAsia="es-MX"/>
        </w:rPr>
        <w:t>,</w:t>
      </w:r>
      <w:r>
        <w:rPr>
          <w:rFonts w:eastAsia="Times New Roman" w:cs="Arial"/>
          <w:lang w:eastAsia="es-MX"/>
        </w:rPr>
        <w:t xml:space="preserve"> es &lt;</w:t>
      </w:r>
      <w:r w:rsidR="00225AE1" w:rsidRPr="00225AE1">
        <w:rPr>
          <w:rFonts w:eastAsia="Times New Roman" w:cs="Arial"/>
          <w:lang w:eastAsia="es-MX"/>
        </w:rPr>
        <w:t xml:space="preserve">Legitimidad versus </w:t>
      </w:r>
      <w:r w:rsidR="00225AE1" w:rsidRPr="00FD1367">
        <w:rPr>
          <w:rFonts w:eastAsia="Times New Roman" w:cs="Arial"/>
          <w:lang w:eastAsia="es-MX"/>
        </w:rPr>
        <w:t>legalidad</w:t>
      </w:r>
      <w:r>
        <w:rPr>
          <w:rFonts w:eastAsia="Times New Roman" w:cs="Arial"/>
          <w:lang w:eastAsia="es-MX"/>
        </w:rPr>
        <w:t>&gt;</w:t>
      </w:r>
      <w:r w:rsidR="00225AE1" w:rsidRPr="00FD1367">
        <w:rPr>
          <w:rFonts w:eastAsia="Times New Roman" w:cs="Arial"/>
          <w:lang w:eastAsia="es-MX"/>
        </w:rPr>
        <w:t>.</w:t>
      </w:r>
      <w:r w:rsidR="004F3AA4" w:rsidRPr="00FD1367">
        <w:t xml:space="preserve"> </w:t>
      </w:r>
      <w:r w:rsidR="004F3AA4" w:rsidRPr="00FD1367">
        <w:rPr>
          <w:rFonts w:eastAsia="Times New Roman" w:cs="Times New Roman"/>
          <w:lang w:eastAsia="es-MX"/>
        </w:rPr>
        <w:t xml:space="preserve">El planteamiento </w:t>
      </w:r>
      <w:r>
        <w:rPr>
          <w:rFonts w:eastAsia="Times New Roman" w:cs="Times New Roman"/>
          <w:lang w:eastAsia="es-MX"/>
        </w:rPr>
        <w:t xml:space="preserve">de la resistencia civil es la estrategia y tácticas inteligentes que dota de </w:t>
      </w:r>
      <w:r w:rsidR="004F3AA4" w:rsidRPr="00FD1367">
        <w:rPr>
          <w:rFonts w:eastAsia="Times New Roman" w:cs="Times New Roman"/>
          <w:lang w:eastAsia="es-MX"/>
        </w:rPr>
        <w:t>herramientas a la sociedad</w:t>
      </w:r>
      <w:r w:rsidRPr="00FD1367">
        <w:rPr>
          <w:rFonts w:eastAsia="Times New Roman" w:cs="Times New Roman"/>
          <w:lang w:eastAsia="es-MX"/>
        </w:rPr>
        <w:t xml:space="preserve"> </w:t>
      </w:r>
      <w:r w:rsidR="004F3AA4" w:rsidRPr="004F3AA4">
        <w:rPr>
          <w:rFonts w:eastAsia="Times New Roman" w:cs="Times New Roman"/>
          <w:lang w:eastAsia="es-MX"/>
        </w:rPr>
        <w:t>civil para que se organice y sea capaz de desarrollar su propio poder para</w:t>
      </w:r>
      <w:r w:rsidRPr="00FD1367">
        <w:rPr>
          <w:rFonts w:eastAsia="Times New Roman" w:cs="Times New Roman"/>
          <w:lang w:eastAsia="es-MX"/>
        </w:rPr>
        <w:t xml:space="preserve"> </w:t>
      </w:r>
      <w:r w:rsidR="004F3AA4" w:rsidRPr="004F3AA4">
        <w:rPr>
          <w:rFonts w:eastAsia="Times New Roman" w:cs="Times New Roman"/>
          <w:lang w:eastAsia="es-MX"/>
        </w:rPr>
        <w:t>cuestionar,</w:t>
      </w:r>
      <w:r w:rsidRPr="00FD1367">
        <w:rPr>
          <w:rFonts w:eastAsia="Times New Roman" w:cs="Times New Roman"/>
          <w:lang w:eastAsia="es-MX"/>
        </w:rPr>
        <w:t xml:space="preserve"> </w:t>
      </w:r>
      <w:r w:rsidR="004F3AA4" w:rsidRPr="004F3AA4">
        <w:rPr>
          <w:rFonts w:eastAsia="Times New Roman" w:cs="Times New Roman"/>
          <w:lang w:eastAsia="es-MX"/>
        </w:rPr>
        <w:t>derrocar y cambiar cualquier poder injusto</w:t>
      </w:r>
      <w:r>
        <w:rPr>
          <w:rFonts w:eastAsia="Times New Roman" w:cs="Times New Roman"/>
          <w:lang w:eastAsia="es-MX"/>
        </w:rPr>
        <w:t xml:space="preserve">. La </w:t>
      </w:r>
      <w:proofErr w:type="spellStart"/>
      <w:r>
        <w:rPr>
          <w:rFonts w:eastAsia="Times New Roman" w:cs="Times New Roman"/>
          <w:lang w:eastAsia="es-MX"/>
        </w:rPr>
        <w:t>Yura</w:t>
      </w:r>
      <w:proofErr w:type="spellEnd"/>
      <w:r>
        <w:rPr>
          <w:rFonts w:eastAsia="Times New Roman" w:cs="Times New Roman"/>
          <w:lang w:eastAsia="es-MX"/>
        </w:rPr>
        <w:t xml:space="preserve"> la asume escribiendo, señalando inconsistencias, incongruencias, resaltando lo que en </w:t>
      </w:r>
      <w:r w:rsidR="00EA7F6E">
        <w:rPr>
          <w:rFonts w:eastAsia="Times New Roman" w:cs="Times New Roman"/>
          <w:lang w:eastAsia="es-MX"/>
        </w:rPr>
        <w:t xml:space="preserve">aprobación para juicio </w:t>
      </w:r>
      <w:r>
        <w:rPr>
          <w:rFonts w:eastAsia="Times New Roman" w:cs="Times New Roman"/>
          <w:lang w:eastAsia="es-MX"/>
        </w:rPr>
        <w:t>de amparos  dij</w:t>
      </w:r>
      <w:r w:rsidR="00EA7F6E">
        <w:rPr>
          <w:rFonts w:eastAsia="Times New Roman" w:cs="Times New Roman"/>
          <w:lang w:eastAsia="es-MX"/>
        </w:rPr>
        <w:t xml:space="preserve">eron jueces </w:t>
      </w:r>
      <w:r>
        <w:rPr>
          <w:rFonts w:eastAsia="Times New Roman" w:cs="Times New Roman"/>
          <w:lang w:eastAsia="es-MX"/>
        </w:rPr>
        <w:t>al IFE y TRIFE</w:t>
      </w:r>
      <w:r w:rsidR="00EA7F6E">
        <w:rPr>
          <w:rFonts w:eastAsia="Times New Roman" w:cs="Times New Roman"/>
          <w:lang w:eastAsia="es-MX"/>
        </w:rPr>
        <w:t xml:space="preserve"> en el asunto de la demanda del  Arq. Rodolfo Macías Cabrera y la </w:t>
      </w:r>
      <w:proofErr w:type="spellStart"/>
      <w:r w:rsidR="00EA7F6E">
        <w:rPr>
          <w:rFonts w:eastAsia="Times New Roman" w:cs="Times New Roman"/>
          <w:lang w:eastAsia="es-MX"/>
        </w:rPr>
        <w:t>Yura</w:t>
      </w:r>
      <w:proofErr w:type="spellEnd"/>
      <w:r w:rsidR="00EA7F6E">
        <w:rPr>
          <w:rFonts w:eastAsia="Times New Roman" w:cs="Times New Roman"/>
          <w:lang w:eastAsia="es-MX"/>
        </w:rPr>
        <w:t xml:space="preserve">: </w:t>
      </w:r>
    </w:p>
    <w:p w:rsidR="004F3AA4" w:rsidRPr="004F3AA4" w:rsidRDefault="00EA7F6E" w:rsidP="00EA7F6E">
      <w:pPr>
        <w:spacing w:after="0"/>
        <w:jc w:val="both"/>
        <w:rPr>
          <w:rFonts w:eastAsia="Times New Roman" w:cs="Times New Roman"/>
          <w:lang w:eastAsia="es-MX"/>
        </w:rPr>
      </w:pPr>
      <w:r>
        <w:rPr>
          <w:rFonts w:eastAsia="Times New Roman" w:cs="Times New Roman"/>
          <w:lang w:eastAsia="es-MX"/>
        </w:rPr>
        <w:t>—”C</w:t>
      </w:r>
      <w:r w:rsidR="00FD1367">
        <w:rPr>
          <w:rFonts w:eastAsia="Times New Roman" w:cs="Times New Roman"/>
          <w:lang w:eastAsia="es-MX"/>
        </w:rPr>
        <w:t>ontesten de forma congruente lo que les indican los candidatos ciudadanos presidenciales</w:t>
      </w:r>
      <w:r>
        <w:rPr>
          <w:rFonts w:eastAsia="Times New Roman" w:cs="Times New Roman"/>
          <w:lang w:eastAsia="es-MX"/>
        </w:rPr>
        <w:t>”.</w:t>
      </w:r>
      <w:r w:rsidR="00FD1367">
        <w:rPr>
          <w:rFonts w:eastAsia="Times New Roman" w:cs="Times New Roman"/>
          <w:lang w:eastAsia="es-MX"/>
        </w:rPr>
        <w:t xml:space="preserve"> </w:t>
      </w:r>
    </w:p>
    <w:p w:rsidR="00225AE1" w:rsidRPr="00225AE1" w:rsidRDefault="00225AE1" w:rsidP="00225AE1">
      <w:pPr>
        <w:spacing w:after="0" w:line="240" w:lineRule="auto"/>
        <w:rPr>
          <w:rFonts w:eastAsia="Times New Roman" w:cs="Arial"/>
          <w:lang w:eastAsia="es-MX"/>
        </w:rPr>
      </w:pPr>
    </w:p>
    <w:p w:rsidR="00CD4C13" w:rsidRDefault="00DB06B1" w:rsidP="00225AE1">
      <w:pPr>
        <w:spacing w:after="0" w:line="240" w:lineRule="auto"/>
        <w:jc w:val="center"/>
      </w:pPr>
      <w:r w:rsidRPr="00DB06B1">
        <w:rPr>
          <w:b/>
          <w:sz w:val="28"/>
          <w:szCs w:val="28"/>
        </w:rPr>
        <w:t>Vaiv</w:t>
      </w:r>
      <w:r w:rsidR="00CD4C13">
        <w:rPr>
          <w:b/>
          <w:sz w:val="28"/>
          <w:szCs w:val="28"/>
        </w:rPr>
        <w:t>enes e</w:t>
      </w:r>
      <w:r w:rsidRPr="00DB06B1">
        <w:rPr>
          <w:b/>
          <w:sz w:val="28"/>
          <w:szCs w:val="28"/>
        </w:rPr>
        <w:t>n el Campo</w:t>
      </w:r>
    </w:p>
    <w:p w:rsidR="00043233" w:rsidRDefault="00043233" w:rsidP="00225AE1">
      <w:pPr>
        <w:spacing w:after="0" w:line="240" w:lineRule="auto"/>
        <w:jc w:val="both"/>
      </w:pPr>
      <w:r>
        <w:t xml:space="preserve">El desastre en el campo no debe continuar. Existen tierras productivas, fértiles, y millones de hectáreas improductivas por falta de inversión en tecnología. En el caso de las tierras ejidales, están han ido sufriendo por pobreza y males sociales todo tipo de menoscabos. Debe aplicarse la sentencia de Ley Constitucional. La tierra es propiedad de la Nación y debe tratarse y cultivarse, siendo </w:t>
      </w:r>
      <w:r>
        <w:lastRenderedPageBreak/>
        <w:t xml:space="preserve">la producción y su comercialización propiedad del Estado. De aplicarse no habría hambruna como hoy la sufren más de 10 millones de mexicanos que no sacan recursos suficientes ya no digamos para la canasta básica sino para la sobrevivencia individual, </w:t>
      </w:r>
      <w:r w:rsidR="006028F1">
        <w:t xml:space="preserve">y </w:t>
      </w:r>
      <w:r>
        <w:t xml:space="preserve">la familiar menos. </w:t>
      </w:r>
    </w:p>
    <w:p w:rsidR="006028F1" w:rsidRDefault="006028F1" w:rsidP="00043233">
      <w:pPr>
        <w:spacing w:after="0" w:line="240" w:lineRule="auto"/>
        <w:jc w:val="both"/>
      </w:pPr>
    </w:p>
    <w:p w:rsidR="00043233" w:rsidRDefault="00043233" w:rsidP="00043233">
      <w:pPr>
        <w:spacing w:after="0" w:line="240" w:lineRule="auto"/>
        <w:jc w:val="both"/>
      </w:pPr>
      <w:r>
        <w:t xml:space="preserve">Existen millones de hectáreas de desiertos y pies de montaña donde ninguna iniciativa privada invertirá jamás ni un quinto en esferas no rentables. Por reforma y decreto constitucional debe nacionalizarse el 70% de las tierras mexicanas y que el Estado contrate  la mano campesina que por millones ha emigrado a los Estados Unidos, poniendo en riesgo la integridad física debido a los polleros </w:t>
      </w:r>
      <w:proofErr w:type="spellStart"/>
      <w:r>
        <w:t>malechores</w:t>
      </w:r>
      <w:proofErr w:type="spellEnd"/>
      <w:r>
        <w:t xml:space="preserve">, las víboras en los ríos de paso asaltantes y las balas de caza-chicanos.  </w:t>
      </w:r>
    </w:p>
    <w:p w:rsidR="005811CD" w:rsidRDefault="005811CD" w:rsidP="00043233">
      <w:pPr>
        <w:spacing w:after="0" w:line="240" w:lineRule="auto"/>
        <w:jc w:val="both"/>
      </w:pPr>
    </w:p>
    <w:p w:rsidR="005811CD" w:rsidRDefault="005811CD" w:rsidP="00043233">
      <w:pPr>
        <w:spacing w:after="0" w:line="240" w:lineRule="auto"/>
        <w:jc w:val="both"/>
      </w:pPr>
      <w:r>
        <w:t xml:space="preserve">La forma de lograrlo es con un éxodo de las ciudades al campo, gestándose nuevos Estados donde las comunidades regionales lo han exigido desde hace décadas, como en el Estado de México, que se desea la emancipación del territorio oriente, el tajo de oro; en la Huasteca, ya tuvieron varios foros políticos para augurar la secesión de una franja compuesta por cachos territoriales de Tamaulipas, Veracruz, San Luis Potosí, Hidalgo y  Querétaro;  Lo que forma la zona de La Laguna, destacan los reclamos de habitantes de las ciudades de Torreón,  Lerdo y Gómez Palacio que pregonan ser y lo son una zona agricultora extraordinariamente fuerte y desean tomare sana distancia de Saltillo y Durango; en Chihuahua y Sonora, zona de grandes extensiones de los </w:t>
      </w:r>
      <w:proofErr w:type="spellStart"/>
      <w:r>
        <w:t>ramamuri</w:t>
      </w:r>
      <w:proofErr w:type="spellEnd"/>
      <w:r>
        <w:t xml:space="preserve"> y yaquis están al borde de la extinción por falta de prerrogativas políticas; en Jalisco y Michoacán</w:t>
      </w:r>
      <w:r w:rsidR="00210B6E">
        <w:t>,</w:t>
      </w:r>
      <w:r>
        <w:t xml:space="preserve"> </w:t>
      </w:r>
      <w:r w:rsidR="00210B6E">
        <w:t>—</w:t>
      </w:r>
      <w:r>
        <w:t>a</w:t>
      </w:r>
      <w:r w:rsidR="00210B6E">
        <w:t>parte d</w:t>
      </w:r>
      <w:r>
        <w:t>el Estado de Colima</w:t>
      </w:r>
      <w:r w:rsidR="00210B6E">
        <w:t>—</w:t>
      </w:r>
      <w:r>
        <w:t xml:space="preserve">, se ha escuchado la demanda para constituir el Estado de </w:t>
      </w:r>
      <w:r w:rsidR="006F5B4D">
        <w:t>“</w:t>
      </w:r>
      <w:proofErr w:type="spellStart"/>
      <w:r>
        <w:t>Jalimich</w:t>
      </w:r>
      <w:proofErr w:type="spellEnd"/>
      <w:r w:rsidR="006F5B4D">
        <w:t>”</w:t>
      </w:r>
      <w:r>
        <w:t xml:space="preserve">; en Chiapas, existe la iniciativa de formar el Estado del </w:t>
      </w:r>
      <w:r w:rsidR="006F5B4D">
        <w:t>“</w:t>
      </w:r>
      <w:r>
        <w:t>Soconusco</w:t>
      </w:r>
      <w:r w:rsidR="006F5B4D">
        <w:t>”</w:t>
      </w:r>
      <w:r>
        <w:t xml:space="preserve">. El éxodo a los desiertos de Sonora, San Luis Potosí, Coahuila, Baja California, habrá </w:t>
      </w:r>
      <w:r>
        <w:lastRenderedPageBreak/>
        <w:t xml:space="preserve">de revolucionarse mediante le redistribución estatal del mapa nacional, la designación de nuevas capitales, sus ayuntamientos y la generación inmediata de recursos que se reinviertan en la zona afectada. </w:t>
      </w:r>
      <w:r w:rsidR="00900942">
        <w:t xml:space="preserve"> ¿Será que el Caracol Mexicano crezca a 39 Estados, como adagio del 39º Constitucional?”</w:t>
      </w:r>
    </w:p>
    <w:p w:rsidR="00CD4C13" w:rsidRDefault="00CD4C13" w:rsidP="00C12DBA">
      <w:pPr>
        <w:spacing w:after="0" w:line="240" w:lineRule="auto"/>
      </w:pPr>
    </w:p>
    <w:p w:rsidR="00DB06B1" w:rsidRDefault="00CD4C13" w:rsidP="0060190B">
      <w:pPr>
        <w:spacing w:after="0" w:line="240" w:lineRule="auto"/>
        <w:jc w:val="center"/>
        <w:rPr>
          <w:b/>
          <w:sz w:val="28"/>
          <w:szCs w:val="28"/>
        </w:rPr>
      </w:pPr>
      <w:r w:rsidRPr="00CD4C13">
        <w:rPr>
          <w:b/>
          <w:sz w:val="28"/>
          <w:szCs w:val="28"/>
        </w:rPr>
        <w:t>Vaivenes en Pemex</w:t>
      </w:r>
    </w:p>
    <w:p w:rsidR="00960011" w:rsidRDefault="006151EB" w:rsidP="00C7381B">
      <w:pPr>
        <w:spacing w:after="0" w:line="240" w:lineRule="auto"/>
        <w:jc w:val="both"/>
      </w:pPr>
      <w:r w:rsidRPr="006151EB">
        <w:t xml:space="preserve">Mal comienzo para la seguridad nacional </w:t>
      </w:r>
      <w:r w:rsidR="00C7381B">
        <w:t xml:space="preserve">y la administración que comienza Enrique Peña Nieto por </w:t>
      </w:r>
      <w:r w:rsidRPr="006151EB">
        <w:t xml:space="preserve">la </w:t>
      </w:r>
      <w:r>
        <w:t xml:space="preserve">explosión ocurrida en las oficinas administrativas de Pemex, en la manzana que inicia sobre la Av. Marina Nacional, y queda cooptada por las calles Bahía de </w:t>
      </w:r>
      <w:r w:rsidR="00C7381B">
        <w:t xml:space="preserve">San </w:t>
      </w:r>
      <w:r>
        <w:t>Hipólito</w:t>
      </w:r>
      <w:r w:rsidR="00C7381B">
        <w:t>,</w:t>
      </w:r>
      <w:r>
        <w:t xml:space="preserve"> Bahía </w:t>
      </w:r>
      <w:r w:rsidR="00C7381B">
        <w:t xml:space="preserve">del </w:t>
      </w:r>
      <w:r>
        <w:t xml:space="preserve">Espíritu Santo, </w:t>
      </w:r>
      <w:r w:rsidR="00C7381B">
        <w:t xml:space="preserve">Bahía de Banderas, </w:t>
      </w:r>
      <w:r>
        <w:t>que produjo unas 3</w:t>
      </w:r>
      <w:r w:rsidR="00E745A9">
        <w:t>7</w:t>
      </w:r>
      <w:r>
        <w:t xml:space="preserve"> víctimas, empleados de la paraestatal en su mayoría. Quienes hemos laborado en esta institución y asistido </w:t>
      </w:r>
      <w:r w:rsidR="00C7381B">
        <w:t xml:space="preserve">en </w:t>
      </w:r>
      <w:r>
        <w:t xml:space="preserve">múltiples ocasiones a </w:t>
      </w:r>
      <w:r w:rsidR="00C7381B">
        <w:t xml:space="preserve">esta dirección, sabemos el grado de vigilancia extrema y hasta chocante siempre para ingresar al recinto. El estallido </w:t>
      </w:r>
      <w:r w:rsidR="00E745A9">
        <w:t xml:space="preserve">fue </w:t>
      </w:r>
      <w:r w:rsidR="00C7381B">
        <w:t xml:space="preserve">en los sótanos del edificio B2, que hizo desplomarse al menos  tres pisos, </w:t>
      </w:r>
      <w:r w:rsidR="00960011">
        <w:t xml:space="preserve">sosteniéndose </w:t>
      </w:r>
      <w:r w:rsidR="001712E1">
        <w:t>en pie</w:t>
      </w:r>
      <w:r w:rsidR="00960011">
        <w:t xml:space="preserve"> el esqueleto del inmueble y los pisos altos.</w:t>
      </w:r>
      <w:r w:rsidR="00E745A9">
        <w:t xml:space="preserve"> No hay huecos en el piso, por lo que debe descartarse una explosión de gas, porque hubieran estado abiertas las grietas del drenaje subterráneo. </w:t>
      </w:r>
    </w:p>
    <w:p w:rsidR="00960011" w:rsidRDefault="00960011" w:rsidP="00C7381B">
      <w:pPr>
        <w:spacing w:after="0" w:line="240" w:lineRule="auto"/>
        <w:jc w:val="both"/>
      </w:pPr>
    </w:p>
    <w:p w:rsidR="00900942" w:rsidRDefault="00960011" w:rsidP="00C7381B">
      <w:pPr>
        <w:spacing w:after="0" w:line="240" w:lineRule="auto"/>
        <w:jc w:val="both"/>
      </w:pPr>
      <w:r>
        <w:t>La tardanza en declarar lo ocurrido se presta a</w:t>
      </w:r>
      <w:r w:rsidR="00C54751">
        <w:t xml:space="preserve"> </w:t>
      </w:r>
      <w:r>
        <w:t xml:space="preserve">muchas interrogantes respecto al origen del estallido que fue tremendo y sugiere la colocación de artefactos explosivos de efecto expansivo por manos criminales; las hipótesis acerca de una percance por </w:t>
      </w:r>
      <w:r w:rsidR="000877CF">
        <w:t xml:space="preserve">gas almacenado, </w:t>
      </w:r>
      <w:proofErr w:type="spellStart"/>
      <w:r w:rsidR="000877CF">
        <w:t>inoloro</w:t>
      </w:r>
      <w:proofErr w:type="spellEnd"/>
      <w:r w:rsidR="000877CF">
        <w:t xml:space="preserve">, </w:t>
      </w:r>
      <w:r w:rsidR="00C54751">
        <w:t>que seguramente son vene</w:t>
      </w:r>
      <w:r w:rsidR="00BC5A2E">
        <w:t>n</w:t>
      </w:r>
      <w:r w:rsidR="00C54751">
        <w:t xml:space="preserve">osos como el gas butano y el gas metano, los más comunes en explosiones subterráneas, </w:t>
      </w:r>
      <w:r w:rsidR="000877CF">
        <w:t xml:space="preserve">como presume el Subprocurador Alfredo Castillo, comportándose como mufla que estalla, o </w:t>
      </w:r>
      <w:r>
        <w:t xml:space="preserve">alguna subestación eléctrica sin evidencia de fuego o calor </w:t>
      </w:r>
      <w:proofErr w:type="spellStart"/>
      <w:r>
        <w:t>calcinante</w:t>
      </w:r>
      <w:proofErr w:type="spellEnd"/>
      <w:r w:rsidR="00C54751">
        <w:t>,</w:t>
      </w:r>
      <w:r>
        <w:t xml:space="preserve"> prácticamente se </w:t>
      </w:r>
      <w:r>
        <w:lastRenderedPageBreak/>
        <w:t>descarta</w:t>
      </w:r>
      <w:r w:rsidR="000877CF">
        <w:t>n</w:t>
      </w:r>
      <w:r>
        <w:t xml:space="preserve">, al igual que alguna conmoción en calderas por las mismas conclusiones de cero pesquisas de carbón e incendio. </w:t>
      </w:r>
    </w:p>
    <w:p w:rsidR="00173BA8" w:rsidRDefault="00EA56B8" w:rsidP="00C7381B">
      <w:pPr>
        <w:spacing w:after="0" w:line="240" w:lineRule="auto"/>
        <w:jc w:val="both"/>
      </w:pPr>
      <w:r>
        <w:t xml:space="preserve">Otra interrogante </w:t>
      </w:r>
      <w:r w:rsidR="00B970F6">
        <w:t xml:space="preserve"> </w:t>
      </w:r>
      <w:r>
        <w:t xml:space="preserve">es: ¿hay posibilidad alguna de que hubiese gas ahí, en zona de edificios? Seguramente no, desde siempre, porque no se hubiera levantado una torre de treinta pisos donde hubiese el más mínimo peligro. Tampoco se dijo que detrás a unos metros del edificio B-2, está ubicada la guardería, y detrás de esta la escuela primaria, adonde acuden los hijos de los trabajadores de Pemex. </w:t>
      </w:r>
      <w:r w:rsidR="00960011">
        <w:t xml:space="preserve">¿Quiénes fueron los responsables? ¿Un área protegida por el ejército, mañana, tarde y noche, es posible que exista un complot inadvertido por los responsables de la seguridad? </w:t>
      </w:r>
      <w:r w:rsidR="00900942">
        <w:t xml:space="preserve"> Hay que escuchar </w:t>
      </w:r>
      <w:r w:rsidR="00173BA8">
        <w:t xml:space="preserve">muchas voces que acusan de distorsionadores de la verdad los </w:t>
      </w:r>
      <w:r w:rsidR="00D63494">
        <w:t xml:space="preserve">sonoros </w:t>
      </w:r>
      <w:r w:rsidR="00173BA8">
        <w:t>peritajes</w:t>
      </w:r>
      <w:r w:rsidR="00D63494">
        <w:t xml:space="preserve">, entre estos </w:t>
      </w:r>
      <w:r w:rsidR="00173BA8">
        <w:t xml:space="preserve"> </w:t>
      </w:r>
      <w:r w:rsidR="00900942">
        <w:t xml:space="preserve">la denuncia que profiere el </w:t>
      </w:r>
      <w:r w:rsidR="00173BA8">
        <w:t xml:space="preserve">politólogo “morenazo” Pablo Moctezuma Barragán, a quien invitamos a dejar su alianza parda y si es cabal de a de veras, nos confronte y de convencerse levante la bandera de La </w:t>
      </w:r>
      <w:proofErr w:type="spellStart"/>
      <w:r w:rsidR="00173BA8">
        <w:t>Yura</w:t>
      </w:r>
      <w:proofErr w:type="spellEnd"/>
      <w:r w:rsidR="00173BA8">
        <w:t xml:space="preserve">. </w:t>
      </w:r>
      <w:r w:rsidR="002D4FAE">
        <w:t xml:space="preserve">Son decenas, si no cientos las voces de expertos en ciencias y peritajes que </w:t>
      </w:r>
      <w:r w:rsidR="00BC401C">
        <w:t>establecen  versiones encontradas al dictamen oficial.</w:t>
      </w:r>
      <w:r w:rsidR="002D4FAE">
        <w:t xml:space="preserve"> </w:t>
      </w:r>
      <w:r w:rsidR="00173BA8">
        <w:t xml:space="preserve">   </w:t>
      </w:r>
    </w:p>
    <w:p w:rsidR="00900942" w:rsidRDefault="00173BA8" w:rsidP="00C7381B">
      <w:pPr>
        <w:spacing w:after="0" w:line="240" w:lineRule="auto"/>
        <w:jc w:val="both"/>
        <w:rPr>
          <w:rStyle w:val="CitaHTML"/>
          <w:i w:val="0"/>
          <w:sz w:val="18"/>
          <w:szCs w:val="18"/>
        </w:rPr>
      </w:pPr>
      <w:r w:rsidRPr="00173BA8">
        <w:rPr>
          <w:rStyle w:val="CitaHTML"/>
          <w:i w:val="0"/>
          <w:sz w:val="18"/>
          <w:szCs w:val="18"/>
        </w:rPr>
        <w:t>infotantoyuca.blogspot.com/.../difunden-en-youtube-</w:t>
      </w:r>
      <w:r w:rsidRPr="00173BA8">
        <w:rPr>
          <w:rStyle w:val="CitaHTML"/>
          <w:b/>
          <w:bCs/>
          <w:i w:val="0"/>
          <w:sz w:val="18"/>
          <w:szCs w:val="18"/>
        </w:rPr>
        <w:t>video</w:t>
      </w:r>
      <w:r w:rsidRPr="00173BA8">
        <w:rPr>
          <w:rStyle w:val="CitaHTML"/>
          <w:i w:val="0"/>
          <w:sz w:val="18"/>
          <w:szCs w:val="18"/>
        </w:rPr>
        <w:t>-con.html</w:t>
      </w:r>
    </w:p>
    <w:p w:rsidR="00900942" w:rsidRPr="002D4FAE" w:rsidRDefault="00A04684" w:rsidP="00C7381B">
      <w:pPr>
        <w:spacing w:after="0" w:line="240" w:lineRule="auto"/>
        <w:jc w:val="both"/>
        <w:rPr>
          <w:sz w:val="18"/>
          <w:szCs w:val="18"/>
        </w:rPr>
      </w:pPr>
      <w:hyperlink r:id="rId179" w:history="1">
        <w:r w:rsidR="002D4FAE" w:rsidRPr="002D4FAE">
          <w:rPr>
            <w:rStyle w:val="Hipervnculo"/>
            <w:color w:val="auto"/>
            <w:sz w:val="18"/>
            <w:szCs w:val="18"/>
          </w:rPr>
          <w:t>http://exijamosloimposible.blogspot.mx/2013/02/muy-sospechoso-el-peritaje-sobre-pemex.html</w:t>
        </w:r>
      </w:hyperlink>
    </w:p>
    <w:p w:rsidR="002D4FAE" w:rsidRPr="00BC401C" w:rsidRDefault="00A04684" w:rsidP="00C7381B">
      <w:pPr>
        <w:spacing w:after="0" w:line="240" w:lineRule="auto"/>
        <w:jc w:val="both"/>
        <w:rPr>
          <w:sz w:val="18"/>
          <w:szCs w:val="18"/>
        </w:rPr>
      </w:pPr>
      <w:hyperlink r:id="rId180" w:history="1">
        <w:r w:rsidR="00BC401C" w:rsidRPr="00BC401C">
          <w:rPr>
            <w:rStyle w:val="Hipervnculo"/>
            <w:color w:val="auto"/>
            <w:sz w:val="18"/>
            <w:szCs w:val="18"/>
          </w:rPr>
          <w:t>http://www.vocesdelperiodista.com.mx/index.php/component/content/article/2929.html?ed=96</w:t>
        </w:r>
      </w:hyperlink>
    </w:p>
    <w:p w:rsidR="00BC401C" w:rsidRPr="002D4FAE" w:rsidRDefault="00BC401C" w:rsidP="00C7381B">
      <w:pPr>
        <w:spacing w:after="0" w:line="240" w:lineRule="auto"/>
        <w:jc w:val="both"/>
        <w:rPr>
          <w:sz w:val="18"/>
          <w:szCs w:val="18"/>
        </w:rPr>
      </w:pPr>
    </w:p>
    <w:p w:rsidR="0067706D" w:rsidRDefault="00960011" w:rsidP="00C7381B">
      <w:pPr>
        <w:spacing w:after="0" w:line="240" w:lineRule="auto"/>
        <w:jc w:val="both"/>
      </w:pPr>
      <w:r>
        <w:t>La paraestatal</w:t>
      </w:r>
      <w:r w:rsidR="00BC401C">
        <w:t xml:space="preserve"> PEMEX</w:t>
      </w:r>
      <w:r w:rsidR="00900942">
        <w:t>,</w:t>
      </w:r>
      <w:r>
        <w:t xml:space="preserve"> que no es ninguna empresa en el buen uso del lenguaje, </w:t>
      </w:r>
      <w:r w:rsidR="006433E6">
        <w:t xml:space="preserve">sino una industria paraestatal, </w:t>
      </w:r>
      <w:r>
        <w:t xml:space="preserve">puesto que se ha prestado a equívocos de parte de los distintos políticos interesados en la defensa o en la venta de Pemex a particulares y los medios de comunicación que así la identifican, ha sido el sostén fundamental de la economía del país por más de 70 años, e igual que ocurrió con Telmex, líneas de aviación, ferrocarriles, siderúrgicas, y muchas de las 1150 instituciones paraestatales con que contaba el país al inicio de la gestión de Miguel de la Madrid,  han sufrido el asedio de los consorcios privados, los más de índole transnacional, para que </w:t>
      </w:r>
      <w:r>
        <w:lastRenderedPageBreak/>
        <w:t xml:space="preserve">México anule su política de nacionalismo revolucionario, y de ser productor </w:t>
      </w:r>
      <w:r w:rsidR="00357ECD">
        <w:t xml:space="preserve">con beneficio directo al Estado y el bienestar poblacional, pase a regulador de impuestos y cobre una bicoca, obsequiando la riqueza a individuos archimillonarios.  </w:t>
      </w:r>
      <w:r>
        <w:t xml:space="preserve">   </w:t>
      </w:r>
      <w:r w:rsidR="001712E1">
        <w:t xml:space="preserve"> </w:t>
      </w:r>
    </w:p>
    <w:p w:rsidR="0067706D" w:rsidRDefault="0067706D" w:rsidP="00C7381B">
      <w:pPr>
        <w:spacing w:after="0" w:line="240" w:lineRule="auto"/>
        <w:jc w:val="both"/>
      </w:pPr>
    </w:p>
    <w:p w:rsidR="006151EB" w:rsidRPr="006151EB" w:rsidRDefault="0067706D" w:rsidP="00C7381B">
      <w:pPr>
        <w:spacing w:after="0" w:line="240" w:lineRule="auto"/>
        <w:jc w:val="both"/>
      </w:pPr>
      <w:r>
        <w:t xml:space="preserve">Se escurre como información la reanudación del contrato Galicia, </w:t>
      </w:r>
      <w:r w:rsidR="006433E6">
        <w:t xml:space="preserve">con España, </w:t>
      </w:r>
      <w:r>
        <w:t xml:space="preserve">que fuera rechazado por las presiones consabidas principalmente de índole externa, </w:t>
      </w:r>
      <w:r w:rsidR="009D65C8">
        <w:t xml:space="preserve">en septiembre de 2012, </w:t>
      </w:r>
      <w:r>
        <w:t xml:space="preserve">con la cantaleta de América para los americanos. Es difícil comprender el asunto que ya tuvo repercusión mayúscula y un connato de dos explosiones en el mismo día, con un margen de separación </w:t>
      </w:r>
      <w:r w:rsidR="009D65C8">
        <w:t xml:space="preserve">de al menos seis horas, </w:t>
      </w:r>
      <w:r>
        <w:t xml:space="preserve">para atentar </w:t>
      </w:r>
      <w:r w:rsidR="009D65C8">
        <w:t xml:space="preserve">no seguramente </w:t>
      </w:r>
      <w:r>
        <w:t>contra los rescatistas</w:t>
      </w:r>
      <w:r w:rsidR="009D65C8">
        <w:t xml:space="preserve">, sino preparado con maquiavélica planeación en contra de los inspectores de seguridad nacional y por supuesto en contra de las autoridades que habrían de supervisar el operativo. </w:t>
      </w:r>
      <w:r w:rsidR="000877CF">
        <w:t>El derrumbe de la primera explosión hizo que no tuviera mayores consecuencias el sismo provocado por el segundo siniestro.</w:t>
      </w:r>
      <w:r>
        <w:t xml:space="preserve">  </w:t>
      </w:r>
      <w:r w:rsidR="000877CF">
        <w:t xml:space="preserve">¿Hay avisos de que Pemex no se vende o regala a España? Ha habido otros incidentes en materia de helicópteros y avionazos que registraron muertes de funcionarios de primer nivel. </w:t>
      </w:r>
      <w:proofErr w:type="gramStart"/>
      <w:r w:rsidR="000877CF">
        <w:t>¿</w:t>
      </w:r>
      <w:proofErr w:type="gramEnd"/>
      <w:r w:rsidR="000877CF">
        <w:t xml:space="preserve">Se reportan otros incidentes del primer nivel renovado desde el 1º. </w:t>
      </w:r>
      <w:proofErr w:type="gramStart"/>
      <w:r w:rsidR="000877CF">
        <w:t>de</w:t>
      </w:r>
      <w:proofErr w:type="gramEnd"/>
      <w:r w:rsidR="000877CF">
        <w:t xml:space="preserve"> diciembre de 2012? </w:t>
      </w:r>
      <w:r w:rsidR="00C7381B">
        <w:t xml:space="preserve">    </w:t>
      </w:r>
    </w:p>
    <w:p w:rsidR="00B63E44" w:rsidRDefault="00B63E44" w:rsidP="00C12DBA">
      <w:pPr>
        <w:spacing w:after="0" w:line="240" w:lineRule="auto"/>
      </w:pPr>
    </w:p>
    <w:p w:rsidR="00163AF9" w:rsidRDefault="00B63E44" w:rsidP="00163AF9">
      <w:pPr>
        <w:spacing w:after="0" w:line="240" w:lineRule="auto"/>
        <w:jc w:val="both"/>
      </w:pPr>
      <w:r>
        <w:t>Los intereses oligárquicos, principalmente por financieros privados con ligas al capital internacional</w:t>
      </w:r>
      <w:r w:rsidR="0005718A">
        <w:t>, persiste</w:t>
      </w:r>
      <w:r w:rsidR="006433E6">
        <w:t>n</w:t>
      </w:r>
      <w:r w:rsidR="0005718A">
        <w:t xml:space="preserve"> en apoderarse de lo más preciado de los recursos del pueblo: el oro negro.; la economía política del país los últimos setenta años ha dependido de la explotación y venta del petróleo en bruto. La Democracia no debe reducirse a la simple introducción de votos en urnas, sino en la repercusión </w:t>
      </w:r>
      <w:r w:rsidR="00163AF9">
        <w:t>en el modo de vida y bienestar de todos los mexicanos, sin excepción.</w:t>
      </w:r>
    </w:p>
    <w:p w:rsidR="001A4DDA" w:rsidRDefault="001A4DDA" w:rsidP="00163AF9">
      <w:pPr>
        <w:spacing w:after="0" w:line="240" w:lineRule="auto"/>
        <w:jc w:val="both"/>
      </w:pPr>
    </w:p>
    <w:p w:rsidR="00163AF9" w:rsidRDefault="00163AF9" w:rsidP="00163AF9">
      <w:pPr>
        <w:spacing w:after="0" w:line="240" w:lineRule="auto"/>
        <w:jc w:val="both"/>
      </w:pPr>
      <w:r>
        <w:lastRenderedPageBreak/>
        <w:t>Es inaudito y debe ponerse alto al abuso, de que la iniciativa privada mutile el derecho de existencia digna; debemos propiciar el surgimiento de una humanidad mexicana de nuevo tipo.</w:t>
      </w:r>
    </w:p>
    <w:p w:rsidR="001A4DDA" w:rsidRDefault="001A4DDA" w:rsidP="00163AF9">
      <w:pPr>
        <w:spacing w:after="0" w:line="240" w:lineRule="auto"/>
        <w:jc w:val="both"/>
      </w:pPr>
    </w:p>
    <w:p w:rsidR="00B63E44" w:rsidRDefault="00163AF9" w:rsidP="00163AF9">
      <w:pPr>
        <w:spacing w:after="0" w:line="240" w:lineRule="auto"/>
        <w:jc w:val="both"/>
      </w:pPr>
      <w:r>
        <w:t>LA YURA previ</w:t>
      </w:r>
      <w:r w:rsidR="000A1870">
        <w:t>e</w:t>
      </w:r>
      <w:r>
        <w:t>ne que el mundo no debe privilegiar ningún capital privado</w:t>
      </w:r>
      <w:r w:rsidR="00C24536">
        <w:t xml:space="preserve"> por encima del interés público</w:t>
      </w:r>
      <w:r>
        <w:t>. Ha de aplicarse la ley en el sentido de que el Estado pueda ser productor y no simple regulador. Ya tuvimos desde 1982 la experiencia del Estado regulador y la caída libre de México y en general de los mexicanos al fondo de la barranca. Muchos compatriotas han fallecido en pobreza extrema. Existen treinta millones de empleos en la economía informal, por lo que al ser proveedores de familia, y existe el hacinamiento en condominios por doquier en el país, apenas hay una tasa de empleo de 15 millones que cotizan al Seguro Social y pagan impuestos. La relación es al 2 X</w:t>
      </w:r>
      <w:r w:rsidR="00283E99">
        <w:t xml:space="preserve"> </w:t>
      </w:r>
      <w:r>
        <w:t xml:space="preserve">1. Si Pemex se privatiza como son los ordenamientos del Fondo Monetario Internacional, el Banco Mundial, y el Banco Interamericano de Desarrollo, City Bank y otros consorcios bursátiles que nos han empeñado como nación con una deuda tan estratosférica superior a los mil millones de dólares, y que ya como país somos insolventes para pagar siquiera el 10% del servicio de la deuda, pues resulta que los genios de las finanzas mexicanas, hasta especulan y se la creen que México tiene cientos de miles de reservas en moneda dólar. </w:t>
      </w:r>
    </w:p>
    <w:p w:rsidR="00BC401C" w:rsidRDefault="00BC401C" w:rsidP="00163AF9">
      <w:pPr>
        <w:spacing w:after="0" w:line="240" w:lineRule="auto"/>
        <w:jc w:val="both"/>
      </w:pPr>
    </w:p>
    <w:p w:rsidR="001A4DDA" w:rsidRDefault="001A4DDA" w:rsidP="00163AF9">
      <w:pPr>
        <w:spacing w:after="0" w:line="240" w:lineRule="auto"/>
        <w:jc w:val="both"/>
      </w:pPr>
      <w:r>
        <w:t xml:space="preserve">PEMEX no debe aceptar un solo peso-dólar so pretexto de su decaimiento, cuando ha sido la propia oligarquía la causante del descrédito de la institución. No estamos de acuerdo en que se comporte como una empresa. Simple: es la mayor institución </w:t>
      </w:r>
      <w:r w:rsidR="00283E99">
        <w:t xml:space="preserve">industrial </w:t>
      </w:r>
      <w:r w:rsidR="0051417C">
        <w:t xml:space="preserve">paraestatal del país, debe dirigirse como una paraestatal, y deben revisarse y transformarse de requerirse la ley orgánica de Pemex, el manual de procedimientos.  </w:t>
      </w:r>
      <w:r>
        <w:t xml:space="preserve"> </w:t>
      </w:r>
    </w:p>
    <w:p w:rsidR="0051417C" w:rsidRPr="00BC401C" w:rsidRDefault="0051417C" w:rsidP="00163AF9">
      <w:pPr>
        <w:spacing w:after="0" w:line="240" w:lineRule="auto"/>
        <w:jc w:val="both"/>
        <w:rPr>
          <w:b/>
          <w:sz w:val="28"/>
          <w:szCs w:val="28"/>
        </w:rPr>
      </w:pPr>
      <w:r w:rsidRPr="00BC401C">
        <w:rPr>
          <w:b/>
          <w:sz w:val="28"/>
          <w:szCs w:val="28"/>
        </w:rPr>
        <w:t xml:space="preserve">Pemex es asunto </w:t>
      </w:r>
      <w:r w:rsidR="00BC401C">
        <w:rPr>
          <w:b/>
          <w:sz w:val="28"/>
          <w:szCs w:val="28"/>
        </w:rPr>
        <w:t xml:space="preserve">prioritario </w:t>
      </w:r>
      <w:r w:rsidRPr="00BC401C">
        <w:rPr>
          <w:b/>
          <w:sz w:val="28"/>
          <w:szCs w:val="28"/>
        </w:rPr>
        <w:t xml:space="preserve">de utilidad pública. </w:t>
      </w:r>
    </w:p>
    <w:p w:rsidR="00465EBC" w:rsidRPr="000B70E4" w:rsidRDefault="00465EBC" w:rsidP="00EC3E12">
      <w:pPr>
        <w:spacing w:after="0" w:line="240" w:lineRule="auto"/>
        <w:jc w:val="center"/>
        <w:rPr>
          <w:b/>
          <w:sz w:val="28"/>
          <w:szCs w:val="28"/>
        </w:rPr>
      </w:pPr>
      <w:r w:rsidRPr="000B70E4">
        <w:rPr>
          <w:b/>
          <w:sz w:val="28"/>
          <w:szCs w:val="28"/>
        </w:rPr>
        <w:lastRenderedPageBreak/>
        <w:t>Vaivenes en la Economía Nacional</w:t>
      </w:r>
    </w:p>
    <w:p w:rsidR="00465EBC" w:rsidRDefault="00465EBC" w:rsidP="00F96CD2">
      <w:pPr>
        <w:spacing w:after="0" w:line="240" w:lineRule="auto"/>
        <w:jc w:val="both"/>
      </w:pPr>
      <w:r w:rsidRPr="007A1DEE">
        <w:t xml:space="preserve">También Telmex, Altos Hornos, </w:t>
      </w:r>
      <w:r w:rsidR="007A1DEE" w:rsidRPr="007A1DEE">
        <w:t>las mineras, las presas, los mares, transporte, banca, medios, todos son asuntos de utilidad pública, porque son de interés prioritario de la Nación y la productividad debe recaer en el Estado YURA.</w:t>
      </w:r>
    </w:p>
    <w:p w:rsidR="007A1DEE" w:rsidRPr="007A1DEE" w:rsidRDefault="007A1DEE" w:rsidP="00F96CD2">
      <w:pPr>
        <w:spacing w:after="0" w:line="240" w:lineRule="auto"/>
        <w:jc w:val="both"/>
      </w:pPr>
    </w:p>
    <w:p w:rsidR="007A1DEE" w:rsidRDefault="007A1DEE" w:rsidP="00F96CD2">
      <w:pPr>
        <w:spacing w:after="0" w:line="240" w:lineRule="auto"/>
        <w:jc w:val="both"/>
      </w:pPr>
      <w:r w:rsidRPr="007A1DEE">
        <w:t xml:space="preserve">LA MEDIOCRIDAD es reflejo de la idiosincrasia del </w:t>
      </w:r>
      <w:r w:rsidR="00F96CD2">
        <w:t xml:space="preserve">voraz </w:t>
      </w:r>
      <w:r w:rsidRPr="007A1DEE">
        <w:t>capitalista</w:t>
      </w:r>
      <w:r>
        <w:t>, que además exhibe un comportamiento intelectual y cultura deficiente, donde antepone como la gran regla del capital la multiplicación, no importándole realmente, el daño y perjuicio ajenos.</w:t>
      </w:r>
    </w:p>
    <w:p w:rsidR="007A1DEE" w:rsidRDefault="007A1DEE" w:rsidP="00C12DBA">
      <w:pPr>
        <w:spacing w:after="0" w:line="240" w:lineRule="auto"/>
      </w:pPr>
    </w:p>
    <w:p w:rsidR="007A1DEE" w:rsidRDefault="007A1DEE" w:rsidP="00C12DBA">
      <w:pPr>
        <w:spacing w:after="0" w:line="240" w:lineRule="auto"/>
      </w:pPr>
      <w:r>
        <w:t xml:space="preserve">Para ejemplos muchos botones: </w:t>
      </w:r>
    </w:p>
    <w:p w:rsidR="00465EBC" w:rsidRDefault="007A1DEE" w:rsidP="00C12DBA">
      <w:pPr>
        <w:spacing w:after="0" w:line="240" w:lineRule="auto"/>
      </w:pPr>
      <w:r>
        <w:t xml:space="preserve"> </w:t>
      </w:r>
    </w:p>
    <w:p w:rsidR="007A1DEE" w:rsidRDefault="007A1DEE" w:rsidP="00A41170">
      <w:pPr>
        <w:spacing w:after="0" w:line="240" w:lineRule="auto"/>
        <w:jc w:val="both"/>
      </w:pPr>
      <w:r>
        <w:t>Los ricos de la industria automotriz en inminente bancarrota por la saturación del mercado, desde hace décadas los consorcios  transnacionales se dedicaron a la economía de guerra.</w:t>
      </w:r>
    </w:p>
    <w:p w:rsidR="007A1DEE" w:rsidRDefault="007A1DEE" w:rsidP="00A41170">
      <w:pPr>
        <w:spacing w:after="0" w:line="240" w:lineRule="auto"/>
        <w:jc w:val="both"/>
      </w:pPr>
    </w:p>
    <w:p w:rsidR="00D10773" w:rsidRDefault="007A1DEE" w:rsidP="0044682E">
      <w:pPr>
        <w:pStyle w:val="Sinespaciado"/>
        <w:jc w:val="both"/>
      </w:pPr>
      <w:r>
        <w:t xml:space="preserve">Resulta  que el nivel  de participación en complejos bélicos, desde portaviones, jets supersónicos, misiles, submarinos atómicos, metralletas, rifles cuernos de chivo y genealogía armamentista, han dejado de producirse  a gran escala, debido al fin de las guerras de alta intensidad, la </w:t>
      </w:r>
      <w:r w:rsidR="00A41170">
        <w:t>participación en el proceso de fabricación involucró en el pasado a miles de empresas y emprendedores en todo el mundo que han visto sus utilidades mermadas por el cierre de contratos. Con la caí</w:t>
      </w:r>
      <w:r w:rsidR="009C1B54">
        <w:t>d</w:t>
      </w:r>
      <w:r w:rsidR="00A41170">
        <w:t xml:space="preserve">a de la tasa media de ganancia de los </w:t>
      </w:r>
      <w:r>
        <w:t xml:space="preserve"> </w:t>
      </w:r>
      <w:r w:rsidR="009C5719">
        <w:t xml:space="preserve"> grandes inversores, asociados</w:t>
      </w:r>
      <w:r w:rsidR="00AA04E5">
        <w:t xml:space="preserve">, con la insuficiente capacidad de pago de empréstitos de la banca mundial </w:t>
      </w:r>
      <w:r>
        <w:t xml:space="preserve"> </w:t>
      </w:r>
      <w:r w:rsidR="00FE7498">
        <w:t xml:space="preserve">de más de un centenar de países en el mundo, con la extinción de las guerras de gran calada, con el referente en el Pentágono como de alto impacto y larga duración, la crisis financiera norteamericana y por ende mundial revienta por distintas ventas y puertas de acceso, sótanos y </w:t>
      </w:r>
      <w:r w:rsidR="00FE7498">
        <w:lastRenderedPageBreak/>
        <w:t>alcantarillas y chimeneas, tal es el caso de las quiebras de más de 300 firmas bancarias en el mundo, las fusiones que se han registrado, bajo el esquema pez grande devora a pez chico, los descalabros en la línea crediticia donde son millones los créditos</w:t>
      </w:r>
      <w:r>
        <w:t xml:space="preserve"> </w:t>
      </w:r>
      <w:r w:rsidR="00FE7498">
        <w:t xml:space="preserve">con insuficientes fondos de los receptores y balanza de pagos en desequilibrio, las hipotecas impagables de las inmobiliarias, el cierre de financieras, la clausura de negocios insustentables por falta de demanda y exceso de oferta, el mecanicismo de una y otra variable en negocios, el fin del fuelle de resistencia de los ciclos </w:t>
      </w:r>
      <w:r w:rsidR="0056368F">
        <w:t xml:space="preserve">económicos de </w:t>
      </w:r>
      <w:r w:rsidR="00547B38">
        <w:t xml:space="preserve">Jean </w:t>
      </w:r>
      <w:proofErr w:type="spellStart"/>
      <w:r w:rsidR="00547B38">
        <w:t>Bachelier</w:t>
      </w:r>
      <w:proofErr w:type="spellEnd"/>
      <w:r w:rsidR="00547B38">
        <w:t xml:space="preserve">, </w:t>
      </w:r>
      <w:proofErr w:type="spellStart"/>
      <w:r w:rsidR="00EC3E12">
        <w:t>Nicolái</w:t>
      </w:r>
      <w:proofErr w:type="spellEnd"/>
      <w:r w:rsidR="00EC3E12">
        <w:t xml:space="preserve"> </w:t>
      </w:r>
      <w:proofErr w:type="spellStart"/>
      <w:r w:rsidR="00EC3E12" w:rsidRPr="00832E2F">
        <w:t>Kondrat</w:t>
      </w:r>
      <w:r w:rsidR="00FE7498" w:rsidRPr="00832E2F">
        <w:t>iev</w:t>
      </w:r>
      <w:proofErr w:type="spellEnd"/>
      <w:r w:rsidR="00FE7498" w:rsidRPr="00832E2F">
        <w:t xml:space="preserve">, </w:t>
      </w:r>
      <w:r w:rsidR="00832E2F" w:rsidRPr="00832E2F">
        <w:t xml:space="preserve">Joseph </w:t>
      </w:r>
      <w:proofErr w:type="spellStart"/>
      <w:r w:rsidR="00EC3E12" w:rsidRPr="00832E2F">
        <w:t>Schumpeter</w:t>
      </w:r>
      <w:proofErr w:type="spellEnd"/>
      <w:r w:rsidR="00EC3E12" w:rsidRPr="00832E2F">
        <w:t xml:space="preserve">, </w:t>
      </w:r>
      <w:proofErr w:type="spellStart"/>
      <w:r w:rsidR="00D10773" w:rsidRPr="00832E2F">
        <w:t>Benoit</w:t>
      </w:r>
      <w:proofErr w:type="spellEnd"/>
      <w:r w:rsidR="00D10773" w:rsidRPr="00832E2F">
        <w:t xml:space="preserve"> </w:t>
      </w:r>
      <w:proofErr w:type="spellStart"/>
      <w:r w:rsidR="00EC3E12" w:rsidRPr="00832E2F">
        <w:t>Mandelbrod</w:t>
      </w:r>
      <w:proofErr w:type="spellEnd"/>
      <w:r w:rsidR="00EC3E12" w:rsidRPr="00832E2F">
        <w:t>,</w:t>
      </w:r>
      <w:r w:rsidR="00FE7498" w:rsidRPr="00832E2F">
        <w:t xml:space="preserve"> </w:t>
      </w:r>
      <w:proofErr w:type="spellStart"/>
      <w:r w:rsidR="00715D2E" w:rsidRPr="00832E2F">
        <w:t>Anders</w:t>
      </w:r>
      <w:proofErr w:type="spellEnd"/>
      <w:r w:rsidR="00715D2E" w:rsidRPr="00832E2F">
        <w:t xml:space="preserve"> </w:t>
      </w:r>
      <w:proofErr w:type="spellStart"/>
      <w:r w:rsidR="00715D2E" w:rsidRPr="00832E2F">
        <w:t>Johansen</w:t>
      </w:r>
      <w:proofErr w:type="spellEnd"/>
      <w:r w:rsidR="00715D2E" w:rsidRPr="00832E2F">
        <w:t xml:space="preserve">, </w:t>
      </w:r>
      <w:r w:rsidR="00D10773" w:rsidRPr="00832E2F">
        <w:t xml:space="preserve">Didier </w:t>
      </w:r>
      <w:proofErr w:type="spellStart"/>
      <w:r w:rsidR="00D10773" w:rsidRPr="00832E2F">
        <w:t>Sornette</w:t>
      </w:r>
      <w:proofErr w:type="spellEnd"/>
      <w:r w:rsidR="00D10773" w:rsidRPr="00832E2F">
        <w:t xml:space="preserve">, </w:t>
      </w:r>
      <w:r w:rsidR="00DA5DCE" w:rsidRPr="00832E2F">
        <w:t xml:space="preserve">W. Brian Arthur,  D. Chalet, Y. –C Zhang </w:t>
      </w:r>
      <w:r w:rsidR="00E51B4C" w:rsidRPr="00832E2F">
        <w:t>, Ricardo Mansilla</w:t>
      </w:r>
      <w:r w:rsidR="00DA5DCE" w:rsidRPr="00832E2F">
        <w:t>;</w:t>
      </w:r>
      <w:r w:rsidR="00DA5DCE" w:rsidRPr="0044682E">
        <w:t xml:space="preserve"> </w:t>
      </w:r>
      <w:r w:rsidR="0044682E">
        <w:t>P</w:t>
      </w:r>
      <w:r w:rsidR="00DA5DCE">
        <w:rPr>
          <w:rStyle w:val="a"/>
        </w:rPr>
        <w:t>ara nutrir la teoría de juegos filosóficos y económicos políticos véase: &lt;Simulación del comportam</w:t>
      </w:r>
      <w:r w:rsidR="00DA5DCE">
        <w:rPr>
          <w:rStyle w:val="l7"/>
        </w:rPr>
        <w:t xml:space="preserve">iento de los </w:t>
      </w:r>
      <w:r w:rsidR="00DA5DCE">
        <w:rPr>
          <w:rStyle w:val="a"/>
        </w:rPr>
        <w:t>agentes de mercado. Los Juegos de Minoría&gt;.</w:t>
      </w:r>
    </w:p>
    <w:p w:rsidR="00E51B4C" w:rsidRDefault="00D10773" w:rsidP="00DA5DCE">
      <w:r w:rsidRPr="00D10773">
        <w:rPr>
          <w:sz w:val="18"/>
          <w:szCs w:val="18"/>
        </w:rPr>
        <w:t>http://www.academia.edu/2235519/Nuevas_perspectivas_en_el_estudio_de_la_complejidad_en_las_ciencias_economicas</w:t>
      </w:r>
      <w:r w:rsidRPr="00D10773">
        <w:t xml:space="preserve"> </w:t>
      </w:r>
    </w:p>
    <w:p w:rsidR="00E51B4C" w:rsidRPr="00832E2F" w:rsidRDefault="00E51B4C" w:rsidP="00E51B4C">
      <w:pPr>
        <w:spacing w:after="0" w:line="240" w:lineRule="auto"/>
        <w:jc w:val="center"/>
        <w:rPr>
          <w:rFonts w:eastAsia="Times New Roman" w:cs="Times New Roman"/>
          <w:b/>
          <w:lang w:eastAsia="es-MX"/>
        </w:rPr>
      </w:pPr>
      <w:r w:rsidRPr="00832E2F">
        <w:rPr>
          <w:rFonts w:eastAsia="Times New Roman" w:cs="Times New Roman"/>
          <w:b/>
          <w:lang w:eastAsia="es-MX"/>
        </w:rPr>
        <w:t>Juegos de Minoría</w:t>
      </w:r>
    </w:p>
    <w:p w:rsidR="00E51B4C" w:rsidRPr="00E51B4C" w:rsidRDefault="00E51B4C" w:rsidP="00E51B4C">
      <w:pPr>
        <w:pStyle w:val="Sinespaciado"/>
        <w:rPr>
          <w:lang w:eastAsia="es-MX"/>
        </w:rPr>
      </w:pPr>
      <w:r w:rsidRPr="00E51B4C">
        <w:rPr>
          <w:lang w:eastAsia="es-MX"/>
        </w:rPr>
        <w:t>• Un grupo de N agentes toma una decisión binaria (comprar o vender) en cada iteración del juego.</w:t>
      </w:r>
    </w:p>
    <w:p w:rsidR="00E51B4C" w:rsidRPr="00E51B4C" w:rsidRDefault="00E51B4C" w:rsidP="00E51B4C">
      <w:pPr>
        <w:pStyle w:val="Sinespaciado"/>
        <w:rPr>
          <w:lang w:eastAsia="es-MX"/>
        </w:rPr>
      </w:pPr>
      <w:r w:rsidRPr="00E51B4C">
        <w:rPr>
          <w:lang w:eastAsia="es-MX"/>
        </w:rPr>
        <w:t xml:space="preserve">• Los agentes que quedan en el grupo de la minoría ganan. Los </w:t>
      </w:r>
      <w:r w:rsidRPr="00E51B4C">
        <w:rPr>
          <w:spacing w:val="-15"/>
          <w:lang w:eastAsia="es-MX"/>
        </w:rPr>
        <w:t xml:space="preserve">agentes  sólo poseen memoria de las </w:t>
      </w:r>
      <w:proofErr w:type="gramStart"/>
      <w:r w:rsidRPr="00E51B4C">
        <w:rPr>
          <w:spacing w:val="-15"/>
          <w:lang w:eastAsia="es-MX"/>
        </w:rPr>
        <w:t>ultimas</w:t>
      </w:r>
      <w:proofErr w:type="gramEnd"/>
    </w:p>
    <w:p w:rsidR="00E51B4C" w:rsidRPr="00E51B4C" w:rsidRDefault="00E51B4C" w:rsidP="00E51B4C">
      <w:pPr>
        <w:pStyle w:val="Sinespaciado"/>
        <w:rPr>
          <w:lang w:eastAsia="es-MX"/>
        </w:rPr>
      </w:pPr>
      <w:r w:rsidRPr="00E51B4C">
        <w:rPr>
          <w:lang w:eastAsia="es-MX"/>
        </w:rPr>
        <w:t>M iteraciones del juego.</w:t>
      </w:r>
    </w:p>
    <w:p w:rsidR="00E51B4C" w:rsidRPr="00E51B4C" w:rsidRDefault="00E51B4C" w:rsidP="00E51B4C">
      <w:pPr>
        <w:pStyle w:val="Sinespaciado"/>
        <w:rPr>
          <w:lang w:eastAsia="es-MX"/>
        </w:rPr>
      </w:pPr>
      <w:r w:rsidRPr="00E51B4C">
        <w:rPr>
          <w:lang w:eastAsia="es-MX"/>
        </w:rPr>
        <w:t>• Cada agente, al inicio del juego posee un grupo de estrategias, las cuales utiliza en dependencia del éxito que le brinden.</w:t>
      </w:r>
    </w:p>
    <w:p w:rsidR="00E51B4C" w:rsidRPr="00E51B4C" w:rsidRDefault="00E51B4C" w:rsidP="00E51B4C">
      <w:pPr>
        <w:pStyle w:val="Sinespaciado"/>
        <w:rPr>
          <w:lang w:eastAsia="es-MX"/>
        </w:rPr>
      </w:pPr>
    </w:p>
    <w:p w:rsidR="00E51B4C" w:rsidRPr="00401D01" w:rsidRDefault="00E51B4C" w:rsidP="00401D01">
      <w:pPr>
        <w:pStyle w:val="Sinespaciado"/>
        <w:jc w:val="both"/>
        <w:rPr>
          <w:szCs w:val="189"/>
        </w:rPr>
      </w:pPr>
      <w:r w:rsidRPr="00401D01">
        <w:rPr>
          <w:szCs w:val="188"/>
        </w:rPr>
        <w:t>Los Juegos de Minoría se han convertido en</w:t>
      </w:r>
      <w:r w:rsidRPr="00401D01">
        <w:t xml:space="preserve"> </w:t>
      </w:r>
      <w:r w:rsidRPr="00401D01">
        <w:rPr>
          <w:szCs w:val="188"/>
        </w:rPr>
        <w:t>un fértil campo de investigación dentro de</w:t>
      </w:r>
      <w:r w:rsidRPr="00401D01">
        <w:t xml:space="preserve"> </w:t>
      </w:r>
      <w:r w:rsidRPr="00401D01">
        <w:rPr>
          <w:szCs w:val="189"/>
        </w:rPr>
        <w:t>las Ciencias Económicas.</w:t>
      </w:r>
      <w:r w:rsidRPr="00401D01">
        <w:t xml:space="preserve"> </w:t>
      </w:r>
      <w:r w:rsidR="009C4EBA">
        <w:t>E</w:t>
      </w:r>
      <w:r w:rsidRPr="00401D01">
        <w:rPr>
          <w:szCs w:val="188"/>
        </w:rPr>
        <w:t>xisten varios sitios web dedicados a este</w:t>
      </w:r>
      <w:r w:rsidRPr="00401D01">
        <w:t xml:space="preserve"> </w:t>
      </w:r>
      <w:r w:rsidRPr="00401D01">
        <w:rPr>
          <w:szCs w:val="189"/>
        </w:rPr>
        <w:t>tipo de modelos</w:t>
      </w:r>
      <w:r w:rsidRPr="00401D01">
        <w:t xml:space="preserve">: </w:t>
      </w:r>
      <w:hyperlink r:id="rId181" w:tgtFrame="_blank" w:history="1">
        <w:r w:rsidRPr="00401D01">
          <w:rPr>
            <w:szCs w:val="189"/>
          </w:rPr>
          <w:t>Juegos de Minoría I</w:t>
        </w:r>
      </w:hyperlink>
      <w:r w:rsidRPr="00401D01">
        <w:t xml:space="preserve">, </w:t>
      </w:r>
      <w:hyperlink r:id="rId182" w:tgtFrame="_blank" w:history="1">
        <w:r w:rsidRPr="00401D01">
          <w:rPr>
            <w:szCs w:val="188"/>
          </w:rPr>
          <w:t>Juegos de Minoría II</w:t>
        </w:r>
      </w:hyperlink>
      <w:r w:rsidRPr="00401D01">
        <w:t>.</w:t>
      </w:r>
      <w:r w:rsidR="00B5032F">
        <w:t xml:space="preserve"> &lt;El dilema del prisionero&gt;; &lt;juegos finitos e infinitos&gt;, </w:t>
      </w:r>
      <w:r w:rsidR="00125FBF">
        <w:t>&lt;punto de silla&gt;, &lt;teoría de juegos&gt;, &lt;síndrome ludea&gt;,</w:t>
      </w:r>
      <w:r w:rsidR="001E3196">
        <w:t xml:space="preserve"> &lt;caos&gt;,</w:t>
      </w:r>
      <w:r w:rsidR="00125FBF">
        <w:t>…</w:t>
      </w:r>
    </w:p>
    <w:p w:rsidR="00D10773" w:rsidRDefault="00D10773" w:rsidP="00A41170">
      <w:pPr>
        <w:spacing w:after="0" w:line="240" w:lineRule="auto"/>
        <w:jc w:val="both"/>
      </w:pPr>
    </w:p>
    <w:p w:rsidR="00AD049E" w:rsidRDefault="00D10773" w:rsidP="00A41170">
      <w:pPr>
        <w:spacing w:after="0" w:line="240" w:lineRule="auto"/>
        <w:jc w:val="both"/>
      </w:pPr>
      <w:r>
        <w:lastRenderedPageBreak/>
        <w:t xml:space="preserve">Ken </w:t>
      </w:r>
      <w:proofErr w:type="spellStart"/>
      <w:r>
        <w:t>Rogoff</w:t>
      </w:r>
      <w:proofErr w:type="spellEnd"/>
      <w:r w:rsidR="007A1CFD">
        <w:t>, economista y campeón de ajedrez de los Estados Unidos</w:t>
      </w:r>
      <w:r>
        <w:t xml:space="preserve">, </w:t>
      </w:r>
      <w:r w:rsidR="00125FBF">
        <w:t>inc</w:t>
      </w:r>
      <w:r w:rsidR="000E4CF8">
        <w:t>u</w:t>
      </w:r>
      <w:r w:rsidR="00125FBF">
        <w:t xml:space="preserve">rsiona en el diario “El País” sobre el particular, </w:t>
      </w:r>
      <w:r>
        <w:t xml:space="preserve">y en México, </w:t>
      </w:r>
      <w:r w:rsidR="00401D01">
        <w:t xml:space="preserve">publicó sobre esta cuestión </w:t>
      </w:r>
      <w:r>
        <w:t xml:space="preserve">la </w:t>
      </w:r>
      <w:r w:rsidR="00401D01">
        <w:t xml:space="preserve">catedrática </w:t>
      </w:r>
      <w:r>
        <w:t xml:space="preserve">Maestra en Economía Alicia Castañeda Alderete; </w:t>
      </w:r>
      <w:r w:rsidR="00AD049E">
        <w:t xml:space="preserve">de plano una demolición caótica </w:t>
      </w:r>
      <w:r w:rsidR="00101623">
        <w:t>en</w:t>
      </w:r>
      <w:r w:rsidR="00AD049E">
        <w:t xml:space="preserve"> las bolsas de valores  y pérdida no sólo de ganancias, sino de activos y pasivos en toda clase de giro empresarial; y para acabar de reventar el caso, diariamente son millones de dólares los precipicios, fiscales y financieros, por lo que ha habido virajes en el comportamiento estratégico norteamericano estrechamente ligado a sus </w:t>
      </w:r>
      <w:proofErr w:type="spellStart"/>
      <w:r w:rsidR="00AD049E">
        <w:t>co</w:t>
      </w:r>
      <w:proofErr w:type="spellEnd"/>
      <w:r w:rsidR="00AD049E">
        <w:t>-asociados en Europa y seguramente en Asia, prioritariamente, donde se han dado soluciones irrisorias por los montos operativos que representan tráfico de drogas, tráficos de armas, tráficos de órganos, la alicaída fayuca, y demás</w:t>
      </w:r>
      <w:r w:rsidR="00101623">
        <w:t>.</w:t>
      </w:r>
    </w:p>
    <w:p w:rsidR="00AD049E" w:rsidRDefault="00AD049E" w:rsidP="00A41170">
      <w:pPr>
        <w:spacing w:after="0" w:line="240" w:lineRule="auto"/>
        <w:jc w:val="both"/>
      </w:pPr>
    </w:p>
    <w:p w:rsidR="00AD049E" w:rsidRDefault="00001326" w:rsidP="00A41170">
      <w:pPr>
        <w:spacing w:after="0" w:line="240" w:lineRule="auto"/>
        <w:jc w:val="both"/>
      </w:pPr>
      <w:r>
        <w:t xml:space="preserve">Muchos </w:t>
      </w:r>
      <w:r w:rsidR="00AD049E">
        <w:t>ricos en posesión de escuelas privadas han torcido el ideario y se ha acentuado la diferencia de cla</w:t>
      </w:r>
      <w:r>
        <w:t>ses y contenidos académicos; hay</w:t>
      </w:r>
      <w:r w:rsidR="00AD049E">
        <w:t xml:space="preserve"> tendencias en algunos sectores para olvidar el compromiso inteligente de pugnar por el Estado Laico y dan cosmovisiones a su santo antojo y con la complacencia del comportamiento conservador que profesamos decir es muy respetable, aunque pudiera ser no creíble y menos conveniente para millones niños en el proceso de intelectualización a través del proceso educativo global.</w:t>
      </w:r>
    </w:p>
    <w:p w:rsidR="00463AD5" w:rsidRDefault="00463AD5" w:rsidP="00A41170">
      <w:pPr>
        <w:spacing w:after="0" w:line="240" w:lineRule="auto"/>
        <w:jc w:val="both"/>
      </w:pPr>
    </w:p>
    <w:p w:rsidR="00AD049E" w:rsidRDefault="00AD049E" w:rsidP="00A41170">
      <w:pPr>
        <w:spacing w:after="0" w:line="240" w:lineRule="auto"/>
        <w:jc w:val="both"/>
      </w:pPr>
      <w:r>
        <w:t>Hagamos una tabla de referenciales que son síntoma de la desgracia del capital privado</w:t>
      </w:r>
      <w:r w:rsidR="00EC3E12">
        <w:t>,</w:t>
      </w:r>
      <w:r>
        <w:t xml:space="preserve"> que sin ton ni son</w:t>
      </w:r>
      <w:r w:rsidR="00EC3E12">
        <w:t>, sin las prevenciones ambientales pertinentes, y el daño poblacional a los cinturones de miseria,</w:t>
      </w:r>
      <w:r>
        <w:t xml:space="preserve"> genera industria:</w:t>
      </w:r>
    </w:p>
    <w:p w:rsidR="00EC3E12" w:rsidRDefault="00EC3E12" w:rsidP="00A41170">
      <w:pPr>
        <w:spacing w:after="0" w:line="240" w:lineRule="auto"/>
        <w:jc w:val="both"/>
      </w:pPr>
    </w:p>
    <w:p w:rsidR="00AD049E" w:rsidRDefault="00AD049E" w:rsidP="00A41170">
      <w:pPr>
        <w:spacing w:after="0" w:line="240" w:lineRule="auto"/>
        <w:jc w:val="both"/>
      </w:pPr>
      <w:r>
        <w:t>Los empresarios ricos que hacen fritangas han hecho una población de obesos que se disputa la supremacía en porcentajes con los Estados Unidos</w:t>
      </w:r>
      <w:r w:rsidR="00690A4C">
        <w:t>;</w:t>
      </w:r>
    </w:p>
    <w:p w:rsidR="009A32DD" w:rsidRDefault="00AD049E" w:rsidP="00A41170">
      <w:pPr>
        <w:spacing w:after="0" w:line="240" w:lineRule="auto"/>
        <w:jc w:val="both"/>
      </w:pPr>
      <w:r>
        <w:lastRenderedPageBreak/>
        <w:t>Los ricos en supermercados han liquidado las tiendas pequeñas y medianas  de autoservicio, las misceláneas y han multiplicado el desempleo y la pobreza;</w:t>
      </w:r>
      <w:r w:rsidR="00EC3E12">
        <w:t xml:space="preserve"> l</w:t>
      </w:r>
      <w:r>
        <w:t>os ricos al frente de cantinas, embrutecen a comunidades enteras en el país inermes culturalmente para ejercer oposición y clausura;</w:t>
      </w:r>
      <w:r w:rsidR="00EC3E12">
        <w:t xml:space="preserve"> l</w:t>
      </w:r>
      <w:r>
        <w:t>os ricos en industria farmacéutica han generado medicamentos costosos que no están al alcance del pueblo, pero se sirven del ideario público para surtir almacenes;</w:t>
      </w:r>
      <w:r w:rsidR="00EC3E12">
        <w:t xml:space="preserve"> l</w:t>
      </w:r>
      <w:r w:rsidR="00690A4C">
        <w:t>os ricos que en el extranjero hacen armas cada vez más mortíferas y sofisticadas, las ofertan y permiten el mercado negro, haciendo que las comunidades sean víctimas de extorsiones y toda clase de ilícitos;</w:t>
      </w:r>
      <w:r w:rsidR="00EC3E12">
        <w:t xml:space="preserve"> l</w:t>
      </w:r>
      <w:r w:rsidR="009A32DD">
        <w:t>os ricos en refrescos y en dulces, han saturado el mercado sin aportar soluciones a la gestación de enfermedades como la diabetes;</w:t>
      </w:r>
      <w:r w:rsidR="00EC3E12">
        <w:t xml:space="preserve"> l</w:t>
      </w:r>
      <w:r w:rsidR="009A32DD">
        <w:t xml:space="preserve">os ricos que son prestadores, han contribuido con el agio a la desesperación social por falta de </w:t>
      </w:r>
      <w:r w:rsidR="00443D80">
        <w:t xml:space="preserve">capacidad de </w:t>
      </w:r>
      <w:r w:rsidR="009A32DD">
        <w:t>pago</w:t>
      </w:r>
      <w:r w:rsidR="00443D80">
        <w:t>s</w:t>
      </w:r>
      <w:r w:rsidR="009A32DD">
        <w:t>;</w:t>
      </w:r>
      <w:r w:rsidR="00EC3E12">
        <w:t xml:space="preserve"> l</w:t>
      </w:r>
      <w:r w:rsidR="009A32DD">
        <w:t>os ricos que crean y siembran estupefacientes y drogas, han enfermado y creado bandas de criminalidad sin precedentes;</w:t>
      </w:r>
      <w:r w:rsidR="00EC3E12">
        <w:t xml:space="preserve"> l</w:t>
      </w:r>
      <w:r w:rsidR="009A32DD">
        <w:t>os ricos que invierten e</w:t>
      </w:r>
      <w:r w:rsidR="00463AD5">
        <w:t xml:space="preserve">n </w:t>
      </w:r>
      <w:r w:rsidR="009A32DD">
        <w:t>vinos propician descarrilamiento social;</w:t>
      </w:r>
      <w:r w:rsidR="00EC3E12">
        <w:t xml:space="preserve"> l</w:t>
      </w:r>
      <w:r w:rsidR="009A32DD">
        <w:t xml:space="preserve">os ricos que se colman de aviones comerciales, quiebran toda competencia; </w:t>
      </w:r>
      <w:r w:rsidR="00EC3E12">
        <w:t>l</w:t>
      </w:r>
      <w:r w:rsidR="009A32DD">
        <w:t>os ricos que detentan grand</w:t>
      </w:r>
      <w:r w:rsidR="006B75CF">
        <w:t>e</w:t>
      </w:r>
      <w:r w:rsidR="009A32DD">
        <w:t>s extensiones de tierras han propiciado las migraciones y que 40 millones de mexicanos estén expatriados voluntariamente;</w:t>
      </w:r>
    </w:p>
    <w:p w:rsidR="001466C1" w:rsidRDefault="001466C1" w:rsidP="00A41170">
      <w:pPr>
        <w:spacing w:after="0" w:line="240" w:lineRule="auto"/>
        <w:jc w:val="both"/>
      </w:pPr>
    </w:p>
    <w:p w:rsidR="001466C1" w:rsidRDefault="001466C1" w:rsidP="00A41170">
      <w:pPr>
        <w:spacing w:after="0" w:line="240" w:lineRule="auto"/>
        <w:jc w:val="both"/>
      </w:pPr>
      <w:r>
        <w:t>Cuando las minorías se apoderan de las riendas del Estado desquician el progreso.</w:t>
      </w:r>
    </w:p>
    <w:p w:rsidR="009A32DD" w:rsidRDefault="009A32DD" w:rsidP="00A41170">
      <w:pPr>
        <w:spacing w:after="0" w:line="240" w:lineRule="auto"/>
        <w:jc w:val="both"/>
      </w:pPr>
      <w:r>
        <w:t xml:space="preserve">  </w:t>
      </w:r>
    </w:p>
    <w:p w:rsidR="00CB761F" w:rsidRDefault="00ED2EE1" w:rsidP="0060190B">
      <w:pPr>
        <w:spacing w:after="0" w:line="240" w:lineRule="auto"/>
        <w:jc w:val="center"/>
        <w:rPr>
          <w:b/>
          <w:sz w:val="28"/>
          <w:szCs w:val="28"/>
        </w:rPr>
      </w:pPr>
      <w:r>
        <w:rPr>
          <w:b/>
          <w:sz w:val="28"/>
          <w:szCs w:val="28"/>
        </w:rPr>
        <w:t xml:space="preserve">Vaivén de la </w:t>
      </w:r>
      <w:r w:rsidR="0044682E">
        <w:rPr>
          <w:b/>
          <w:sz w:val="28"/>
          <w:szCs w:val="28"/>
        </w:rPr>
        <w:t>E</w:t>
      </w:r>
      <w:r>
        <w:rPr>
          <w:b/>
          <w:sz w:val="28"/>
          <w:szCs w:val="28"/>
        </w:rPr>
        <w:t>conomí</w:t>
      </w:r>
      <w:r w:rsidR="00CB761F" w:rsidRPr="00CB761F">
        <w:rPr>
          <w:b/>
          <w:sz w:val="28"/>
          <w:szCs w:val="28"/>
        </w:rPr>
        <w:t xml:space="preserve">a </w:t>
      </w:r>
      <w:r w:rsidR="0044682E">
        <w:rPr>
          <w:b/>
          <w:sz w:val="28"/>
          <w:szCs w:val="28"/>
        </w:rPr>
        <w:t>I</w:t>
      </w:r>
      <w:r w:rsidR="00CB761F" w:rsidRPr="00CB761F">
        <w:rPr>
          <w:b/>
          <w:sz w:val="28"/>
          <w:szCs w:val="28"/>
        </w:rPr>
        <w:t>nternacional</w:t>
      </w:r>
    </w:p>
    <w:p w:rsidR="00ED2EE1" w:rsidRDefault="00ED2EE1" w:rsidP="00A41170">
      <w:pPr>
        <w:spacing w:after="0" w:line="240" w:lineRule="auto"/>
        <w:jc w:val="both"/>
      </w:pPr>
      <w:r>
        <w:t>S</w:t>
      </w:r>
      <w:r w:rsidRPr="00ED2EE1">
        <w:t>e escucha</w:t>
      </w:r>
      <w:r>
        <w:t xml:space="preserve"> demasiado que la actual crisis financiera en el mundo es propiciada a propósito; que el derrumbe del banco ambrosiano del Vaticano, salpicando las economías aledañas como la de Grecia, España, Portugal, Italia misma, es un escenario previsto conveniente para la estabilidad de la libra esterlina respecto al euro. </w:t>
      </w:r>
    </w:p>
    <w:p w:rsidR="00ED2EE1" w:rsidRDefault="00ED2EE1" w:rsidP="00A41170">
      <w:pPr>
        <w:spacing w:after="0" w:line="240" w:lineRule="auto"/>
        <w:jc w:val="both"/>
      </w:pPr>
    </w:p>
    <w:p w:rsidR="00ED2EE1" w:rsidRDefault="00ED2EE1" w:rsidP="00A41170">
      <w:pPr>
        <w:spacing w:after="0" w:line="240" w:lineRule="auto"/>
        <w:jc w:val="both"/>
      </w:pPr>
      <w:r>
        <w:lastRenderedPageBreak/>
        <w:t xml:space="preserve">Se dice que las empresas inmobiliarias </w:t>
      </w:r>
      <w:proofErr w:type="spellStart"/>
      <w:r>
        <w:t>Penny</w:t>
      </w:r>
      <w:proofErr w:type="spellEnd"/>
      <w:r>
        <w:t xml:space="preserve"> </w:t>
      </w:r>
      <w:proofErr w:type="spellStart"/>
      <w:r>
        <w:t>lane</w:t>
      </w:r>
      <w:proofErr w:type="spellEnd"/>
      <w:r>
        <w:t xml:space="preserve"> hipotecas </w:t>
      </w:r>
      <w:r w:rsidRPr="00ED2EE1">
        <w:t xml:space="preserve"> </w:t>
      </w:r>
      <w:r>
        <w:rPr>
          <w:b/>
          <w:bCs/>
        </w:rPr>
        <w:t>Los precios de los</w:t>
      </w:r>
      <w:r>
        <w:t xml:space="preserve"> alimentos básicos se han disparado en el último año: el trigo, un 84 por ciento; el maíz, un 63, y el arroz, casi un diez</w:t>
      </w:r>
    </w:p>
    <w:p w:rsidR="001E6128" w:rsidRPr="004826C1" w:rsidRDefault="001E6128" w:rsidP="00A41170">
      <w:pPr>
        <w:spacing w:after="0" w:line="240" w:lineRule="auto"/>
        <w:jc w:val="both"/>
      </w:pPr>
    </w:p>
    <w:p w:rsidR="001E6128" w:rsidRDefault="001E6128" w:rsidP="00A41170">
      <w:pPr>
        <w:spacing w:after="0" w:line="240" w:lineRule="auto"/>
        <w:jc w:val="both"/>
      </w:pPr>
      <w:proofErr w:type="gramStart"/>
      <w:r>
        <w:rPr>
          <w:lang w:val="en-US"/>
        </w:rPr>
        <w:t xml:space="preserve">Cargill, </w:t>
      </w:r>
      <w:r w:rsidRPr="001E6128">
        <w:rPr>
          <w:lang w:val="en-US"/>
        </w:rPr>
        <w:t xml:space="preserve">Archer Daniels Midland (ADM) y Bunge y la </w:t>
      </w:r>
      <w:proofErr w:type="spellStart"/>
      <w:r w:rsidRPr="001E6128">
        <w:rPr>
          <w:lang w:val="en-US"/>
        </w:rPr>
        <w:t>francesa</w:t>
      </w:r>
      <w:proofErr w:type="spellEnd"/>
      <w:r w:rsidRPr="001E6128">
        <w:rPr>
          <w:lang w:val="en-US"/>
        </w:rPr>
        <w:t xml:space="preserve"> Louis Dreyfus.</w:t>
      </w:r>
      <w:proofErr w:type="gramEnd"/>
      <w:r w:rsidRPr="001E6128">
        <w:rPr>
          <w:lang w:val="en-US"/>
        </w:rPr>
        <w:t xml:space="preserve"> </w:t>
      </w:r>
      <w:r>
        <w:t xml:space="preserve">Estas cuatro firmas -todas, centenarias, familiares y muy reservadas- controlan </w:t>
      </w:r>
      <w:r w:rsidR="00485C96">
        <w:t xml:space="preserve">el </w:t>
      </w:r>
      <w:r>
        <w:t>70 por ciento del comercio mundial.</w:t>
      </w:r>
      <w:r w:rsidR="00372564">
        <w:t xml:space="preserve"> Y el grano escasea por los cambios climáticos, </w:t>
      </w:r>
      <w:r w:rsidR="00FF0D1F">
        <w:t>en el mundo.</w:t>
      </w:r>
    </w:p>
    <w:p w:rsidR="00C63E08" w:rsidRDefault="00C63E08" w:rsidP="00A41170">
      <w:pPr>
        <w:spacing w:after="0" w:line="240" w:lineRule="auto"/>
        <w:jc w:val="both"/>
      </w:pPr>
    </w:p>
    <w:p w:rsidR="00C63E08" w:rsidRDefault="00C63E08" w:rsidP="00A41170">
      <w:pPr>
        <w:spacing w:after="0" w:line="240" w:lineRule="auto"/>
        <w:jc w:val="both"/>
      </w:pPr>
      <w:r>
        <w:rPr>
          <w:b/>
          <w:bCs/>
        </w:rPr>
        <w:t>El precio mundial</w:t>
      </w:r>
      <w:r>
        <w:t xml:space="preserve"> combinado de cereales, grasas vegetales, productos lácteos, carne y azúcar lleva seis meses consecutivos subiendo. </w:t>
      </w:r>
      <w:r w:rsidR="00536CF6">
        <w:t>Por cada grado que aumente la temperatura se perderá aproximadamente un diez por ciento de la producción agrícola.</w:t>
      </w:r>
    </w:p>
    <w:p w:rsidR="00A20E8E" w:rsidRPr="00A20E8E" w:rsidRDefault="00A20E8E" w:rsidP="00A41170">
      <w:pPr>
        <w:spacing w:after="0" w:line="240" w:lineRule="auto"/>
        <w:jc w:val="both"/>
      </w:pPr>
    </w:p>
    <w:p w:rsidR="00CB761F" w:rsidRDefault="00A20E8E" w:rsidP="00A41170">
      <w:pPr>
        <w:spacing w:after="0" w:line="240" w:lineRule="auto"/>
        <w:jc w:val="both"/>
        <w:rPr>
          <w:iCs/>
        </w:rPr>
      </w:pPr>
      <w:r w:rsidRPr="00A20E8E">
        <w:t xml:space="preserve">La </w:t>
      </w:r>
      <w:r w:rsidRPr="00A20E8E">
        <w:rPr>
          <w:iCs/>
        </w:rPr>
        <w:t>burbuja inmobiliaria y crediticia</w:t>
      </w:r>
      <w:r w:rsidRPr="00A20E8E">
        <w:t xml:space="preserve"> es ahora una </w:t>
      </w:r>
      <w:r w:rsidRPr="00A20E8E">
        <w:rPr>
          <w:iCs/>
        </w:rPr>
        <w:t>burbuja alimentaria</w:t>
      </w:r>
      <w:r>
        <w:rPr>
          <w:iCs/>
        </w:rPr>
        <w:t>.</w:t>
      </w:r>
    </w:p>
    <w:p w:rsidR="00423E34" w:rsidRPr="00423E34" w:rsidRDefault="00585DF5" w:rsidP="00EA4DA6">
      <w:pPr>
        <w:pStyle w:val="Ttulo2"/>
        <w:jc w:val="both"/>
        <w:rPr>
          <w:rFonts w:asciiTheme="minorHAnsi" w:hAnsiTheme="minorHAnsi"/>
          <w:b w:val="0"/>
          <w:sz w:val="22"/>
          <w:szCs w:val="22"/>
        </w:rPr>
      </w:pPr>
      <w:r w:rsidRPr="00423E34">
        <w:rPr>
          <w:rFonts w:asciiTheme="minorHAnsi" w:hAnsiTheme="minorHAnsi"/>
          <w:b w:val="0"/>
          <w:iCs/>
          <w:sz w:val="22"/>
          <w:szCs w:val="22"/>
        </w:rPr>
        <w:t xml:space="preserve">El caso es que han desaparecido </w:t>
      </w:r>
      <w:r w:rsidR="00132ACC" w:rsidRPr="00423E34">
        <w:rPr>
          <w:rFonts w:asciiTheme="minorHAnsi" w:hAnsiTheme="minorHAnsi"/>
          <w:b w:val="0"/>
          <w:iCs/>
          <w:sz w:val="22"/>
          <w:szCs w:val="22"/>
        </w:rPr>
        <w:t xml:space="preserve">además de 300 firmas bancarias en el mundo y sus miles de sucursales, </w:t>
      </w:r>
      <w:r w:rsidRPr="00423E34">
        <w:rPr>
          <w:rFonts w:asciiTheme="minorHAnsi" w:hAnsiTheme="minorHAnsi"/>
          <w:b w:val="0"/>
          <w:sz w:val="22"/>
          <w:szCs w:val="22"/>
        </w:rPr>
        <w:t xml:space="preserve">la consultora </w:t>
      </w:r>
      <w:proofErr w:type="spellStart"/>
      <w:r w:rsidRPr="00423E34">
        <w:rPr>
          <w:rFonts w:asciiTheme="minorHAnsi" w:hAnsiTheme="minorHAnsi"/>
          <w:b w:val="0"/>
          <w:sz w:val="22"/>
          <w:szCs w:val="22"/>
        </w:rPr>
        <w:t>Lehman</w:t>
      </w:r>
      <w:proofErr w:type="spellEnd"/>
      <w:r w:rsidRPr="00423E34">
        <w:rPr>
          <w:rFonts w:asciiTheme="minorHAnsi" w:hAnsiTheme="minorHAnsi"/>
          <w:b w:val="0"/>
          <w:sz w:val="22"/>
          <w:szCs w:val="22"/>
        </w:rPr>
        <w:t xml:space="preserve"> </w:t>
      </w:r>
      <w:proofErr w:type="spellStart"/>
      <w:r w:rsidRPr="00423E34">
        <w:rPr>
          <w:rFonts w:asciiTheme="minorHAnsi" w:hAnsiTheme="minorHAnsi"/>
          <w:b w:val="0"/>
          <w:sz w:val="22"/>
          <w:szCs w:val="22"/>
        </w:rPr>
        <w:t>Brothers</w:t>
      </w:r>
      <w:proofErr w:type="spellEnd"/>
      <w:r w:rsidRPr="00423E34">
        <w:rPr>
          <w:rFonts w:asciiTheme="minorHAnsi" w:hAnsiTheme="minorHAnsi"/>
          <w:b w:val="0"/>
          <w:sz w:val="22"/>
          <w:szCs w:val="22"/>
        </w:rPr>
        <w:t xml:space="preserve">, Enron, Kodak, y muchas más están en serios problemas recesivos como </w:t>
      </w:r>
      <w:r w:rsidR="009260AE" w:rsidRPr="00423E34">
        <w:rPr>
          <w:rFonts w:asciiTheme="minorHAnsi" w:hAnsiTheme="minorHAnsi"/>
          <w:b w:val="0"/>
          <w:sz w:val="22"/>
          <w:szCs w:val="22"/>
        </w:rPr>
        <w:t xml:space="preserve">General Motors, </w:t>
      </w:r>
      <w:r w:rsidRPr="00423E34">
        <w:rPr>
          <w:rFonts w:asciiTheme="minorHAnsi" w:hAnsiTheme="minorHAnsi"/>
          <w:b w:val="0"/>
          <w:sz w:val="22"/>
          <w:szCs w:val="22"/>
        </w:rPr>
        <w:t xml:space="preserve">IBM, Olivetti, </w:t>
      </w:r>
      <w:r w:rsidR="00FB0D9D" w:rsidRPr="00423E34">
        <w:rPr>
          <w:rFonts w:asciiTheme="minorHAnsi" w:hAnsiTheme="minorHAnsi"/>
          <w:b w:val="0"/>
          <w:sz w:val="22"/>
          <w:szCs w:val="22"/>
        </w:rPr>
        <w:t xml:space="preserve">Dupont, </w:t>
      </w:r>
      <w:r w:rsidR="00423E34" w:rsidRPr="00423E34">
        <w:rPr>
          <w:rFonts w:asciiTheme="minorHAnsi" w:hAnsiTheme="minorHAnsi"/>
          <w:b w:val="0"/>
          <w:sz w:val="22"/>
          <w:szCs w:val="22"/>
        </w:rPr>
        <w:t xml:space="preserve">.AIG: La aseguradora AIG, las bancas Goldman </w:t>
      </w:r>
      <w:proofErr w:type="spellStart"/>
      <w:r w:rsidR="00423E34" w:rsidRPr="00423E34">
        <w:rPr>
          <w:rFonts w:asciiTheme="minorHAnsi" w:hAnsiTheme="minorHAnsi"/>
          <w:b w:val="0"/>
          <w:sz w:val="22"/>
          <w:szCs w:val="22"/>
        </w:rPr>
        <w:t>Sachs</w:t>
      </w:r>
      <w:proofErr w:type="spellEnd"/>
      <w:r w:rsidR="00423E34" w:rsidRPr="00423E34">
        <w:rPr>
          <w:rFonts w:asciiTheme="minorHAnsi" w:hAnsiTheme="minorHAnsi"/>
          <w:b w:val="0"/>
          <w:sz w:val="22"/>
          <w:szCs w:val="22"/>
        </w:rPr>
        <w:t xml:space="preserve"> y Bank of </w:t>
      </w:r>
      <w:proofErr w:type="spellStart"/>
      <w:r w:rsidR="00423E34" w:rsidRPr="00423E34">
        <w:rPr>
          <w:rFonts w:asciiTheme="minorHAnsi" w:hAnsiTheme="minorHAnsi"/>
          <w:b w:val="0"/>
          <w:sz w:val="22"/>
          <w:szCs w:val="22"/>
        </w:rPr>
        <w:t>America</w:t>
      </w:r>
      <w:proofErr w:type="spellEnd"/>
      <w:r w:rsidR="00423E34" w:rsidRPr="00423E34">
        <w:rPr>
          <w:rFonts w:asciiTheme="minorHAnsi" w:hAnsiTheme="minorHAnsi"/>
          <w:b w:val="0"/>
          <w:sz w:val="22"/>
          <w:szCs w:val="22"/>
        </w:rPr>
        <w:t>:</w:t>
      </w:r>
      <w:r w:rsidR="00423E34">
        <w:rPr>
          <w:rFonts w:asciiTheme="minorHAnsi" w:hAnsiTheme="minorHAnsi"/>
          <w:b w:val="0"/>
          <w:sz w:val="22"/>
          <w:szCs w:val="22"/>
        </w:rPr>
        <w:t xml:space="preserve"> </w:t>
      </w:r>
      <w:r w:rsidR="00423E34" w:rsidRPr="00423E34">
        <w:rPr>
          <w:rFonts w:asciiTheme="minorHAnsi" w:hAnsiTheme="minorHAnsi"/>
          <w:b w:val="0"/>
          <w:sz w:val="22"/>
          <w:szCs w:val="22"/>
        </w:rPr>
        <w:t xml:space="preserve">La petrolera  Halliburton: </w:t>
      </w:r>
      <w:r w:rsidR="00423E34">
        <w:rPr>
          <w:rFonts w:asciiTheme="minorHAnsi" w:hAnsiTheme="minorHAnsi"/>
          <w:b w:val="0"/>
          <w:sz w:val="22"/>
          <w:szCs w:val="22"/>
        </w:rPr>
        <w:t xml:space="preserve">aeronaves </w:t>
      </w:r>
      <w:r w:rsidR="00423E34" w:rsidRPr="00423E34">
        <w:rPr>
          <w:rFonts w:asciiTheme="minorHAnsi" w:hAnsiTheme="minorHAnsi"/>
          <w:b w:val="0"/>
          <w:sz w:val="22"/>
          <w:szCs w:val="22"/>
        </w:rPr>
        <w:t xml:space="preserve">American </w:t>
      </w:r>
      <w:proofErr w:type="spellStart"/>
      <w:r w:rsidR="00423E34" w:rsidRPr="00423E34">
        <w:rPr>
          <w:rFonts w:asciiTheme="minorHAnsi" w:hAnsiTheme="minorHAnsi"/>
          <w:b w:val="0"/>
          <w:sz w:val="22"/>
          <w:szCs w:val="22"/>
        </w:rPr>
        <w:t>Airlines</w:t>
      </w:r>
      <w:proofErr w:type="spellEnd"/>
      <w:r w:rsidR="00423E34">
        <w:rPr>
          <w:rFonts w:asciiTheme="minorHAnsi" w:hAnsiTheme="minorHAnsi"/>
          <w:b w:val="0"/>
          <w:sz w:val="22"/>
          <w:szCs w:val="22"/>
        </w:rPr>
        <w:t>,</w:t>
      </w:r>
      <w:r w:rsidR="00EA4DA6">
        <w:rPr>
          <w:rFonts w:asciiTheme="minorHAnsi" w:hAnsiTheme="minorHAnsi"/>
          <w:b w:val="0"/>
          <w:sz w:val="22"/>
          <w:szCs w:val="22"/>
        </w:rPr>
        <w:t>…</w:t>
      </w:r>
    </w:p>
    <w:p w:rsidR="003937DF" w:rsidRDefault="00EA4DA6" w:rsidP="003937DF">
      <w:pPr>
        <w:pStyle w:val="Ttulo2"/>
        <w:rPr>
          <w:rFonts w:asciiTheme="minorHAnsi" w:hAnsiTheme="minorHAnsi"/>
          <w:b w:val="0"/>
          <w:sz w:val="22"/>
          <w:szCs w:val="22"/>
        </w:rPr>
      </w:pPr>
      <w:r>
        <w:rPr>
          <w:rFonts w:asciiTheme="minorHAnsi" w:hAnsiTheme="minorHAnsi"/>
          <w:b w:val="0"/>
          <w:sz w:val="22"/>
          <w:szCs w:val="22"/>
        </w:rPr>
        <w:t>H</w:t>
      </w:r>
      <w:r w:rsidR="009260AE" w:rsidRPr="003937DF">
        <w:rPr>
          <w:rFonts w:asciiTheme="minorHAnsi" w:hAnsiTheme="minorHAnsi"/>
          <w:b w:val="0"/>
          <w:sz w:val="22"/>
          <w:szCs w:val="22"/>
        </w:rPr>
        <w:t>ay empresas que siguen ascendiendo en capitales como Exxon</w:t>
      </w:r>
      <w:r w:rsidR="001311DB" w:rsidRPr="003937DF">
        <w:rPr>
          <w:rFonts w:asciiTheme="minorHAnsi" w:hAnsiTheme="minorHAnsi"/>
          <w:b w:val="0"/>
          <w:sz w:val="22"/>
          <w:szCs w:val="22"/>
        </w:rPr>
        <w:t xml:space="preserve"> </w:t>
      </w:r>
      <w:proofErr w:type="spellStart"/>
      <w:r w:rsidR="001311DB" w:rsidRPr="003937DF">
        <w:rPr>
          <w:rFonts w:asciiTheme="minorHAnsi" w:hAnsiTheme="minorHAnsi"/>
          <w:b w:val="0"/>
          <w:sz w:val="22"/>
          <w:szCs w:val="22"/>
        </w:rPr>
        <w:t>Mobil</w:t>
      </w:r>
      <w:proofErr w:type="spellEnd"/>
      <w:r w:rsidR="009260AE" w:rsidRPr="003937DF">
        <w:rPr>
          <w:rFonts w:asciiTheme="minorHAnsi" w:hAnsiTheme="minorHAnsi"/>
          <w:b w:val="0"/>
          <w:sz w:val="22"/>
          <w:szCs w:val="22"/>
        </w:rPr>
        <w:t>, Apple,</w:t>
      </w:r>
      <w:r w:rsidR="003937DF" w:rsidRPr="003937DF">
        <w:rPr>
          <w:rFonts w:asciiTheme="minorHAnsi" w:hAnsiTheme="minorHAnsi"/>
          <w:b w:val="0"/>
          <w:sz w:val="22"/>
          <w:szCs w:val="22"/>
        </w:rPr>
        <w:t xml:space="preserve"> Amazon.com, Dis</w:t>
      </w:r>
      <w:r>
        <w:rPr>
          <w:rFonts w:asciiTheme="minorHAnsi" w:hAnsiTheme="minorHAnsi"/>
          <w:b w:val="0"/>
          <w:sz w:val="22"/>
          <w:szCs w:val="22"/>
        </w:rPr>
        <w:t>ney, Google,  Johnson &amp; Johnson,…</w:t>
      </w:r>
    </w:p>
    <w:p w:rsidR="00D634C1" w:rsidRPr="00D634C1" w:rsidRDefault="00AB3CD5" w:rsidP="00EA4DA6">
      <w:pPr>
        <w:spacing w:before="100" w:beforeAutospacing="1" w:after="100" w:afterAutospacing="1" w:line="240" w:lineRule="auto"/>
        <w:jc w:val="both"/>
        <w:rPr>
          <w:rFonts w:ascii="Times New Roman" w:eastAsia="Times New Roman" w:hAnsi="Times New Roman" w:cs="Times New Roman"/>
          <w:sz w:val="24"/>
          <w:szCs w:val="24"/>
          <w:lang w:eastAsia="es-MX"/>
        </w:rPr>
      </w:pPr>
      <w:r w:rsidRPr="00D634C1">
        <w:rPr>
          <w:rFonts w:ascii="Times New Roman" w:eastAsia="Times New Roman" w:hAnsi="Times New Roman" w:cs="Times New Roman"/>
          <w:b/>
          <w:bCs/>
          <w:sz w:val="24"/>
          <w:szCs w:val="24"/>
          <w:lang w:eastAsia="es-MX"/>
        </w:rPr>
        <w:t>Empresas latinoamericanas con altos índices de</w:t>
      </w:r>
      <w:r w:rsidR="00C12B41">
        <w:rPr>
          <w:rFonts w:ascii="Times New Roman" w:eastAsia="Times New Roman" w:hAnsi="Times New Roman" w:cs="Times New Roman"/>
          <w:b/>
          <w:bCs/>
          <w:sz w:val="24"/>
          <w:szCs w:val="24"/>
          <w:lang w:eastAsia="es-MX"/>
        </w:rPr>
        <w:t xml:space="preserve"> capitalización:</w:t>
      </w:r>
      <w:r w:rsidRPr="00D634C1">
        <w:rPr>
          <w:rFonts w:ascii="Times New Roman" w:eastAsia="Times New Roman" w:hAnsi="Times New Roman" w:cs="Times New Roman"/>
          <w:b/>
          <w:bCs/>
          <w:sz w:val="24"/>
          <w:szCs w:val="24"/>
          <w:lang w:eastAsia="es-MX"/>
        </w:rPr>
        <w:t xml:space="preserve"> Argentina: </w:t>
      </w:r>
      <w:proofErr w:type="spellStart"/>
      <w:r w:rsidRPr="00AB3CD5">
        <w:rPr>
          <w:rFonts w:ascii="Times New Roman" w:eastAsia="Times New Roman" w:hAnsi="Times New Roman" w:cs="Times New Roman"/>
          <w:sz w:val="24"/>
          <w:szCs w:val="24"/>
          <w:lang w:eastAsia="es-MX"/>
        </w:rPr>
        <w:t>Tenaris</w:t>
      </w:r>
      <w:proofErr w:type="spellEnd"/>
      <w:r w:rsidRPr="00D634C1">
        <w:rPr>
          <w:rFonts w:ascii="Times New Roman" w:eastAsia="Times New Roman" w:hAnsi="Times New Roman" w:cs="Times New Roman"/>
          <w:sz w:val="24"/>
          <w:szCs w:val="24"/>
          <w:lang w:eastAsia="es-MX"/>
        </w:rPr>
        <w:t xml:space="preserve">; </w:t>
      </w:r>
      <w:r w:rsidRPr="00D634C1">
        <w:rPr>
          <w:rFonts w:ascii="Times New Roman" w:eastAsia="Times New Roman" w:hAnsi="Times New Roman" w:cs="Times New Roman"/>
          <w:b/>
          <w:bCs/>
          <w:sz w:val="24"/>
          <w:szCs w:val="24"/>
          <w:lang w:eastAsia="es-MX"/>
        </w:rPr>
        <w:t>Brasil: B</w:t>
      </w:r>
      <w:r w:rsidRPr="00AB3CD5">
        <w:rPr>
          <w:rFonts w:ascii="Times New Roman" w:eastAsia="Times New Roman" w:hAnsi="Times New Roman" w:cs="Times New Roman"/>
          <w:sz w:val="24"/>
          <w:szCs w:val="24"/>
          <w:lang w:eastAsia="es-MX"/>
        </w:rPr>
        <w:t xml:space="preserve">rasil </w:t>
      </w:r>
      <w:proofErr w:type="spellStart"/>
      <w:r w:rsidRPr="00AB3CD5">
        <w:rPr>
          <w:rFonts w:ascii="Times New Roman" w:eastAsia="Times New Roman" w:hAnsi="Times New Roman" w:cs="Times New Roman"/>
          <w:sz w:val="24"/>
          <w:szCs w:val="24"/>
          <w:lang w:eastAsia="es-MX"/>
        </w:rPr>
        <w:t>Foods</w:t>
      </w:r>
      <w:proofErr w:type="gramStart"/>
      <w:r w:rsidRPr="00D634C1">
        <w:rPr>
          <w:rFonts w:ascii="Times New Roman" w:eastAsia="Times New Roman" w:hAnsi="Times New Roman" w:cs="Times New Roman"/>
          <w:sz w:val="24"/>
          <w:szCs w:val="24"/>
          <w:lang w:eastAsia="es-MX"/>
        </w:rPr>
        <w:t>,</w:t>
      </w:r>
      <w:r w:rsidRPr="00AB3CD5">
        <w:rPr>
          <w:rFonts w:ascii="Times New Roman" w:eastAsia="Times New Roman" w:hAnsi="Times New Roman" w:cs="Times New Roman"/>
          <w:sz w:val="24"/>
          <w:szCs w:val="24"/>
          <w:lang w:eastAsia="es-MX"/>
        </w:rPr>
        <w:t>Grupo</w:t>
      </w:r>
      <w:proofErr w:type="spellEnd"/>
      <w:proofErr w:type="gramEnd"/>
      <w:r w:rsidRPr="00AB3CD5">
        <w:rPr>
          <w:rFonts w:ascii="Times New Roman" w:eastAsia="Times New Roman" w:hAnsi="Times New Roman" w:cs="Times New Roman"/>
          <w:sz w:val="24"/>
          <w:szCs w:val="24"/>
          <w:lang w:eastAsia="es-MX"/>
        </w:rPr>
        <w:t xml:space="preserve"> Camargo Correa</w:t>
      </w:r>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Embraer</w:t>
      </w:r>
      <w:proofErr w:type="spellEnd"/>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Iochpe-Maxion</w:t>
      </w:r>
      <w:proofErr w:type="spellEnd"/>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JBS</w:t>
      </w:r>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Marcopolo</w:t>
      </w:r>
      <w:proofErr w:type="spellEnd"/>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Natura</w:t>
      </w:r>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 xml:space="preserve">Grupo </w:t>
      </w:r>
      <w:proofErr w:type="spellStart"/>
      <w:r w:rsidRPr="00AB3CD5">
        <w:rPr>
          <w:rFonts w:ascii="Times New Roman" w:eastAsia="Times New Roman" w:hAnsi="Times New Roman" w:cs="Times New Roman"/>
          <w:sz w:val="24"/>
          <w:szCs w:val="24"/>
          <w:lang w:eastAsia="es-MX"/>
        </w:rPr>
        <w:t>Odebrecht</w:t>
      </w:r>
      <w:proofErr w:type="spellEnd"/>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Petrobras</w:t>
      </w:r>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Tigre</w:t>
      </w:r>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 xml:space="preserve">Grupo </w:t>
      </w:r>
      <w:proofErr w:type="spellStart"/>
      <w:r w:rsidRPr="00AB3CD5">
        <w:rPr>
          <w:rFonts w:ascii="Times New Roman" w:eastAsia="Times New Roman" w:hAnsi="Times New Roman" w:cs="Times New Roman"/>
          <w:sz w:val="24"/>
          <w:szCs w:val="24"/>
          <w:lang w:eastAsia="es-MX"/>
        </w:rPr>
        <w:t>Votorantim</w:t>
      </w:r>
      <w:r w:rsidRPr="00D634C1">
        <w:rPr>
          <w:rFonts w:ascii="Times New Roman" w:eastAsia="Times New Roman" w:hAnsi="Times New Roman" w:cs="Times New Roman"/>
          <w:sz w:val="24"/>
          <w:szCs w:val="24"/>
          <w:lang w:eastAsia="es-MX"/>
        </w:rPr>
        <w:t>,</w:t>
      </w:r>
      <w:r w:rsidRPr="00AB3CD5">
        <w:rPr>
          <w:rFonts w:ascii="Times New Roman" w:eastAsia="Times New Roman" w:hAnsi="Times New Roman" w:cs="Times New Roman"/>
          <w:sz w:val="24"/>
          <w:szCs w:val="24"/>
          <w:lang w:eastAsia="es-MX"/>
        </w:rPr>
        <w:t>WEG</w:t>
      </w:r>
      <w:proofErr w:type="spellEnd"/>
      <w:r w:rsidR="00D634C1" w:rsidRPr="00D634C1">
        <w:rPr>
          <w:rFonts w:ascii="Times New Roman" w:eastAsia="Times New Roman" w:hAnsi="Times New Roman" w:cs="Times New Roman"/>
          <w:sz w:val="24"/>
          <w:szCs w:val="24"/>
          <w:lang w:eastAsia="es-MX"/>
        </w:rPr>
        <w:t>, Vale (Brasil)</w:t>
      </w:r>
      <w:r w:rsidRPr="00D634C1">
        <w:rPr>
          <w:rFonts w:ascii="Times New Roman" w:eastAsia="Times New Roman" w:hAnsi="Times New Roman" w:cs="Times New Roman"/>
          <w:sz w:val="24"/>
          <w:szCs w:val="24"/>
          <w:lang w:eastAsia="es-MX"/>
        </w:rPr>
        <w:t xml:space="preserve">; </w:t>
      </w:r>
      <w:r w:rsidRPr="00D634C1">
        <w:rPr>
          <w:rFonts w:ascii="Times New Roman" w:eastAsia="Times New Roman" w:hAnsi="Times New Roman" w:cs="Times New Roman"/>
          <w:b/>
          <w:bCs/>
          <w:sz w:val="24"/>
          <w:szCs w:val="24"/>
          <w:lang w:eastAsia="es-MX"/>
        </w:rPr>
        <w:t>Chile</w:t>
      </w:r>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Falabella</w:t>
      </w:r>
      <w:proofErr w:type="spellEnd"/>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 xml:space="preserve">Grupo </w:t>
      </w:r>
      <w:proofErr w:type="spellStart"/>
      <w:r w:rsidRPr="00AB3CD5">
        <w:rPr>
          <w:rFonts w:ascii="Times New Roman" w:eastAsia="Times New Roman" w:hAnsi="Times New Roman" w:cs="Times New Roman"/>
          <w:sz w:val="24"/>
          <w:szCs w:val="24"/>
          <w:lang w:eastAsia="es-MX"/>
        </w:rPr>
        <w:t>Latam</w:t>
      </w:r>
      <w:proofErr w:type="spellEnd"/>
      <w:r w:rsidRPr="00AB3CD5">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Airlines</w:t>
      </w:r>
      <w:proofErr w:type="spellEnd"/>
      <w:r w:rsidRPr="00D634C1">
        <w:rPr>
          <w:rFonts w:ascii="Times New Roman" w:eastAsia="Times New Roman" w:hAnsi="Times New Roman" w:cs="Times New Roman"/>
          <w:sz w:val="24"/>
          <w:szCs w:val="24"/>
          <w:lang w:eastAsia="es-MX"/>
        </w:rPr>
        <w:t xml:space="preserve">; </w:t>
      </w:r>
      <w:r w:rsidRPr="00D634C1">
        <w:rPr>
          <w:rFonts w:ascii="Times New Roman" w:eastAsia="Times New Roman" w:hAnsi="Times New Roman" w:cs="Times New Roman"/>
          <w:b/>
          <w:bCs/>
          <w:sz w:val="24"/>
          <w:szCs w:val="24"/>
          <w:lang w:eastAsia="es-MX"/>
        </w:rPr>
        <w:t>Colombia:</w:t>
      </w:r>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Grupo Empresarial Antioqueño</w:t>
      </w:r>
      <w:r w:rsidRPr="00D634C1">
        <w:rPr>
          <w:rFonts w:ascii="Times New Roman" w:eastAsia="Times New Roman" w:hAnsi="Times New Roman" w:cs="Times New Roman"/>
          <w:sz w:val="24"/>
          <w:szCs w:val="24"/>
          <w:lang w:eastAsia="es-MX"/>
        </w:rPr>
        <w:t xml:space="preserve">; </w:t>
      </w:r>
      <w:r w:rsidRPr="00D634C1">
        <w:rPr>
          <w:rFonts w:ascii="Times New Roman" w:eastAsia="Times New Roman" w:hAnsi="Times New Roman" w:cs="Times New Roman"/>
          <w:b/>
          <w:bCs/>
          <w:sz w:val="24"/>
          <w:szCs w:val="24"/>
          <w:lang w:eastAsia="es-MX"/>
        </w:rPr>
        <w:lastRenderedPageBreak/>
        <w:t xml:space="preserve">México: </w:t>
      </w:r>
      <w:r w:rsidRPr="00AB3CD5">
        <w:rPr>
          <w:rFonts w:ascii="Times New Roman" w:eastAsia="Times New Roman" w:hAnsi="Times New Roman" w:cs="Times New Roman"/>
          <w:sz w:val="24"/>
          <w:szCs w:val="24"/>
          <w:lang w:eastAsia="es-MX"/>
        </w:rPr>
        <w:t>Alfa</w:t>
      </w:r>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América Móvil</w:t>
      </w:r>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Femsa</w:t>
      </w:r>
      <w:proofErr w:type="spellEnd"/>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Gruma</w:t>
      </w:r>
      <w:proofErr w:type="spellEnd"/>
      <w:r w:rsidRPr="00D634C1">
        <w:rPr>
          <w:rFonts w:ascii="Times New Roman" w:eastAsia="Times New Roman" w:hAnsi="Times New Roman" w:cs="Times New Roman"/>
          <w:sz w:val="24"/>
          <w:szCs w:val="24"/>
          <w:lang w:eastAsia="es-MX"/>
        </w:rPr>
        <w:t xml:space="preserve">, </w:t>
      </w:r>
      <w:r w:rsidRPr="00AB3CD5">
        <w:rPr>
          <w:rFonts w:ascii="Times New Roman" w:eastAsia="Times New Roman" w:hAnsi="Times New Roman" w:cs="Times New Roman"/>
          <w:sz w:val="24"/>
          <w:szCs w:val="24"/>
          <w:lang w:eastAsia="es-MX"/>
        </w:rPr>
        <w:t>Grupo Bimbo</w:t>
      </w:r>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Mabe</w:t>
      </w:r>
      <w:proofErr w:type="spellEnd"/>
      <w:r w:rsidRPr="00D634C1">
        <w:rPr>
          <w:rFonts w:ascii="Times New Roman" w:eastAsia="Times New Roman" w:hAnsi="Times New Roman" w:cs="Times New Roman"/>
          <w:sz w:val="24"/>
          <w:szCs w:val="24"/>
          <w:lang w:eastAsia="es-MX"/>
        </w:rPr>
        <w:t xml:space="preserve">, </w:t>
      </w:r>
      <w:proofErr w:type="spellStart"/>
      <w:r w:rsidRPr="00AB3CD5">
        <w:rPr>
          <w:rFonts w:ascii="Times New Roman" w:eastAsia="Times New Roman" w:hAnsi="Times New Roman" w:cs="Times New Roman"/>
          <w:sz w:val="24"/>
          <w:szCs w:val="24"/>
          <w:lang w:eastAsia="es-MX"/>
        </w:rPr>
        <w:t>Mexichem</w:t>
      </w:r>
      <w:proofErr w:type="spellEnd"/>
      <w:r w:rsidR="00D634C1" w:rsidRPr="00D634C1">
        <w:rPr>
          <w:rFonts w:ascii="Times New Roman" w:eastAsia="Times New Roman" w:hAnsi="Times New Roman" w:cs="Times New Roman"/>
          <w:sz w:val="24"/>
          <w:szCs w:val="24"/>
          <w:lang w:eastAsia="es-MX"/>
        </w:rPr>
        <w:t>, Cemex (México)</w:t>
      </w:r>
    </w:p>
    <w:p w:rsidR="00D634C1" w:rsidRPr="00D634C1" w:rsidRDefault="00D634C1" w:rsidP="00AD29E0">
      <w:pPr>
        <w:spacing w:before="100" w:beforeAutospacing="1" w:after="100" w:afterAutospacing="1" w:line="240" w:lineRule="auto"/>
        <w:jc w:val="both"/>
        <w:rPr>
          <w:rFonts w:ascii="Times New Roman" w:eastAsia="Times New Roman" w:hAnsi="Times New Roman" w:cs="Times New Roman"/>
          <w:sz w:val="24"/>
          <w:szCs w:val="24"/>
          <w:lang w:eastAsia="es-MX"/>
        </w:rPr>
      </w:pPr>
      <w:r w:rsidRPr="00D634C1">
        <w:rPr>
          <w:rFonts w:ascii="Times New Roman" w:eastAsia="Times New Roman" w:hAnsi="Times New Roman" w:cs="Times New Roman"/>
          <w:b/>
          <w:sz w:val="24"/>
          <w:szCs w:val="24"/>
          <w:lang w:eastAsia="es-MX"/>
        </w:rPr>
        <w:t>Empresas exitosas en distintos sitios del orbe</w:t>
      </w:r>
      <w:r w:rsidRPr="00D634C1">
        <w:rPr>
          <w:rFonts w:ascii="Times New Roman" w:eastAsia="Times New Roman" w:hAnsi="Times New Roman" w:cs="Times New Roman"/>
          <w:sz w:val="24"/>
          <w:szCs w:val="24"/>
          <w:lang w:eastAsia="es-MX"/>
        </w:rPr>
        <w:t xml:space="preserve">: </w:t>
      </w:r>
      <w:proofErr w:type="spellStart"/>
      <w:r w:rsidRPr="00D634C1">
        <w:rPr>
          <w:rFonts w:ascii="Times New Roman" w:eastAsia="Times New Roman" w:hAnsi="Times New Roman" w:cs="Times New Roman"/>
          <w:sz w:val="24"/>
          <w:szCs w:val="24"/>
          <w:lang w:eastAsia="es-MX"/>
        </w:rPr>
        <w:t>Wilmar</w:t>
      </w:r>
      <w:proofErr w:type="spellEnd"/>
      <w:r w:rsidRPr="00D634C1">
        <w:rPr>
          <w:rFonts w:ascii="Times New Roman" w:eastAsia="Times New Roman" w:hAnsi="Times New Roman" w:cs="Times New Roman"/>
          <w:sz w:val="24"/>
          <w:szCs w:val="24"/>
          <w:lang w:eastAsia="es-MX"/>
        </w:rPr>
        <w:t xml:space="preserve"> (Indonesia); Anglo American (Sudáfrica); SAB Miller (Sudáfrica); </w:t>
      </w:r>
      <w:proofErr w:type="spellStart"/>
      <w:r w:rsidRPr="00D634C1">
        <w:rPr>
          <w:rFonts w:ascii="Times New Roman" w:eastAsia="Times New Roman" w:hAnsi="Times New Roman" w:cs="Times New Roman"/>
          <w:sz w:val="24"/>
          <w:szCs w:val="24"/>
          <w:lang w:eastAsia="es-MX"/>
        </w:rPr>
        <w:t>Saudi</w:t>
      </w:r>
      <w:proofErr w:type="spellEnd"/>
      <w:r w:rsidRPr="00D634C1">
        <w:rPr>
          <w:rFonts w:ascii="Times New Roman" w:eastAsia="Times New Roman" w:hAnsi="Times New Roman" w:cs="Times New Roman"/>
          <w:sz w:val="24"/>
          <w:szCs w:val="24"/>
          <w:lang w:eastAsia="es-MX"/>
        </w:rPr>
        <w:t xml:space="preserve"> </w:t>
      </w:r>
      <w:proofErr w:type="spellStart"/>
      <w:r w:rsidRPr="00D634C1">
        <w:rPr>
          <w:rFonts w:ascii="Times New Roman" w:eastAsia="Times New Roman" w:hAnsi="Times New Roman" w:cs="Times New Roman"/>
          <w:sz w:val="24"/>
          <w:szCs w:val="24"/>
          <w:lang w:eastAsia="es-MX"/>
        </w:rPr>
        <w:t>Aramco</w:t>
      </w:r>
      <w:proofErr w:type="spellEnd"/>
      <w:r w:rsidRPr="00D634C1">
        <w:rPr>
          <w:rFonts w:ascii="Times New Roman" w:eastAsia="Times New Roman" w:hAnsi="Times New Roman" w:cs="Times New Roman"/>
          <w:sz w:val="24"/>
          <w:szCs w:val="24"/>
          <w:lang w:eastAsia="es-MX"/>
        </w:rPr>
        <w:t xml:space="preserve"> (Sudáfrica);</w:t>
      </w:r>
      <w:r>
        <w:rPr>
          <w:rFonts w:ascii="Times New Roman" w:eastAsia="Times New Roman" w:hAnsi="Times New Roman" w:cs="Times New Roman"/>
          <w:sz w:val="24"/>
          <w:szCs w:val="24"/>
          <w:lang w:eastAsia="es-MX"/>
        </w:rPr>
        <w:t xml:space="preserve"> </w:t>
      </w:r>
      <w:proofErr w:type="spellStart"/>
      <w:r w:rsidRPr="00D634C1">
        <w:rPr>
          <w:rFonts w:ascii="Times New Roman" w:eastAsia="Times New Roman" w:hAnsi="Times New Roman" w:cs="Times New Roman"/>
          <w:sz w:val="24"/>
          <w:szCs w:val="24"/>
          <w:lang w:eastAsia="es-MX"/>
        </w:rPr>
        <w:t>Emirates</w:t>
      </w:r>
      <w:proofErr w:type="spellEnd"/>
      <w:r w:rsidRPr="00D634C1">
        <w:rPr>
          <w:rFonts w:ascii="Times New Roman" w:eastAsia="Times New Roman" w:hAnsi="Times New Roman" w:cs="Times New Roman"/>
          <w:sz w:val="24"/>
          <w:szCs w:val="24"/>
          <w:lang w:eastAsia="es-MX"/>
        </w:rPr>
        <w:t xml:space="preserve"> </w:t>
      </w:r>
      <w:proofErr w:type="spellStart"/>
      <w:r w:rsidRPr="00D634C1">
        <w:rPr>
          <w:rFonts w:ascii="Times New Roman" w:eastAsia="Times New Roman" w:hAnsi="Times New Roman" w:cs="Times New Roman"/>
          <w:sz w:val="24"/>
          <w:szCs w:val="24"/>
          <w:lang w:eastAsia="es-MX"/>
        </w:rPr>
        <w:t>Group</w:t>
      </w:r>
      <w:proofErr w:type="spellEnd"/>
      <w:r w:rsidRPr="00D634C1">
        <w:rPr>
          <w:rFonts w:ascii="Times New Roman" w:eastAsia="Times New Roman" w:hAnsi="Times New Roman" w:cs="Times New Roman"/>
          <w:sz w:val="24"/>
          <w:szCs w:val="24"/>
          <w:lang w:eastAsia="es-MX"/>
        </w:rPr>
        <w:t xml:space="preserve"> (Emiratos Árabes Unidos)</w:t>
      </w:r>
      <w:r>
        <w:rPr>
          <w:rFonts w:ascii="Times New Roman" w:eastAsia="Times New Roman" w:hAnsi="Times New Roman" w:cs="Times New Roman"/>
          <w:sz w:val="24"/>
          <w:szCs w:val="24"/>
          <w:lang w:eastAsia="es-MX"/>
        </w:rPr>
        <w:t>.</w:t>
      </w:r>
      <w:r w:rsidR="00AD29E0">
        <w:rPr>
          <w:rFonts w:ascii="Times New Roman" w:eastAsia="Times New Roman" w:hAnsi="Times New Roman" w:cs="Times New Roman"/>
          <w:sz w:val="24"/>
          <w:szCs w:val="24"/>
          <w:lang w:eastAsia="es-MX"/>
        </w:rPr>
        <w:t xml:space="preserve"> Se i</w:t>
      </w:r>
      <w:r w:rsidR="00AD29E0">
        <w:t>dentifican 100 firmas de países emergentes que están intentando remodelar la industria global y eclipsando a multinacionales tradicionales de Estados Unidos y Europa, lo cual es reflejo de la irremediable catarsis mundial.</w:t>
      </w:r>
    </w:p>
    <w:p w:rsidR="0061274D" w:rsidRDefault="0061274D" w:rsidP="0061274D">
      <w:pPr>
        <w:pStyle w:val="Ttulo2"/>
        <w:jc w:val="both"/>
        <w:rPr>
          <w:rFonts w:asciiTheme="minorHAnsi" w:hAnsiTheme="minorHAnsi"/>
          <w:b w:val="0"/>
          <w:sz w:val="22"/>
          <w:szCs w:val="22"/>
        </w:rPr>
      </w:pPr>
      <w:r w:rsidRPr="0061274D">
        <w:rPr>
          <w:rFonts w:asciiTheme="minorHAnsi" w:hAnsiTheme="minorHAnsi"/>
          <w:b w:val="0"/>
          <w:sz w:val="22"/>
          <w:szCs w:val="22"/>
        </w:rPr>
        <w:t xml:space="preserve">En Estados Unidos la crisis no para, existen tres empresas </w:t>
      </w:r>
      <w:proofErr w:type="spellStart"/>
      <w:r w:rsidRPr="0061274D">
        <w:rPr>
          <w:rFonts w:asciiTheme="minorHAnsi" w:hAnsiTheme="minorHAnsi"/>
          <w:b w:val="0"/>
          <w:sz w:val="22"/>
          <w:szCs w:val="22"/>
        </w:rPr>
        <w:t>Equifax</w:t>
      </w:r>
      <w:proofErr w:type="spellEnd"/>
      <w:r w:rsidRPr="0061274D">
        <w:rPr>
          <w:rFonts w:asciiTheme="minorHAnsi" w:hAnsiTheme="minorHAnsi"/>
          <w:b w:val="0"/>
          <w:sz w:val="22"/>
          <w:szCs w:val="22"/>
        </w:rPr>
        <w:t xml:space="preserve">, </w:t>
      </w:r>
      <w:proofErr w:type="spellStart"/>
      <w:r w:rsidRPr="0061274D">
        <w:rPr>
          <w:rFonts w:asciiTheme="minorHAnsi" w:hAnsiTheme="minorHAnsi"/>
          <w:b w:val="0"/>
          <w:sz w:val="22"/>
          <w:szCs w:val="22"/>
        </w:rPr>
        <w:t>Experian</w:t>
      </w:r>
      <w:proofErr w:type="spellEnd"/>
      <w:r w:rsidRPr="0061274D">
        <w:rPr>
          <w:rFonts w:asciiTheme="minorHAnsi" w:hAnsiTheme="minorHAnsi"/>
          <w:b w:val="0"/>
          <w:sz w:val="22"/>
          <w:szCs w:val="22"/>
        </w:rPr>
        <w:t xml:space="preserve"> y </w:t>
      </w:r>
      <w:proofErr w:type="spellStart"/>
      <w:r w:rsidRPr="0061274D">
        <w:rPr>
          <w:rFonts w:asciiTheme="minorHAnsi" w:hAnsiTheme="minorHAnsi"/>
          <w:b w:val="0"/>
          <w:sz w:val="22"/>
          <w:szCs w:val="22"/>
        </w:rPr>
        <w:t>TranUnion</w:t>
      </w:r>
      <w:proofErr w:type="spellEnd"/>
      <w:r w:rsidRPr="0061274D">
        <w:rPr>
          <w:rFonts w:asciiTheme="minorHAnsi" w:hAnsiTheme="minorHAnsi"/>
          <w:b w:val="0"/>
          <w:sz w:val="22"/>
          <w:szCs w:val="22"/>
        </w:rPr>
        <w:t xml:space="preserve">, que están trasquilando a millones de trabajadores, al quitarles o concederles tarjetas para ser sujetos a préstamos. </w:t>
      </w:r>
    </w:p>
    <w:p w:rsidR="00FE7AD3" w:rsidRDefault="00D52EFA" w:rsidP="00A41170">
      <w:pPr>
        <w:spacing w:after="0" w:line="240" w:lineRule="auto"/>
        <w:jc w:val="both"/>
      </w:pPr>
      <w:r w:rsidRPr="00D52EFA">
        <w:t xml:space="preserve">Wall </w:t>
      </w:r>
      <w:proofErr w:type="spellStart"/>
      <w:r w:rsidRPr="00D52EFA">
        <w:t>Street</w:t>
      </w:r>
      <w:proofErr w:type="spellEnd"/>
      <w:r w:rsidRPr="00D52EFA">
        <w:t xml:space="preserve"> </w:t>
      </w:r>
      <w:r w:rsidR="009260AE" w:rsidRPr="00D52EFA">
        <w:t xml:space="preserve"> </w:t>
      </w:r>
      <w:r w:rsidRPr="00D52EFA">
        <w:t xml:space="preserve">pareciera que se </w:t>
      </w:r>
      <w:r>
        <w:t xml:space="preserve">sostiene en altos índices pero ocurre que el esquema es ficticio, como la ley de bancarrotas de las grandes empresas que cotizan en bolsa es una realidad, y en el desplome para amortiguar la crisis se fusionan distintos accionistas, repercutiendo en los índices especulativos que contagian a los pequeños capitales sueltos que son atraídos por ganancias volátiles, pero solamente es el columbrar ente precipicios económicos, siendo tan delgada la vereda, que a velocidad de rayo se desparrama la estabilidad estructurada y es tan delgada y esbelta la alta cima, y tan pesado </w:t>
      </w:r>
      <w:r w:rsidR="00686D1B">
        <w:t xml:space="preserve">resulta </w:t>
      </w:r>
      <w:r>
        <w:t xml:space="preserve">el estado obeso por el sostenimiento ya francamente inocuo de un millón y medio de soldados de las potencias integrantes del grupo de los </w:t>
      </w:r>
      <w:r w:rsidR="00F715DD">
        <w:t>diez grandes aliados</w:t>
      </w:r>
      <w:r>
        <w:t xml:space="preserve">: Estados Unidos, Inglaterra, Alemania, Francia, Canadá, </w:t>
      </w:r>
      <w:r w:rsidR="00686D1B">
        <w:t xml:space="preserve">Italia, </w:t>
      </w:r>
      <w:r w:rsidR="00F715DD">
        <w:t xml:space="preserve">Japón, </w:t>
      </w:r>
      <w:r w:rsidR="00686D1B">
        <w:t xml:space="preserve">Holanda, </w:t>
      </w:r>
      <w:r w:rsidR="00F715DD">
        <w:t xml:space="preserve">Bélgica, Suiza, </w:t>
      </w:r>
      <w:r w:rsidR="00686D1B">
        <w:t xml:space="preserve">que han apostado a que, en efecto, es irremediable la quiebra financiera del euro, </w:t>
      </w:r>
      <w:r w:rsidR="00F715DD">
        <w:t xml:space="preserve">y llevándose a agujeros sin salida a la mayoría de países septentrionales como Islandia, Noruega, Suecia, </w:t>
      </w:r>
      <w:r w:rsidR="00686D1B">
        <w:lastRenderedPageBreak/>
        <w:t xml:space="preserve">cotizándose la mancha </w:t>
      </w:r>
      <w:r w:rsidR="00F715DD">
        <w:t xml:space="preserve">amarilla y prioritariamente la </w:t>
      </w:r>
      <w:r w:rsidR="00686D1B">
        <w:t xml:space="preserve">china como paraíso para nuevos mercados de inversiones, </w:t>
      </w:r>
      <w:r w:rsidR="00F715DD">
        <w:t>abandonando los barcos originarios a su suerte. Así está el juego político: Todas las naves hacen agua y el capitalismo tiene que tomar la decisión: o la neo</w:t>
      </w:r>
      <w:r w:rsidR="004C2F97">
        <w:t>-</w:t>
      </w:r>
      <w:proofErr w:type="spellStart"/>
      <w:r w:rsidR="00F715DD">
        <w:t>monarquización</w:t>
      </w:r>
      <w:proofErr w:type="spellEnd"/>
      <w:r w:rsidR="00F715DD">
        <w:t xml:space="preserve"> y desaceleración tempestuosa  de los socios, alineándose como agujas de alfiletero a un colchón regio, o se da el viraje político hacia un socialismo renovador sin economía de guerra y los contrapesos que originó en 1929 para un Estados Unidos con una dinámica  economía expansiva a través del Plan Marshall.</w:t>
      </w:r>
    </w:p>
    <w:p w:rsidR="009260AE" w:rsidRPr="00D52EFA" w:rsidRDefault="00FE7AD3" w:rsidP="00A41170">
      <w:pPr>
        <w:spacing w:after="0" w:line="240" w:lineRule="auto"/>
        <w:jc w:val="both"/>
      </w:pPr>
      <w:r>
        <w:t>A pesar de la recesión mundial de facto</w:t>
      </w:r>
      <w:r w:rsidRPr="00FE7AD3">
        <w:t>, el 1% de las personas más ricas del mundo han incrementado sus riquezas un 60% en los últimos 20 años, 240 mil millones de dólares de ingresos netos de las cien personas más ricas de planeta bastaría con acabar cuatro veces la pobreza extrema.</w:t>
      </w:r>
      <w:r>
        <w:t xml:space="preserve">  </w:t>
      </w:r>
      <w:r w:rsidR="00F715DD">
        <w:t xml:space="preserve">  </w:t>
      </w:r>
      <w:r w:rsidR="00D52EFA">
        <w:t xml:space="preserve">   </w:t>
      </w:r>
    </w:p>
    <w:p w:rsidR="00585DF5" w:rsidRPr="00D52EFA" w:rsidRDefault="00585DF5" w:rsidP="00A41170">
      <w:pPr>
        <w:spacing w:after="0" w:line="240" w:lineRule="auto"/>
        <w:jc w:val="both"/>
        <w:rPr>
          <w:sz w:val="28"/>
          <w:szCs w:val="28"/>
        </w:rPr>
      </w:pPr>
    </w:p>
    <w:p w:rsidR="00C25A6D" w:rsidRDefault="00156CA7" w:rsidP="002F0654">
      <w:pPr>
        <w:spacing w:after="0" w:line="240" w:lineRule="auto"/>
        <w:jc w:val="center"/>
      </w:pPr>
      <w:r>
        <w:rPr>
          <w:b/>
          <w:sz w:val="28"/>
          <w:szCs w:val="28"/>
        </w:rPr>
        <w:t>Vaivén de la Seguridad Nacional</w:t>
      </w:r>
    </w:p>
    <w:p w:rsidR="00DB06B1" w:rsidRDefault="00DB06B1" w:rsidP="00DB06B1">
      <w:pPr>
        <w:spacing w:after="0" w:line="240" w:lineRule="auto"/>
        <w:jc w:val="both"/>
      </w:pPr>
      <w:r>
        <w:t xml:space="preserve">Pues no parece, es, por doquier anduvieron las fuerzas de control norteamericano a sus anchas, ¿será que hay oficinas en México de la Interpol, la CÍA, la DEA, EL MUSART, FBI? </w:t>
      </w:r>
      <w:proofErr w:type="gramStart"/>
      <w:r>
        <w:t>¿</w:t>
      </w:r>
      <w:proofErr w:type="gramEnd"/>
      <w:r>
        <w:t>Qué ocurrió con los asesinatos de</w:t>
      </w:r>
      <w:r w:rsidR="00A7258A">
        <w:t>l agente</w:t>
      </w:r>
      <w:r>
        <w:t xml:space="preserve"> </w:t>
      </w:r>
      <w:proofErr w:type="spellStart"/>
      <w:r>
        <w:t>Camarena</w:t>
      </w:r>
      <w:proofErr w:type="spellEnd"/>
      <w:r>
        <w:t>, de los agentes muertos en la carretera a san Luis Potosí, y recientemente, la balacera en contra de un  auto blindado en Tres Marías, donde expertos reconocidos por la prensa, relucieron disparando a mansalva e hiriendo a sus tres ocupantes extranjeros.</w:t>
      </w:r>
    </w:p>
    <w:p w:rsidR="00DB06B1" w:rsidRDefault="00DB06B1" w:rsidP="00DB06B1">
      <w:pPr>
        <w:spacing w:after="0" w:line="240" w:lineRule="auto"/>
        <w:jc w:val="both"/>
      </w:pPr>
    </w:p>
    <w:p w:rsidR="00DB06B1" w:rsidRDefault="00DB06B1" w:rsidP="00DB06B1">
      <w:pPr>
        <w:spacing w:after="0" w:line="240" w:lineRule="auto"/>
        <w:jc w:val="both"/>
      </w:pPr>
      <w:r>
        <w:t xml:space="preserve">¿Acaso el asunto de Florence </w:t>
      </w:r>
      <w:proofErr w:type="spellStart"/>
      <w:r>
        <w:t>Cassez</w:t>
      </w:r>
      <w:proofErr w:type="spellEnd"/>
      <w:r>
        <w:t xml:space="preserve"> tiene que ver con inteligencia francesa en el país? ¿Cómo es que le dan tratamiento de heroína a quien es señalada de someter en secuestro a víctimas y proferirles amenazas?   </w:t>
      </w:r>
    </w:p>
    <w:p w:rsidR="00C5398B" w:rsidRDefault="00C5398B" w:rsidP="00DB06B1">
      <w:pPr>
        <w:spacing w:after="0" w:line="240" w:lineRule="auto"/>
        <w:jc w:val="both"/>
      </w:pPr>
    </w:p>
    <w:p w:rsidR="00DB06B1" w:rsidRPr="00C5398B" w:rsidRDefault="00DB06B1" w:rsidP="00DB06B1">
      <w:pPr>
        <w:spacing w:after="0" w:line="240" w:lineRule="auto"/>
        <w:jc w:val="both"/>
      </w:pPr>
      <w:r>
        <w:t xml:space="preserve">En tiempos de 1994, desde un par de años antes el subcomandante Marcos utilizaba campos de entrenamiento del ejército en Chiapas, </w:t>
      </w:r>
      <w:r>
        <w:lastRenderedPageBreak/>
        <w:t xml:space="preserve">situación que fue comentada en distintos círculos, y donde los pastores de sectas protestantes tuvieron mucho adoctrinamiento. </w:t>
      </w:r>
    </w:p>
    <w:p w:rsidR="00156CA7" w:rsidRDefault="00156CA7" w:rsidP="00C12DBA">
      <w:pPr>
        <w:spacing w:after="0" w:line="240" w:lineRule="auto"/>
        <w:rPr>
          <w:b/>
          <w:sz w:val="28"/>
          <w:szCs w:val="28"/>
        </w:rPr>
      </w:pPr>
    </w:p>
    <w:p w:rsidR="000F5DFA" w:rsidRDefault="000F5DFA" w:rsidP="000F5DFA">
      <w:pPr>
        <w:spacing w:after="0" w:line="240" w:lineRule="auto"/>
        <w:jc w:val="both"/>
      </w:pPr>
      <w:r w:rsidRPr="000F5DFA">
        <w:t>¿Acaso</w:t>
      </w:r>
      <w:r>
        <w:t xml:space="preserve">, en verdad, </w:t>
      </w:r>
      <w:r w:rsidRPr="000F5DFA">
        <w:t xml:space="preserve">no se </w:t>
      </w:r>
      <w:r>
        <w:t>sabe donde están los líderes del narcotráfico, que suele cerrar restaurantes en distintas plazas del país e invitar a los comensales que coinciden en el operativo?</w:t>
      </w:r>
    </w:p>
    <w:p w:rsidR="00B16C08" w:rsidRDefault="00B16C08" w:rsidP="000F5DFA">
      <w:pPr>
        <w:spacing w:after="0" w:line="240" w:lineRule="auto"/>
        <w:jc w:val="both"/>
      </w:pPr>
    </w:p>
    <w:p w:rsidR="00B16C08" w:rsidRDefault="00B16C08" w:rsidP="000F5DFA">
      <w:pPr>
        <w:spacing w:after="0" w:line="240" w:lineRule="auto"/>
        <w:jc w:val="both"/>
      </w:pPr>
      <w:r>
        <w:t>Inteligencia filtra cuadros de observación no solamente en las líneas telefónicas intervenidas, sino que envía orejas a cuanta reunión política y estudiantil se programa.</w:t>
      </w:r>
    </w:p>
    <w:p w:rsidR="004F50D2" w:rsidRDefault="004F50D2" w:rsidP="000F5DFA">
      <w:pPr>
        <w:spacing w:after="0" w:line="240" w:lineRule="auto"/>
        <w:jc w:val="both"/>
      </w:pPr>
    </w:p>
    <w:p w:rsidR="004F50D2" w:rsidRPr="000F5DFA" w:rsidRDefault="004F50D2" w:rsidP="000F5DFA">
      <w:pPr>
        <w:spacing w:after="0" w:line="240" w:lineRule="auto"/>
        <w:jc w:val="both"/>
      </w:pPr>
      <w:r>
        <w:t>Lo importante de destacar la teoría del control que maneja el CISEN,  es alentar a que esta técnica de seguimiento y persuasión en caso de requerirse, sea para beneficio del pueblo. Un gobierno sin cuerpo de inteligencia sería un cuerpo ingenuo, expuesto a innumerables acontecimientos que involucran la seguridad personal.</w:t>
      </w:r>
    </w:p>
    <w:p w:rsidR="000F5DFA" w:rsidRDefault="000F5DFA" w:rsidP="00C12DBA">
      <w:pPr>
        <w:spacing w:after="0" w:line="240" w:lineRule="auto"/>
        <w:rPr>
          <w:b/>
          <w:sz w:val="28"/>
          <w:szCs w:val="28"/>
        </w:rPr>
      </w:pPr>
    </w:p>
    <w:p w:rsidR="00C12DBA" w:rsidRDefault="00C12DBA" w:rsidP="002F0654">
      <w:pPr>
        <w:spacing w:after="0" w:line="240" w:lineRule="auto"/>
        <w:jc w:val="center"/>
        <w:rPr>
          <w:b/>
          <w:sz w:val="28"/>
          <w:szCs w:val="28"/>
        </w:rPr>
      </w:pPr>
      <w:r w:rsidRPr="00C12DBA">
        <w:rPr>
          <w:b/>
          <w:sz w:val="28"/>
          <w:szCs w:val="28"/>
        </w:rPr>
        <w:t>Vaivén de la Democracia</w:t>
      </w:r>
    </w:p>
    <w:p w:rsidR="002D7700" w:rsidRDefault="002D7700" w:rsidP="00C12DBA">
      <w:pPr>
        <w:spacing w:after="0" w:line="240" w:lineRule="auto"/>
      </w:pPr>
      <w:r w:rsidRPr="002D7700">
        <w:t xml:space="preserve">¿Qué dice el Art. 3º Constitucional? </w:t>
      </w:r>
    </w:p>
    <w:p w:rsidR="00A94238" w:rsidRPr="00A94238" w:rsidRDefault="00A94238" w:rsidP="00A94238">
      <w:pPr>
        <w:jc w:val="center"/>
        <w:rPr>
          <w:b/>
        </w:rPr>
      </w:pPr>
      <w:r w:rsidRPr="00A94238">
        <w:rPr>
          <w:b/>
        </w:rPr>
        <w:t>REGLAS PARA LA DEMOCRACIA</w:t>
      </w:r>
    </w:p>
    <w:p w:rsidR="00A94238" w:rsidRPr="00A94238" w:rsidRDefault="00A94238" w:rsidP="00A94238">
      <w:pPr>
        <w:jc w:val="center"/>
      </w:pPr>
      <w:r w:rsidRPr="00A94238">
        <w:t>REFORMAS NECESARIAS PARA UNA DEMOCRACIA SALUDABLE</w:t>
      </w:r>
    </w:p>
    <w:p w:rsidR="00A94238" w:rsidRPr="00A94238" w:rsidRDefault="00A94238" w:rsidP="00A94238">
      <w:pPr>
        <w:jc w:val="both"/>
      </w:pPr>
      <w:r>
        <w:t>R</w:t>
      </w:r>
      <w:r w:rsidRPr="00A94238">
        <w:t>eferir</w:t>
      </w:r>
      <w:r>
        <w:t xml:space="preserve">emos </w:t>
      </w:r>
      <w:r w:rsidRPr="00A94238">
        <w:t>brevemente los aspectos más sensibles que debe contener una Reforma Política o adiciones a la Constitución Política, para mejorar el funcionamiento de la democracia y ofrecer una salida política a los problemas sociales y de esa manera evitar la indignación social.</w:t>
      </w:r>
    </w:p>
    <w:p w:rsidR="00A94238" w:rsidRPr="00A94238" w:rsidRDefault="00A94238" w:rsidP="00A94238">
      <w:pPr>
        <w:jc w:val="both"/>
      </w:pPr>
      <w:r w:rsidRPr="00A94238">
        <w:rPr>
          <w:u w:val="single"/>
        </w:rPr>
        <w:t>Revocación de Mandato</w:t>
      </w:r>
      <w:r w:rsidRPr="00A94238">
        <w:t xml:space="preserve">: Se requiere que los ciudadanos estén autorizados jurídicamente para remover con toda libertad a los </w:t>
      </w:r>
      <w:r w:rsidRPr="00A94238">
        <w:lastRenderedPageBreak/>
        <w:t>funcionarios electos por sufragio universal y que incluya a los plurinominales. La elección no debe ser un cheque en blanco para quien ocupara un cargo de elección popular y que el funcionario que no cumpla con las obligaciones constitucionales se le pueda remover de su cargo mediante la revocación de su mandato.</w:t>
      </w:r>
    </w:p>
    <w:p w:rsidR="00A94238" w:rsidRPr="00A94238" w:rsidRDefault="00A94238" w:rsidP="00A94238">
      <w:pPr>
        <w:jc w:val="both"/>
      </w:pPr>
      <w:r w:rsidRPr="00A94238">
        <w:rPr>
          <w:u w:val="single"/>
        </w:rPr>
        <w:t>Referéndum</w:t>
      </w:r>
      <w:r w:rsidRPr="00A94238">
        <w:t>: Institucionalización del Referéndum que consistirá en la recolección de firmas y poder proceder a la revocación del mandato de funcionarios electos por voto universal y retirarlos de su cargo antes de que termine su mandato.</w:t>
      </w:r>
    </w:p>
    <w:p w:rsidR="00A94238" w:rsidRPr="00A94238" w:rsidRDefault="00A94238" w:rsidP="00A94238">
      <w:pPr>
        <w:jc w:val="both"/>
      </w:pPr>
      <w:r w:rsidRPr="00A94238">
        <w:rPr>
          <w:u w:val="single"/>
        </w:rPr>
        <w:t>Plebiscito</w:t>
      </w:r>
      <w:r w:rsidRPr="00A94238">
        <w:t>: Los ciudadanos podrán hacer uso del plebiscito para fincar responsabilidades a los funcionarios que hayan defraudado la confianza de los electores.</w:t>
      </w:r>
    </w:p>
    <w:p w:rsidR="00A94238" w:rsidRPr="00A94238" w:rsidRDefault="00A94238" w:rsidP="00A94238">
      <w:pPr>
        <w:jc w:val="both"/>
      </w:pPr>
      <w:r w:rsidRPr="00A94238">
        <w:rPr>
          <w:u w:val="single"/>
        </w:rPr>
        <w:t>Segunda vuelta</w:t>
      </w:r>
      <w:r w:rsidRPr="00A94238">
        <w:t>: Cuando exista la duda de que una elección no alcanza el 50% del padrón electoral se procederá a una nueva elección que generalmente se le conoce como segunda vuelta, en aquellos casos de empate técnico o que no se obtenga una mayoría significativa. En estos casos deberá organizarse una segunda elección, en la que se convocará a la ciudadanía para que vote por los dos candidatos mejor posicionados y alguno de ellos llegue al triunfo con una mayor legitimidad.</w:t>
      </w:r>
    </w:p>
    <w:p w:rsidR="00A94238" w:rsidRPr="00A94238" w:rsidRDefault="00A94238" w:rsidP="00A94238">
      <w:pPr>
        <w:jc w:val="both"/>
      </w:pPr>
      <w:r w:rsidRPr="00A94238">
        <w:t xml:space="preserve">Deberá adoptarse la </w:t>
      </w:r>
      <w:r w:rsidRPr="00A94238">
        <w:rPr>
          <w:u w:val="single"/>
        </w:rPr>
        <w:t>ratificación de los funcionarios</w:t>
      </w:r>
      <w:r w:rsidRPr="00A94238">
        <w:t xml:space="preserve"> a puestos de alto nivel en el Servicio Público ya sean estos secretarios, subsecretarios o incluso directores generales, así como de los directores de Organismos Públicos y/o empresas descentralizadas que fuesen designados por el Presidente de la República o los Secretarios del despacho.</w:t>
      </w:r>
    </w:p>
    <w:p w:rsidR="00A94238" w:rsidRPr="00A94238" w:rsidRDefault="00A94238" w:rsidP="00A94238">
      <w:pPr>
        <w:jc w:val="both"/>
      </w:pPr>
      <w:r w:rsidRPr="00A94238">
        <w:lastRenderedPageBreak/>
        <w:t xml:space="preserve">Constitucionalmente: Todo ciudadano mexicano en uso de sus plenos derechos, podrá aspirar a que se le </w:t>
      </w:r>
      <w:r w:rsidRPr="00A94238">
        <w:rPr>
          <w:u w:val="single"/>
        </w:rPr>
        <w:t>registre como candidato independiente</w:t>
      </w:r>
      <w:r w:rsidRPr="00A94238">
        <w:t xml:space="preserve"> a los cargos de elección, sin necesidad de que sea requisito la militancia en un partido político.</w:t>
      </w:r>
    </w:p>
    <w:p w:rsidR="00A94238" w:rsidRPr="00A94238" w:rsidRDefault="00A94238" w:rsidP="00A94238">
      <w:pPr>
        <w:jc w:val="both"/>
      </w:pPr>
      <w:r w:rsidRPr="00A94238">
        <w:t xml:space="preserve">Deberán </w:t>
      </w:r>
      <w:r w:rsidRPr="00A94238">
        <w:rPr>
          <w:u w:val="single"/>
        </w:rPr>
        <w:t>desaparecer las Candidaturas Plurinominales</w:t>
      </w:r>
      <w:r w:rsidRPr="00A94238">
        <w:t xml:space="preserve"> ya que existen suficientes ejemplos de Diputados y Senadores que no realizan sus correspondientes campañas electorales y por lo mismo no han contraído ninguna obligación con los electores y en no pocas ocasiones son los que coordinan sus respectivas </w:t>
      </w:r>
      <w:r w:rsidR="00C25A6D">
        <w:t>bancadas traduciéndose en la prá</w:t>
      </w:r>
      <w:r w:rsidRPr="00A94238">
        <w:t>ctica a una elección indirecta. Habiéndose hecho acreedores a un cargo de elección sin ser electos, simplemente porque su partido los incluyó en las llamadas listas plurinominales donde se prorratean las sumas de votos obtenidos.</w:t>
      </w:r>
    </w:p>
    <w:p w:rsidR="00A94238" w:rsidRPr="00A94238" w:rsidRDefault="00A94238" w:rsidP="00A94238">
      <w:pPr>
        <w:jc w:val="both"/>
      </w:pPr>
      <w:r w:rsidRPr="00A94238">
        <w:t xml:space="preserve">Por otra parte, deberá </w:t>
      </w:r>
      <w:r w:rsidRPr="00A94238">
        <w:rPr>
          <w:u w:val="single"/>
        </w:rPr>
        <w:t>constituirse un Tribunal Ciudadano para la rendición de cuentas</w:t>
      </w:r>
      <w:r w:rsidRPr="00A94238">
        <w:t xml:space="preserve"> y que éste no forme parte del Poder Ejecutivo ni del Poder Legislativo, con las atribuciones su</w:t>
      </w:r>
      <w:r w:rsidR="0037231E">
        <w:t>ficientes para realizar auditorí</w:t>
      </w:r>
      <w:r w:rsidRPr="00A94238">
        <w:t>as y fincar pliegos de responsabilidad así como para consignar a funcionarios corruptos y a los que se encuentren en asociación para cometer ilícitos a la sombra de sus puestos. Hay que evitar que los poderes de la Unión sean juez y parte para desterrar la colusión y la corrupción institucionalizada.</w:t>
      </w:r>
    </w:p>
    <w:p w:rsidR="00A94238" w:rsidRPr="00A94238" w:rsidRDefault="00A94238" w:rsidP="00A94238">
      <w:pPr>
        <w:jc w:val="both"/>
      </w:pPr>
      <w:r w:rsidRPr="00A94238">
        <w:t>Todo funcionario electo o designado y ratificado, estará impedido para designar o contratar a familiares en puestos públicos y evitar el odioso nepotismo.</w:t>
      </w:r>
    </w:p>
    <w:p w:rsidR="00A94238" w:rsidRPr="00A94238" w:rsidRDefault="00A94238" w:rsidP="00A94238">
      <w:pPr>
        <w:jc w:val="both"/>
      </w:pPr>
      <w:r w:rsidRPr="00A94238">
        <w:t>La figura del Fideicomiso se ha desvirtuado en el Sector Público porque se utiliza para desviar y ocultar recursos presupuestales.</w:t>
      </w:r>
    </w:p>
    <w:p w:rsidR="00A94238" w:rsidRPr="00A94238" w:rsidRDefault="00A94238" w:rsidP="00A94238">
      <w:pPr>
        <w:jc w:val="both"/>
      </w:pPr>
      <w:r w:rsidRPr="00A94238">
        <w:lastRenderedPageBreak/>
        <w:t>Se requiere que haya transparencia en la creación, manejo y extinción de los fideicomisos constituidos con la autorización del Ejecutivo y con el beneplácito del Legislativo.</w:t>
      </w:r>
    </w:p>
    <w:p w:rsidR="00A94238" w:rsidRPr="00A94238" w:rsidRDefault="00A94238" w:rsidP="00A94238">
      <w:pPr>
        <w:jc w:val="both"/>
      </w:pPr>
      <w:r w:rsidRPr="00A94238">
        <w:t>Autodeterminación ciudadana, se requiere que el ciudadano opine sobre su bienestar y su futuro de vida, asimismo apruebe o censure los proyectos que le impidan el desarrollo de su comunidad.</w:t>
      </w:r>
    </w:p>
    <w:p w:rsidR="00A94238" w:rsidRPr="00A94238" w:rsidRDefault="00A94238" w:rsidP="00A94238">
      <w:pPr>
        <w:jc w:val="both"/>
      </w:pPr>
      <w:r w:rsidRPr="00A94238">
        <w:t xml:space="preserve">Implantar el Ingreso Ciudadano Universal o Renta Básica, mediante la consolidación de los múltiples programas asistencialistas de la SEDESOL y oportunidades entre otros. </w:t>
      </w:r>
    </w:p>
    <w:p w:rsidR="00A94238" w:rsidRPr="00A94238" w:rsidRDefault="00A94238" w:rsidP="00A94238">
      <w:pPr>
        <w:jc w:val="both"/>
      </w:pPr>
      <w:r w:rsidRPr="00A94238">
        <w:t xml:space="preserve">Para terminar, los representantes de México en el exterior deberán seleccionarse por méritos curriculares y no por ser amigos o colegas del Presidente en turno, de esa manera se podrá evitar la designación de funcionarios improvisados a puestos de gran responsabilidad, sabemos que la ley del Servicio Exterior Mexicano adolece de una gran laxitud para estas designaciones de Cónsules y Embajadores. </w:t>
      </w:r>
    </w:p>
    <w:p w:rsidR="00A94238" w:rsidRPr="00A94238" w:rsidRDefault="00A94238" w:rsidP="00A94238">
      <w:pPr>
        <w:jc w:val="both"/>
      </w:pPr>
      <w:r w:rsidRPr="00A94238">
        <w:t>Los señalamientos anteriores deberán ser adoptados por los partidos políticos, independientemente del color de su divisa partidaria, y de esa manera la democracia a la que dicen servir se eleve de nivel y se eviten los Juicios Políticos como último recurso.</w:t>
      </w:r>
    </w:p>
    <w:p w:rsidR="00A94238" w:rsidRPr="00A94238" w:rsidRDefault="00A94238" w:rsidP="00A94238">
      <w:pPr>
        <w:jc w:val="both"/>
      </w:pPr>
      <w:r w:rsidRPr="00A94238">
        <w:t xml:space="preserve">Evitar el </w:t>
      </w:r>
      <w:proofErr w:type="spellStart"/>
      <w:r w:rsidRPr="00A94238">
        <w:t>chapulineo</w:t>
      </w:r>
      <w:proofErr w:type="spellEnd"/>
      <w:r w:rsidRPr="00A94238">
        <w:t>, que todo funcionario electo por sufragio universal se comprometa a permanecer en el cargo durante el periodo del cargo y que cumpla con los propósitos de su programa de trabajo.</w:t>
      </w:r>
    </w:p>
    <w:p w:rsidR="00A94238" w:rsidRPr="00A94238" w:rsidRDefault="00A94238" w:rsidP="00A94238">
      <w:pPr>
        <w:jc w:val="both"/>
      </w:pPr>
      <w:r w:rsidRPr="00A94238">
        <w:lastRenderedPageBreak/>
        <w:t>Realizar exámenes psicológicos y de conocimientos mínimos para todos aquellos aspirantes a cargos públicos y que sean presentados por algún partido político en re</w:t>
      </w:r>
      <w:r w:rsidR="00A33704">
        <w:t>ciprocidad al Artículo 218 del TRIFE</w:t>
      </w:r>
      <w:r w:rsidRPr="00A94238">
        <w:t xml:space="preserve"> que </w:t>
      </w:r>
      <w:r w:rsidR="00897F12">
        <w:t xml:space="preserve">se </w:t>
      </w:r>
      <w:r w:rsidRPr="00A94238">
        <w:t>aplican a los ciudadanos para poder ser registrados como candidatos a puestos de elección.</w:t>
      </w:r>
    </w:p>
    <w:p w:rsidR="00A94238" w:rsidRPr="00A94238" w:rsidRDefault="00A94238" w:rsidP="00A94238">
      <w:pPr>
        <w:jc w:val="both"/>
      </w:pPr>
      <w:r w:rsidRPr="00A94238">
        <w:t>Retirar del cargo a los funcionarios incapaces, inmorales, ladrones y que realicen actos de corrupción asociados con equipos mafiosos de su mismo partido político.</w:t>
      </w:r>
    </w:p>
    <w:p w:rsidR="00C12DBA" w:rsidRDefault="00C12DBA" w:rsidP="002F0654">
      <w:pPr>
        <w:spacing w:after="0" w:line="240" w:lineRule="auto"/>
        <w:jc w:val="center"/>
        <w:rPr>
          <w:b/>
          <w:sz w:val="28"/>
          <w:szCs w:val="28"/>
        </w:rPr>
      </w:pPr>
      <w:r w:rsidRPr="00C12DBA">
        <w:rPr>
          <w:b/>
          <w:sz w:val="28"/>
          <w:szCs w:val="28"/>
        </w:rPr>
        <w:t>Vaivén del Progreso</w:t>
      </w:r>
    </w:p>
    <w:p w:rsidR="00C5398B" w:rsidRPr="00C5398B" w:rsidRDefault="00C5398B" w:rsidP="0053710D">
      <w:pPr>
        <w:spacing w:after="0" w:line="240" w:lineRule="auto"/>
        <w:jc w:val="both"/>
      </w:pPr>
      <w:r w:rsidRPr="00C5398B">
        <w:t>Con el Movimiento Soc</w:t>
      </w:r>
      <w:r w:rsidR="0053710D">
        <w:t xml:space="preserve">ial Progresista de la República, MSPR, resurge el alicaído concepto progresista del proceso electoral 2012. Surgido el término en los foros de discusión del DIMARX, Grupo Alameda, se levantó el Frente Progresista Nacional como banderas de acción y agitación política, distinguiendo distancia entre progreso y  liberalismo.  </w:t>
      </w:r>
    </w:p>
    <w:p w:rsidR="00FA7A6B" w:rsidRDefault="00FA7A6B" w:rsidP="00C12DBA">
      <w:pPr>
        <w:spacing w:after="0" w:line="240" w:lineRule="auto"/>
        <w:rPr>
          <w:b/>
          <w:sz w:val="28"/>
          <w:szCs w:val="28"/>
        </w:rPr>
      </w:pPr>
    </w:p>
    <w:p w:rsidR="0053710D" w:rsidRPr="0053710D" w:rsidRDefault="0053710D" w:rsidP="00CF6B0C">
      <w:pPr>
        <w:spacing w:after="0" w:line="240" w:lineRule="auto"/>
        <w:jc w:val="both"/>
      </w:pPr>
      <w:r w:rsidRPr="0053710D">
        <w:t xml:space="preserve">Progresar </w:t>
      </w:r>
      <w:r>
        <w:t>es un anhelo compartido por las sociedades. Se asocia comúnmente con la adquisición de bienes, pero está más estrechamente vinculado con conquistas diversas</w:t>
      </w:r>
      <w:proofErr w:type="gramStart"/>
      <w:r>
        <w:t xml:space="preserve">: </w:t>
      </w:r>
      <w:r w:rsidR="008D2DD9">
        <w:t xml:space="preserve"> en</w:t>
      </w:r>
      <w:proofErr w:type="gramEnd"/>
      <w:r w:rsidR="008D2DD9">
        <w:t xml:space="preserve"> el beneficio armónico de la democracia. </w:t>
      </w:r>
    </w:p>
    <w:p w:rsidR="00A937CB" w:rsidRDefault="00A937CB" w:rsidP="00C12DBA">
      <w:pPr>
        <w:spacing w:after="0" w:line="240" w:lineRule="auto"/>
        <w:rPr>
          <w:b/>
          <w:sz w:val="28"/>
          <w:szCs w:val="28"/>
        </w:rPr>
      </w:pPr>
    </w:p>
    <w:p w:rsidR="00C12DBA" w:rsidRPr="00C12DBA" w:rsidRDefault="00C12DBA" w:rsidP="002F0654">
      <w:pPr>
        <w:spacing w:after="0" w:line="240" w:lineRule="auto"/>
        <w:jc w:val="center"/>
        <w:rPr>
          <w:b/>
          <w:sz w:val="28"/>
          <w:szCs w:val="28"/>
        </w:rPr>
      </w:pPr>
      <w:r w:rsidRPr="00C12DBA">
        <w:rPr>
          <w:b/>
          <w:sz w:val="28"/>
          <w:szCs w:val="28"/>
        </w:rPr>
        <w:t>Vaivén de la Libertad</w:t>
      </w:r>
    </w:p>
    <w:p w:rsidR="00FA7A6B" w:rsidRDefault="00944005" w:rsidP="00CF6B0C">
      <w:pPr>
        <w:spacing w:after="0" w:line="240" w:lineRule="auto"/>
        <w:jc w:val="both"/>
      </w:pPr>
      <w:r w:rsidRPr="00944005">
        <w:t xml:space="preserve">La Libertad responsable </w:t>
      </w:r>
      <w:r w:rsidR="001466C1">
        <w:t xml:space="preserve">es el transporte del progreso. </w:t>
      </w:r>
      <w:r w:rsidR="00A937CB">
        <w:t xml:space="preserve"> Un valor absoluto de la humanidad del período clásico griego y romano, enclavada la falta de libertad durante el largo período esclavista, asumió el trabajador roles diversos durante el capitalismo, siendo adminículo  el hombre del proceso laboral. En la etapa prevista del socialismo, LA YURA previene asumir los habituales roles </w:t>
      </w:r>
      <w:r w:rsidR="000258AD">
        <w:t xml:space="preserve">de </w:t>
      </w:r>
      <w:r w:rsidR="00A937CB">
        <w:t>qu</w:t>
      </w:r>
      <w:r w:rsidR="000258AD">
        <w:t xml:space="preserve">ienes </w:t>
      </w:r>
      <w:r w:rsidR="00A937CB">
        <w:t xml:space="preserve"> ostentan  poder</w:t>
      </w:r>
      <w:r w:rsidR="000258AD">
        <w:t xml:space="preserve">. </w:t>
      </w:r>
      <w:r w:rsidR="00A937CB">
        <w:t xml:space="preserve">  </w:t>
      </w:r>
    </w:p>
    <w:p w:rsidR="00C12DBA" w:rsidRDefault="00C12DBA" w:rsidP="002F0654">
      <w:pPr>
        <w:spacing w:after="0" w:line="240" w:lineRule="auto"/>
        <w:jc w:val="center"/>
        <w:rPr>
          <w:b/>
          <w:sz w:val="28"/>
          <w:szCs w:val="28"/>
        </w:rPr>
      </w:pPr>
      <w:r w:rsidRPr="00C12DBA">
        <w:rPr>
          <w:b/>
          <w:sz w:val="28"/>
          <w:szCs w:val="28"/>
        </w:rPr>
        <w:lastRenderedPageBreak/>
        <w:t>Vaivén de la Intelectualidad</w:t>
      </w:r>
    </w:p>
    <w:p w:rsidR="007F4372" w:rsidRDefault="00944005" w:rsidP="00944005">
      <w:pPr>
        <w:spacing w:after="0" w:line="240" w:lineRule="auto"/>
        <w:jc w:val="both"/>
      </w:pPr>
      <w:r w:rsidRPr="00944005">
        <w:t>En</w:t>
      </w:r>
      <w:r>
        <w:t xml:space="preserve"> los albores de</w:t>
      </w:r>
      <w:r w:rsidRPr="00944005">
        <w:t xml:space="preserve">l Siglo XX </w:t>
      </w:r>
      <w:r>
        <w:t>destaca en México la juventud universitaria</w:t>
      </w:r>
      <w:r w:rsidR="00601C1B">
        <w:t>. La generación 1915 de la Escuela Nacional preparatoria  No. 1, conformada en su gran mayoría que nacieron a antes o a mediados de 1890, hicieron posible el resurgimiento en nuestro pa</w:t>
      </w:r>
      <w:r w:rsidR="007F4372">
        <w:t xml:space="preserve">ís de movimientos culturales con sustento </w:t>
      </w:r>
      <w:r w:rsidR="00601C1B">
        <w:t>intelect</w:t>
      </w:r>
      <w:r w:rsidR="007F4372">
        <w:t xml:space="preserve">ivo. </w:t>
      </w:r>
    </w:p>
    <w:p w:rsidR="00F20C2E" w:rsidRDefault="007F4372" w:rsidP="00267956">
      <w:pPr>
        <w:autoSpaceDE w:val="0"/>
        <w:autoSpaceDN w:val="0"/>
        <w:adjustRightInd w:val="0"/>
        <w:spacing w:after="0" w:line="240" w:lineRule="auto"/>
        <w:jc w:val="both"/>
      </w:pPr>
      <w:r>
        <w:t xml:space="preserve">El Ateneo de la Juventud fue </w:t>
      </w:r>
      <w:r w:rsidRPr="00267956">
        <w:t>creado dentro de la corriente filosófica del positivismo,</w:t>
      </w:r>
      <w:r w:rsidR="00267956" w:rsidRPr="00267956">
        <w:rPr>
          <w:rFonts w:cs="ArialMT"/>
          <w:color w:val="231F20"/>
        </w:rPr>
        <w:t xml:space="preserve"> integrado por Antonio Caso, Alfonso Reyes, José Vasconcelos, Diego Rivera,</w:t>
      </w:r>
      <w:r w:rsidRPr="00267956">
        <w:t xml:space="preserve"> imbuido por educadores como </w:t>
      </w:r>
      <w:r w:rsidR="002F7533" w:rsidRPr="00267956">
        <w:rPr>
          <w:rFonts w:cs="ArialMT"/>
          <w:color w:val="231F20"/>
        </w:rPr>
        <w:t>Antonio Martínez de Castro,</w:t>
      </w:r>
      <w:r w:rsidR="002F7533" w:rsidRPr="00267956">
        <w:t xml:space="preserve"> </w:t>
      </w:r>
      <w:r w:rsidR="00377CE9" w:rsidRPr="00267956">
        <w:t xml:space="preserve">Alfonso Herrera, </w:t>
      </w:r>
      <w:r w:rsidRPr="00267956">
        <w:t>Gabino Barreda</w:t>
      </w:r>
      <w:r w:rsidR="00DC20EC" w:rsidRPr="00267956">
        <w:t xml:space="preserve">, </w:t>
      </w:r>
      <w:r w:rsidR="00D23BDA" w:rsidRPr="00267956">
        <w:t xml:space="preserve">Ignacio Ramírez, Militar </w:t>
      </w:r>
      <w:r w:rsidR="00DC20EC" w:rsidRPr="00267956">
        <w:t xml:space="preserve"> </w:t>
      </w:r>
      <w:r w:rsidR="00DC20EC" w:rsidRPr="00267956">
        <w:rPr>
          <w:rFonts w:cs="ArialMT"/>
          <w:color w:val="231F20"/>
        </w:rPr>
        <w:t>Vidal Castañeda y Nájera</w:t>
      </w:r>
      <w:r w:rsidR="00407942" w:rsidRPr="00267956">
        <w:rPr>
          <w:rFonts w:cs="ArialMT"/>
          <w:color w:val="231F20"/>
        </w:rPr>
        <w:t>, Sebastián Lerdo de Tejada,</w:t>
      </w:r>
      <w:r w:rsidR="00BF0050" w:rsidRPr="00267956">
        <w:rPr>
          <w:rFonts w:cs="ArialMT"/>
          <w:color w:val="231F20"/>
        </w:rPr>
        <w:t xml:space="preserve"> Ignacio Manuel Altamirano,</w:t>
      </w:r>
      <w:r w:rsidR="00407942" w:rsidRPr="00267956">
        <w:rPr>
          <w:rFonts w:cs="ArialMT"/>
          <w:color w:val="231F20"/>
        </w:rPr>
        <w:t xml:space="preserve"> </w:t>
      </w:r>
      <w:r w:rsidR="00A2267D" w:rsidRPr="00267956">
        <w:rPr>
          <w:rFonts w:cs="ArialMT"/>
          <w:color w:val="231F20"/>
        </w:rPr>
        <w:t>Ezequiel A. Chávez</w:t>
      </w:r>
      <w:r w:rsidR="00D942E5" w:rsidRPr="00267956">
        <w:rPr>
          <w:rFonts w:cs="ArialMT"/>
          <w:color w:val="231F20"/>
        </w:rPr>
        <w:t xml:space="preserve">, Manuel M. Flores, Miguel </w:t>
      </w:r>
      <w:proofErr w:type="spellStart"/>
      <w:r w:rsidR="00D942E5" w:rsidRPr="00267956">
        <w:rPr>
          <w:rFonts w:cs="ArialMT"/>
          <w:color w:val="231F20"/>
        </w:rPr>
        <w:t>S</w:t>
      </w:r>
      <w:r w:rsidR="003A6E4D" w:rsidRPr="00267956">
        <w:rPr>
          <w:rFonts w:cs="ArialMT"/>
          <w:color w:val="231F20"/>
        </w:rPr>
        <w:t>c</w:t>
      </w:r>
      <w:r w:rsidR="00D942E5" w:rsidRPr="00267956">
        <w:rPr>
          <w:rFonts w:cs="ArialMT"/>
          <w:color w:val="231F20"/>
        </w:rPr>
        <w:t>hultz</w:t>
      </w:r>
      <w:proofErr w:type="spellEnd"/>
      <w:r w:rsidR="00D942E5" w:rsidRPr="00267956">
        <w:rPr>
          <w:rFonts w:cs="ArialMT"/>
          <w:color w:val="231F20"/>
        </w:rPr>
        <w:t>,</w:t>
      </w:r>
      <w:r w:rsidR="00A2267D" w:rsidRPr="00267956">
        <w:rPr>
          <w:rFonts w:cs="ArialMT"/>
          <w:color w:val="231F20"/>
        </w:rPr>
        <w:t xml:space="preserve"> </w:t>
      </w:r>
      <w:r w:rsidR="00E52AD6" w:rsidRPr="00267956">
        <w:rPr>
          <w:rFonts w:cs="ArialMT"/>
          <w:color w:val="231F20"/>
        </w:rPr>
        <w:t xml:space="preserve">José </w:t>
      </w:r>
      <w:proofErr w:type="spellStart"/>
      <w:r w:rsidR="00E52AD6" w:rsidRPr="00267956">
        <w:rPr>
          <w:rFonts w:cs="ArialMT"/>
          <w:color w:val="231F20"/>
        </w:rPr>
        <w:t>Terrés</w:t>
      </w:r>
      <w:proofErr w:type="spellEnd"/>
      <w:r w:rsidR="00E52AD6" w:rsidRPr="00267956">
        <w:rPr>
          <w:rFonts w:cs="ArialMT"/>
          <w:color w:val="231F20"/>
        </w:rPr>
        <w:t xml:space="preserve">, Porfirio Parra, </w:t>
      </w:r>
      <w:proofErr w:type="spellStart"/>
      <w:r w:rsidR="004610E5">
        <w:rPr>
          <w:rFonts w:cs="ArialMT"/>
          <w:color w:val="231F20"/>
        </w:rPr>
        <w:t>Ureta</w:t>
      </w:r>
      <w:proofErr w:type="spellEnd"/>
      <w:r w:rsidR="004610E5">
        <w:rPr>
          <w:rFonts w:cs="ArialMT"/>
          <w:color w:val="231F20"/>
        </w:rPr>
        <w:t xml:space="preserve">, </w:t>
      </w:r>
      <w:r w:rsidR="00377CE9" w:rsidRPr="00267956">
        <w:t xml:space="preserve">y </w:t>
      </w:r>
      <w:r w:rsidR="00A2267D" w:rsidRPr="00267956">
        <w:t xml:space="preserve">cerramos el ciclo generacional </w:t>
      </w:r>
      <w:r w:rsidR="00D93E10" w:rsidRPr="00267956">
        <w:t xml:space="preserve">de profesores </w:t>
      </w:r>
      <w:r w:rsidR="00A2267D" w:rsidRPr="00267956">
        <w:t xml:space="preserve">del S. XIX </w:t>
      </w:r>
      <w:r w:rsidR="00A02C8E" w:rsidRPr="00267956">
        <w:t xml:space="preserve">e inicio del XX </w:t>
      </w:r>
      <w:r w:rsidR="00A2267D" w:rsidRPr="00267956">
        <w:t xml:space="preserve">con </w:t>
      </w:r>
      <w:r w:rsidR="00377CE9" w:rsidRPr="00267956">
        <w:t>Justo Sierra</w:t>
      </w:r>
      <w:r w:rsidRPr="00267956">
        <w:t>. Eran los tiempos en que el anciano era el poseedor del saber y la verdad, y el joven era un recipiente vacío, pero ya moldeado</w:t>
      </w:r>
      <w:r>
        <w:t>, para contener el legado generacional.</w:t>
      </w:r>
      <w:r w:rsidR="004610E5" w:rsidRPr="004610E5">
        <w:rPr>
          <w:rFonts w:ascii="ArialMT" w:hAnsi="ArialMT" w:cs="ArialMT"/>
          <w:color w:val="231F20"/>
          <w:sz w:val="20"/>
          <w:szCs w:val="20"/>
        </w:rPr>
        <w:t xml:space="preserve"> </w:t>
      </w:r>
      <w:r w:rsidR="004610E5">
        <w:rPr>
          <w:rFonts w:ascii="ArialMT" w:hAnsi="ArialMT" w:cs="ArialMT"/>
          <w:color w:val="231F20"/>
          <w:sz w:val="20"/>
          <w:szCs w:val="20"/>
        </w:rPr>
        <w:t>Erasmo Castellanos Quinto,</w:t>
      </w:r>
      <w:r>
        <w:t xml:space="preserve"> </w:t>
      </w:r>
    </w:p>
    <w:p w:rsidR="00F20C2E" w:rsidRDefault="00F20C2E" w:rsidP="00267956">
      <w:pPr>
        <w:autoSpaceDE w:val="0"/>
        <w:autoSpaceDN w:val="0"/>
        <w:adjustRightInd w:val="0"/>
        <w:spacing w:after="0" w:line="240" w:lineRule="auto"/>
        <w:jc w:val="both"/>
      </w:pPr>
    </w:p>
    <w:p w:rsidR="00724365" w:rsidRPr="00A11EAF" w:rsidRDefault="007F4372" w:rsidP="00267956">
      <w:pPr>
        <w:autoSpaceDE w:val="0"/>
        <w:autoSpaceDN w:val="0"/>
        <w:adjustRightInd w:val="0"/>
        <w:spacing w:after="0" w:line="240" w:lineRule="auto"/>
        <w:jc w:val="both"/>
      </w:pPr>
      <w:r>
        <w:t>Un grupo de jóve</w:t>
      </w:r>
      <w:r w:rsidR="00F20C2E">
        <w:t xml:space="preserve">nes integraron el grupo de los Siete </w:t>
      </w:r>
      <w:r>
        <w:t>Sabios</w:t>
      </w:r>
      <w:r w:rsidR="00724365">
        <w:t>, integrado por</w:t>
      </w:r>
      <w:r w:rsidR="00724365" w:rsidRPr="00724365">
        <w:t xml:space="preserve">: </w:t>
      </w:r>
      <w:hyperlink r:id="rId183" w:tooltip="Alberto Vásquez del Mercado" w:history="1">
        <w:r w:rsidR="00724365" w:rsidRPr="00724365">
          <w:rPr>
            <w:rStyle w:val="Hipervnculo"/>
            <w:color w:val="auto"/>
            <w:u w:val="none"/>
          </w:rPr>
          <w:t>Alberto Vásquez del Mercado</w:t>
        </w:r>
      </w:hyperlink>
      <w:r w:rsidR="00724365" w:rsidRPr="00724365">
        <w:t xml:space="preserve">, </w:t>
      </w:r>
      <w:hyperlink r:id="rId184" w:tooltip="Antonio Castro Leal" w:history="1">
        <w:r w:rsidR="00724365" w:rsidRPr="00724365">
          <w:rPr>
            <w:rStyle w:val="Hipervnculo"/>
            <w:color w:val="auto"/>
            <w:u w:val="none"/>
          </w:rPr>
          <w:t>Antonio Castro Leal</w:t>
        </w:r>
      </w:hyperlink>
      <w:r w:rsidR="00724365" w:rsidRPr="00724365">
        <w:t xml:space="preserve">, </w:t>
      </w:r>
      <w:hyperlink r:id="rId185" w:tooltip="Vicente Lombardo Toledano" w:history="1">
        <w:r w:rsidR="00724365" w:rsidRPr="00724365">
          <w:rPr>
            <w:rStyle w:val="Hipervnculo"/>
            <w:color w:val="auto"/>
            <w:u w:val="none"/>
          </w:rPr>
          <w:t>Vicente Lombardo Toledano</w:t>
        </w:r>
      </w:hyperlink>
      <w:r w:rsidR="00724365" w:rsidRPr="00724365">
        <w:t xml:space="preserve">, </w:t>
      </w:r>
      <w:hyperlink r:id="rId186" w:tooltip="Alfonso Caso" w:history="1">
        <w:r w:rsidR="00724365" w:rsidRPr="00724365">
          <w:rPr>
            <w:rStyle w:val="Hipervnculo"/>
            <w:color w:val="auto"/>
            <w:u w:val="none"/>
          </w:rPr>
          <w:t>Alfonso Caso</w:t>
        </w:r>
      </w:hyperlink>
      <w:r w:rsidR="00724365" w:rsidRPr="00724365">
        <w:t xml:space="preserve">, </w:t>
      </w:r>
      <w:hyperlink r:id="rId187" w:tooltip="Teófilo Olea y Leyva (aún no redactado)" w:history="1">
        <w:r w:rsidR="00724365" w:rsidRPr="00724365">
          <w:rPr>
            <w:rStyle w:val="Hipervnculo"/>
            <w:color w:val="auto"/>
            <w:u w:val="none"/>
          </w:rPr>
          <w:t xml:space="preserve">Teófilo Olea y </w:t>
        </w:r>
        <w:proofErr w:type="spellStart"/>
        <w:r w:rsidR="00724365" w:rsidRPr="00724365">
          <w:rPr>
            <w:rStyle w:val="Hipervnculo"/>
            <w:color w:val="auto"/>
            <w:u w:val="none"/>
          </w:rPr>
          <w:t>Leyva</w:t>
        </w:r>
        <w:proofErr w:type="spellEnd"/>
      </w:hyperlink>
      <w:r w:rsidR="00724365" w:rsidRPr="00724365">
        <w:t xml:space="preserve">, </w:t>
      </w:r>
      <w:hyperlink r:id="rId188" w:tooltip="Jesús Moreno Baca (aún no redactado)" w:history="1">
        <w:r w:rsidR="00724365" w:rsidRPr="00724365">
          <w:rPr>
            <w:rStyle w:val="Hipervnculo"/>
            <w:color w:val="auto"/>
            <w:u w:val="none"/>
          </w:rPr>
          <w:t>Jesús Moreno Baca</w:t>
        </w:r>
      </w:hyperlink>
      <w:r w:rsidR="00724365" w:rsidRPr="00724365">
        <w:t xml:space="preserve"> y Manuel Gómez Morín</w:t>
      </w:r>
      <w:r w:rsidR="00724365">
        <w:t xml:space="preserve">; </w:t>
      </w:r>
      <w:r w:rsidR="00CC1586">
        <w:t xml:space="preserve">ellos fundaron la sociedad de Conferencias y Conciertos </w:t>
      </w:r>
      <w:r w:rsidR="00724365">
        <w:t xml:space="preserve">ellos fortalecerán el Ateneo de la Juventud y dejan el camino para que prosigan por la senda de la intelectualidad jóvenes prominentes como Daniel Cosío Villegas, Pedro de Alba, quien habrá de convertirse en otro faro de luz y será pié para que dos o tres décadas después surjan pensadores y forjadores de educación humanística y técnica como Ezequiel Padilla, Moisés Sáenz, Juan de Dios </w:t>
      </w:r>
      <w:proofErr w:type="spellStart"/>
      <w:r w:rsidR="00724365">
        <w:t>Bátiz</w:t>
      </w:r>
      <w:proofErr w:type="spellEnd"/>
      <w:r w:rsidR="00724365">
        <w:t xml:space="preserve">, Luis Enrique Erro, Jaime Torres </w:t>
      </w:r>
      <w:proofErr w:type="spellStart"/>
      <w:r w:rsidR="00724365">
        <w:t>Bodet</w:t>
      </w:r>
      <w:proofErr w:type="spellEnd"/>
      <w:r w:rsidR="00724365">
        <w:t xml:space="preserve">, Agustín </w:t>
      </w:r>
      <w:r w:rsidR="00724365" w:rsidRPr="00A11EAF">
        <w:t>Yáñez, Gonzalo Vázquez Vela, Walter Buchanan, Miguel Bernard</w:t>
      </w:r>
      <w:r w:rsidR="00A11EAF" w:rsidRPr="00A11EAF">
        <w:t xml:space="preserve">, </w:t>
      </w:r>
      <w:hyperlink r:id="rId189" w:tooltip="Narciso Bassols" w:history="1">
        <w:r w:rsidR="00A11EAF" w:rsidRPr="00A11EAF">
          <w:rPr>
            <w:rStyle w:val="Hipervnculo"/>
            <w:color w:val="auto"/>
            <w:u w:val="none"/>
          </w:rPr>
          <w:t xml:space="preserve">Narciso </w:t>
        </w:r>
        <w:proofErr w:type="spellStart"/>
        <w:r w:rsidR="00A11EAF" w:rsidRPr="00A11EAF">
          <w:rPr>
            <w:rStyle w:val="Hipervnculo"/>
            <w:color w:val="auto"/>
            <w:u w:val="none"/>
          </w:rPr>
          <w:t>Bassols</w:t>
        </w:r>
        <w:proofErr w:type="spellEnd"/>
      </w:hyperlink>
      <w:r w:rsidR="00A11EAF" w:rsidRPr="00A11EAF">
        <w:t xml:space="preserve">, </w:t>
      </w:r>
      <w:hyperlink r:id="rId190" w:tooltip="Juvencio Ibarra (aún no redactado)" w:history="1">
        <w:r w:rsidR="00A11EAF" w:rsidRPr="00A11EAF">
          <w:rPr>
            <w:rStyle w:val="Hipervnculo"/>
            <w:color w:val="auto"/>
            <w:u w:val="none"/>
          </w:rPr>
          <w:t>Juvencio Ibarra</w:t>
        </w:r>
      </w:hyperlink>
      <w:r w:rsidR="00A11EAF" w:rsidRPr="00A11EAF">
        <w:t xml:space="preserve">, </w:t>
      </w:r>
      <w:hyperlink r:id="rId191" w:tooltip="Miguel Palacios Macedo (aún no redactado)" w:history="1">
        <w:r w:rsidR="00A11EAF" w:rsidRPr="00A11EAF">
          <w:rPr>
            <w:rStyle w:val="Hipervnculo"/>
            <w:color w:val="auto"/>
            <w:u w:val="none"/>
          </w:rPr>
          <w:t xml:space="preserve">Miguel </w:t>
        </w:r>
        <w:r w:rsidR="00A11EAF" w:rsidRPr="00A11EAF">
          <w:rPr>
            <w:rStyle w:val="Hipervnculo"/>
            <w:color w:val="auto"/>
            <w:u w:val="none"/>
          </w:rPr>
          <w:lastRenderedPageBreak/>
          <w:t>Palacios Macedo</w:t>
        </w:r>
      </w:hyperlink>
      <w:r w:rsidR="00A11EAF" w:rsidRPr="00A11EAF">
        <w:t xml:space="preserve"> y </w:t>
      </w:r>
      <w:hyperlink r:id="rId192" w:tooltip="Manuel Toussaint" w:history="1">
        <w:r w:rsidR="00A11EAF" w:rsidRPr="00A11EAF">
          <w:rPr>
            <w:rStyle w:val="Hipervnculo"/>
            <w:color w:val="auto"/>
            <w:u w:val="none"/>
          </w:rPr>
          <w:t xml:space="preserve">Manuel </w:t>
        </w:r>
        <w:proofErr w:type="spellStart"/>
        <w:r w:rsidR="00A11EAF" w:rsidRPr="00A11EAF">
          <w:rPr>
            <w:rStyle w:val="Hipervnculo"/>
            <w:color w:val="auto"/>
            <w:u w:val="none"/>
          </w:rPr>
          <w:t>Toussaint</w:t>
        </w:r>
        <w:proofErr w:type="spellEnd"/>
      </w:hyperlink>
      <w:r w:rsidR="00A11EAF" w:rsidRPr="00A11EAF">
        <w:t>.</w:t>
      </w:r>
      <w:r w:rsidR="000606D3">
        <w:t xml:space="preserve"> Alberto </w:t>
      </w:r>
      <w:proofErr w:type="spellStart"/>
      <w:r w:rsidR="000606D3">
        <w:t>Pani</w:t>
      </w:r>
      <w:proofErr w:type="spellEnd"/>
      <w:r w:rsidR="000606D3">
        <w:t xml:space="preserve"> (</w:t>
      </w:r>
      <w:r w:rsidR="006E23C9">
        <w:t>S</w:t>
      </w:r>
      <w:r w:rsidR="006E23C9">
        <w:rPr>
          <w:rStyle w:val="st"/>
        </w:rPr>
        <w:t>ubsecretario de Instrucción Pública y Bellas Artes</w:t>
      </w:r>
      <w:r w:rsidR="000606D3">
        <w:t>)</w:t>
      </w:r>
      <w:r w:rsidR="00BB3379">
        <w:t>,…</w:t>
      </w:r>
    </w:p>
    <w:p w:rsidR="00F20C2E" w:rsidRDefault="00F20C2E" w:rsidP="00267956">
      <w:pPr>
        <w:autoSpaceDE w:val="0"/>
        <w:autoSpaceDN w:val="0"/>
        <w:adjustRightInd w:val="0"/>
        <w:spacing w:after="0" w:line="240" w:lineRule="auto"/>
        <w:jc w:val="both"/>
      </w:pPr>
    </w:p>
    <w:p w:rsidR="00944005" w:rsidRDefault="00724365" w:rsidP="00267956">
      <w:pPr>
        <w:autoSpaceDE w:val="0"/>
        <w:autoSpaceDN w:val="0"/>
        <w:adjustRightInd w:val="0"/>
        <w:spacing w:after="0" w:line="240" w:lineRule="auto"/>
        <w:jc w:val="both"/>
      </w:pPr>
      <w:r>
        <w:t>La educación de punta, la universitaria y politécnica a partir de 1938, que tuvo su sustento en la transformación de la Escuela de Artes y Oficios, tendría otro repunte fundamental al instituirse las escuelas públicas de párvulos, y los jardines de niños. Educar a un inmenso mar de criaturas desde el kínder fue tarea titánica de consagradas educadoras como Este</w:t>
      </w:r>
      <w:r w:rsidR="005E60BE">
        <w:t>f</w:t>
      </w:r>
      <w:r>
        <w:t xml:space="preserve">anía Castañeda, Rosaura </w:t>
      </w:r>
      <w:r w:rsidR="005E60BE">
        <w:t xml:space="preserve">Zapata, </w:t>
      </w:r>
      <w:r>
        <w:t xml:space="preserve">Bertha Von </w:t>
      </w:r>
      <w:proofErr w:type="spellStart"/>
      <w:r>
        <w:t>Gl</w:t>
      </w:r>
      <w:r w:rsidR="005E60BE">
        <w:t>üm</w:t>
      </w:r>
      <w:r>
        <w:t>er</w:t>
      </w:r>
      <w:proofErr w:type="spellEnd"/>
      <w:r>
        <w:t xml:space="preserve">, las hermanas Josefina y Carmen Ramos del Rio, </w:t>
      </w:r>
      <w:r w:rsidR="005E60BE">
        <w:t xml:space="preserve">quienes recibieron el respaldo legislativo del Diputado de la XXVI Legislatura Pablo Salinas Delgado, instituyéndose la educación preescolar, y la enseñanza de cánticos y juegos cobró auge, inspirada </w:t>
      </w:r>
      <w:r w:rsidR="007E7E38">
        <w:t xml:space="preserve">pero con sello propio, </w:t>
      </w:r>
      <w:r w:rsidR="005E60BE">
        <w:t xml:space="preserve">en los educadores internacionales Federico </w:t>
      </w:r>
      <w:proofErr w:type="spellStart"/>
      <w:r w:rsidR="005E60BE">
        <w:t>Fröebel</w:t>
      </w:r>
      <w:proofErr w:type="spellEnd"/>
      <w:r w:rsidR="005E60BE">
        <w:t xml:space="preserve">, </w:t>
      </w:r>
      <w:proofErr w:type="spellStart"/>
      <w:r w:rsidR="005E60BE">
        <w:t>Pestalozzi</w:t>
      </w:r>
      <w:proofErr w:type="spellEnd"/>
      <w:r w:rsidR="005E60BE">
        <w:t xml:space="preserve">, Rousseau, </w:t>
      </w:r>
      <w:proofErr w:type="spellStart"/>
      <w:r w:rsidR="005E60BE">
        <w:t>Hebert</w:t>
      </w:r>
      <w:proofErr w:type="spellEnd"/>
      <w:r w:rsidR="005E60BE">
        <w:t xml:space="preserve">,… </w:t>
      </w:r>
    </w:p>
    <w:p w:rsidR="00CC1586" w:rsidRDefault="00CC1586" w:rsidP="00267956">
      <w:pPr>
        <w:autoSpaceDE w:val="0"/>
        <w:autoSpaceDN w:val="0"/>
        <w:adjustRightInd w:val="0"/>
        <w:spacing w:after="0" w:line="240" w:lineRule="auto"/>
        <w:jc w:val="both"/>
      </w:pPr>
    </w:p>
    <w:p w:rsidR="00CC1586" w:rsidRDefault="00CC1586" w:rsidP="00267956">
      <w:pPr>
        <w:autoSpaceDE w:val="0"/>
        <w:autoSpaceDN w:val="0"/>
        <w:adjustRightInd w:val="0"/>
        <w:spacing w:after="0" w:line="240" w:lineRule="auto"/>
        <w:jc w:val="both"/>
      </w:pPr>
      <w:r>
        <w:t xml:space="preserve">Se gesta en los 50’s del S. XX, con Juan José Arreola, Juan Pérez Rulfo, mejor conocido como Juan Rulfo, (el autor de Pedro Páramo y el Llano en Llamas) Alfonso </w:t>
      </w:r>
      <w:proofErr w:type="spellStart"/>
      <w:r>
        <w:t>Ferriz</w:t>
      </w:r>
      <w:proofErr w:type="spellEnd"/>
      <w:r>
        <w:t xml:space="preserve"> </w:t>
      </w:r>
      <w:proofErr w:type="spellStart"/>
      <w:r>
        <w:t>Carrasquedo</w:t>
      </w:r>
      <w:proofErr w:type="spellEnd"/>
      <w:r>
        <w:t xml:space="preserve">, Julio Torres, Gonzalo González </w:t>
      </w:r>
      <w:proofErr w:type="spellStart"/>
      <w:r>
        <w:t>Gavaldón</w:t>
      </w:r>
      <w:proofErr w:type="spellEnd"/>
      <w:r>
        <w:t xml:space="preserve"> el taller literario y cultural al interior de la empresa “</w:t>
      </w:r>
      <w:proofErr w:type="spellStart"/>
      <w:r>
        <w:t>Goodrich</w:t>
      </w:r>
      <w:proofErr w:type="spellEnd"/>
      <w:r>
        <w:t xml:space="preserve"> Euskadi”, que se llamó “Los </w:t>
      </w:r>
      <w:proofErr w:type="spellStart"/>
      <w:r>
        <w:t>Penteates</w:t>
      </w:r>
      <w:proofErr w:type="spellEnd"/>
      <w:r>
        <w:t xml:space="preserve">”. Arreola destaca por su convicción de escritor cuentista, con apenas haber curso el cuarto año de primaria, pero reconocido autodidacta y con un ímpetu sin parangón, pues lleva la batuta del grupo y se convierte en el prosista de muchos jóvenes como él que le siguen a sus talleres de lectura en voz alta y su cátedra en la Facultad de Filosofía y Letras, destacando </w:t>
      </w:r>
      <w:r w:rsidR="00D737A2">
        <w:t xml:space="preserve">Ricardo Guerra, Enrique Rocha, </w:t>
      </w:r>
      <w:r>
        <w:t xml:space="preserve">Eduardo </w:t>
      </w:r>
      <w:proofErr w:type="spellStart"/>
      <w:r>
        <w:t>Lizalde</w:t>
      </w:r>
      <w:proofErr w:type="spellEnd"/>
      <w:r>
        <w:t xml:space="preserve">, Antonio Alatorre,  René </w:t>
      </w:r>
      <w:proofErr w:type="spellStart"/>
      <w:r>
        <w:t>Aviles</w:t>
      </w:r>
      <w:proofErr w:type="spellEnd"/>
      <w:r>
        <w:t xml:space="preserve">, Gerardo de la Torre, Jorge Arturo Ojeda, Elena </w:t>
      </w:r>
      <w:proofErr w:type="spellStart"/>
      <w:r>
        <w:t>Poniatowska</w:t>
      </w:r>
      <w:proofErr w:type="spellEnd"/>
      <w:r>
        <w:t xml:space="preserve">, Tita Valencia, Víctor Flores Olea,  Gerardo Estrada, Arturo González Cosío, Enrique Palos Báez, Benjamín Villanueva… Su obra es prolífera, y con su acervo de </w:t>
      </w:r>
      <w:proofErr w:type="spellStart"/>
      <w:r>
        <w:t>Palindroma</w:t>
      </w:r>
      <w:proofErr w:type="spellEnd"/>
      <w:r>
        <w:t xml:space="preserve">, La Feria, La Palabra Educación, </w:t>
      </w:r>
      <w:proofErr w:type="spellStart"/>
      <w:r>
        <w:t>Confabulario</w:t>
      </w:r>
      <w:proofErr w:type="spellEnd"/>
      <w:r>
        <w:t xml:space="preserve">, Bestiario, </w:t>
      </w:r>
      <w:r>
        <w:lastRenderedPageBreak/>
        <w:t>alcanza el Premio Nacional de Literatura… A Arreola se debe en gran parte el fomento y desarrollo del juego de ajedrez, pues lo introdujo en la UNAM, en la Casa del Lago, en Chapultepec, que ahora lleva su nombre y en la SEP.</w:t>
      </w:r>
      <w:r w:rsidR="00C12B41">
        <w:t xml:space="preserve"> Sus alusiones televisivas en Canal 11, 13 y Televisa</w:t>
      </w:r>
      <w:r>
        <w:t xml:space="preserve"> </w:t>
      </w:r>
      <w:r w:rsidR="00C12B41">
        <w:t xml:space="preserve">fueron útiles, pero nunca cuajó un programa exclusivo para LUDEA. La niñez y juventud en vez de ver caricaturas por kilos deberán aprender a razonar a través de las enseñanzas de los juegos de los vientos, y mediante el uso educativo de la televisión. </w:t>
      </w:r>
      <w:r>
        <w:t xml:space="preserve">  </w:t>
      </w:r>
    </w:p>
    <w:p w:rsidR="00C35C7A" w:rsidRDefault="00284D13" w:rsidP="00267956">
      <w:pPr>
        <w:autoSpaceDE w:val="0"/>
        <w:autoSpaceDN w:val="0"/>
        <w:adjustRightInd w:val="0"/>
        <w:spacing w:after="0" w:line="240" w:lineRule="auto"/>
        <w:jc w:val="both"/>
      </w:pPr>
      <w:r>
        <w:br/>
        <w:t>En un tinglado de nombre</w:t>
      </w:r>
      <w:r w:rsidR="00377982">
        <w:t>s</w:t>
      </w:r>
      <w:r>
        <w:t xml:space="preserve"> de personalidades sobresalientes en el mundo del arte y la cultura, se destacan en el ayer del S. XIX y XX grandes talentos como </w:t>
      </w:r>
      <w:r w:rsidR="00377982">
        <w:t xml:space="preserve">Juventino Rosas, Ramón López Velarde, Salvador Díaz Mirón, Amado </w:t>
      </w:r>
      <w:proofErr w:type="spellStart"/>
      <w:r w:rsidR="00377982">
        <w:t>Nervo</w:t>
      </w:r>
      <w:proofErr w:type="spellEnd"/>
      <w:r w:rsidR="00377982">
        <w:t>, José María Velasco,</w:t>
      </w:r>
      <w:r w:rsidR="00782D84">
        <w:t xml:space="preserve"> Ángela Peralta, </w:t>
      </w:r>
      <w:r w:rsidR="001B59C2">
        <w:t xml:space="preserve">Gerardo Murillo, </w:t>
      </w:r>
      <w:r w:rsidR="003D1E68">
        <w:t xml:space="preserve">José Guadalupe Posadas, </w:t>
      </w:r>
      <w:r w:rsidR="002C3F0C">
        <w:t xml:space="preserve">Xavier </w:t>
      </w:r>
      <w:proofErr w:type="spellStart"/>
      <w:r>
        <w:t>Villaurrutia</w:t>
      </w:r>
      <w:proofErr w:type="spellEnd"/>
      <w:r>
        <w:t xml:space="preserve">, </w:t>
      </w:r>
      <w:r w:rsidR="00D82290">
        <w:t xml:space="preserve">Carlos </w:t>
      </w:r>
      <w:r>
        <w:t xml:space="preserve">Pellicer, Manuel M. Ponce, Carlos Chávez, Luis </w:t>
      </w:r>
      <w:proofErr w:type="spellStart"/>
      <w:r>
        <w:t>Spota</w:t>
      </w:r>
      <w:proofErr w:type="spellEnd"/>
      <w:r>
        <w:t xml:space="preserve">, </w:t>
      </w:r>
      <w:r w:rsidR="00BC2EAA">
        <w:t xml:space="preserve">Carlos Torre </w:t>
      </w:r>
      <w:proofErr w:type="spellStart"/>
      <w:r w:rsidR="00BC2EAA">
        <w:t>Repetto</w:t>
      </w:r>
      <w:proofErr w:type="spellEnd"/>
      <w:r w:rsidR="00BC2EAA">
        <w:t xml:space="preserve">, Joaquín Araiza, </w:t>
      </w:r>
      <w:r w:rsidR="002C3F0C">
        <w:t xml:space="preserve">Jaime </w:t>
      </w:r>
      <w:proofErr w:type="spellStart"/>
      <w:r w:rsidR="002C3F0C">
        <w:t>Sabines</w:t>
      </w:r>
      <w:proofErr w:type="spellEnd"/>
      <w:r w:rsidR="002C3F0C">
        <w:t xml:space="preserve">, </w:t>
      </w:r>
      <w:r w:rsidR="00BC2EAA">
        <w:t xml:space="preserve">José de Jesús Mondragón, Joaquín </w:t>
      </w:r>
      <w:proofErr w:type="spellStart"/>
      <w:r w:rsidR="00BC2EAA">
        <w:t>Camarena</w:t>
      </w:r>
      <w:proofErr w:type="spellEnd"/>
      <w:r w:rsidR="00BC2EAA">
        <w:t xml:space="preserve">, </w:t>
      </w:r>
      <w:r w:rsidR="00782D84">
        <w:t xml:space="preserve">Nicolás Urcelay, </w:t>
      </w:r>
      <w:r w:rsidR="00BC2EAA">
        <w:t xml:space="preserve">David </w:t>
      </w:r>
      <w:proofErr w:type="spellStart"/>
      <w:r w:rsidR="00BC2EAA">
        <w:t>Argumedo</w:t>
      </w:r>
      <w:proofErr w:type="spellEnd"/>
      <w:r w:rsidR="00BC2EAA">
        <w:t xml:space="preserve">, </w:t>
      </w:r>
      <w:r w:rsidR="00A12DE4">
        <w:t xml:space="preserve">Agustín y Miguel </w:t>
      </w:r>
      <w:r w:rsidR="00BC2EAA">
        <w:t xml:space="preserve">Casasola, </w:t>
      </w:r>
      <w:r w:rsidR="003D1E68">
        <w:t>David Alfaro Siqu</w:t>
      </w:r>
      <w:r w:rsidR="00377982">
        <w:t>e</w:t>
      </w:r>
      <w:r w:rsidR="003D1E68">
        <w:t xml:space="preserve">iros, Frida Kahlo, José Clemente Orozco; </w:t>
      </w:r>
      <w:r w:rsidR="00BC2CDA">
        <w:t>Fernando y Andrés Soler</w:t>
      </w:r>
      <w:r w:rsidR="003D1E68">
        <w:t xml:space="preserve">, Pedro Coronel, </w:t>
      </w:r>
      <w:r w:rsidR="00A43C5A">
        <w:t>l</w:t>
      </w:r>
      <w:r w:rsidR="00A12DE4">
        <w:t xml:space="preserve">os hermanos Mayo (Paco, Cándido y Julio Souza </w:t>
      </w:r>
      <w:r w:rsidR="00A12DE4" w:rsidRPr="00A12DE4">
        <w:t xml:space="preserve">Fernández, </w:t>
      </w:r>
      <w:hyperlink r:id="rId193" w:tooltip="Faustino Mayo" w:history="1">
        <w:r w:rsidR="00A12DE4" w:rsidRPr="00A12DE4">
          <w:rPr>
            <w:rStyle w:val="Hipervnculo"/>
            <w:color w:val="auto"/>
            <w:u w:val="none"/>
          </w:rPr>
          <w:t>Faustino</w:t>
        </w:r>
      </w:hyperlink>
      <w:r w:rsidR="00A12DE4" w:rsidRPr="00A12DE4">
        <w:t xml:space="preserve"> y</w:t>
      </w:r>
      <w:r w:rsidR="00A12DE4">
        <w:t xml:space="preserve"> Pablo del Castillo Cubillo), </w:t>
      </w:r>
      <w:r w:rsidR="008F130A">
        <w:t xml:space="preserve">Guillermo Vela, </w:t>
      </w:r>
      <w:r w:rsidR="004A1F01">
        <w:t xml:space="preserve">Ernesto García Cabral, </w:t>
      </w:r>
      <w:r w:rsidR="003D1E68">
        <w:t xml:space="preserve">Rufino Tamayo, </w:t>
      </w:r>
      <w:r w:rsidR="00BC6065">
        <w:t xml:space="preserve">Eulalia Guzmán, </w:t>
      </w:r>
      <w:proofErr w:type="spellStart"/>
      <w:r w:rsidR="003D1E68">
        <w:t>G</w:t>
      </w:r>
      <w:r w:rsidR="00E532B2">
        <w:t>u</w:t>
      </w:r>
      <w:r w:rsidR="003D1E68">
        <w:t>nther</w:t>
      </w:r>
      <w:proofErr w:type="spellEnd"/>
      <w:r w:rsidR="003D1E68">
        <w:t xml:space="preserve"> </w:t>
      </w:r>
      <w:proofErr w:type="spellStart"/>
      <w:r w:rsidR="003D1E68">
        <w:t>Gerz</w:t>
      </w:r>
      <w:r w:rsidR="00E532B2">
        <w:t>s</w:t>
      </w:r>
      <w:r w:rsidR="003D1E68">
        <w:t>o</w:t>
      </w:r>
      <w:proofErr w:type="spellEnd"/>
      <w:r w:rsidR="003D1E68">
        <w:t xml:space="preserve">, </w:t>
      </w:r>
      <w:r w:rsidR="00982B10">
        <w:t xml:space="preserve">Eric </w:t>
      </w:r>
      <w:proofErr w:type="spellStart"/>
      <w:r w:rsidR="00982B10">
        <w:t>From</w:t>
      </w:r>
      <w:proofErr w:type="spellEnd"/>
      <w:r w:rsidR="00982B10">
        <w:t xml:space="preserve">, </w:t>
      </w:r>
      <w:r w:rsidR="0037585D">
        <w:t xml:space="preserve">Agustín Lara, José Alfredo Jiménez, Pedro Infante, Jorge Negrete, </w:t>
      </w:r>
      <w:r w:rsidR="007C2836">
        <w:t xml:space="preserve">Pedro </w:t>
      </w:r>
      <w:proofErr w:type="spellStart"/>
      <w:r w:rsidR="007C2836">
        <w:t>Armendariz</w:t>
      </w:r>
      <w:proofErr w:type="spellEnd"/>
      <w:r w:rsidR="007C2836">
        <w:t xml:space="preserve">, </w:t>
      </w:r>
      <w:r w:rsidR="0037585D">
        <w:t xml:space="preserve">María Félix, Arturo de Córdova, Miguel Ángel </w:t>
      </w:r>
      <w:proofErr w:type="spellStart"/>
      <w:r w:rsidR="0037585D">
        <w:t>Ferriz</w:t>
      </w:r>
      <w:proofErr w:type="spellEnd"/>
      <w:r w:rsidR="0037585D">
        <w:t xml:space="preserve">, </w:t>
      </w:r>
      <w:r w:rsidR="00AB038A">
        <w:t xml:space="preserve">Silvia </w:t>
      </w:r>
      <w:proofErr w:type="spellStart"/>
      <w:r w:rsidR="00AB038A">
        <w:t>Pinal</w:t>
      </w:r>
      <w:proofErr w:type="spellEnd"/>
      <w:r w:rsidR="00AB038A">
        <w:t xml:space="preserve">, </w:t>
      </w:r>
      <w:r w:rsidR="0037585D">
        <w:t xml:space="preserve">Pedro </w:t>
      </w:r>
      <w:proofErr w:type="spellStart"/>
      <w:r w:rsidR="0037585D">
        <w:t>Ferriz</w:t>
      </w:r>
      <w:proofErr w:type="spellEnd"/>
      <w:r w:rsidR="0037585D">
        <w:t xml:space="preserve"> </w:t>
      </w:r>
      <w:proofErr w:type="spellStart"/>
      <w:r w:rsidR="0037585D">
        <w:t>Santacruz</w:t>
      </w:r>
      <w:proofErr w:type="spellEnd"/>
      <w:r w:rsidR="0037585D">
        <w:t>,</w:t>
      </w:r>
      <w:r w:rsidR="008F130A">
        <w:t xml:space="preserve"> Mario de la Piedra Matute,</w:t>
      </w:r>
      <w:r w:rsidR="00473E2B">
        <w:t xml:space="preserve"> Severo Mirón, </w:t>
      </w:r>
      <w:r w:rsidR="0037585D">
        <w:t xml:space="preserve"> </w:t>
      </w:r>
      <w:r w:rsidR="00E532B2">
        <w:t xml:space="preserve">Francisco Toledo, </w:t>
      </w:r>
      <w:r w:rsidR="008C3DA2">
        <w:t xml:space="preserve">Rafael Pimentel, </w:t>
      </w:r>
      <w:r w:rsidR="00E532B2">
        <w:t xml:space="preserve">Sebastián, José Luis Cuevas, </w:t>
      </w:r>
      <w:r w:rsidR="00256E26">
        <w:t>José Manuel Vargas Martínez,</w:t>
      </w:r>
      <w:r w:rsidR="00BE0568">
        <w:t xml:space="preserve"> Jesús Martínez “Palillo”, </w:t>
      </w:r>
      <w:r w:rsidR="007F2823">
        <w:t xml:space="preserve">Tomás </w:t>
      </w:r>
      <w:proofErr w:type="spellStart"/>
      <w:r w:rsidR="007F2823">
        <w:t>Perrín</w:t>
      </w:r>
      <w:proofErr w:type="spellEnd"/>
      <w:r w:rsidR="007F2823">
        <w:t xml:space="preserve">, Bozo, </w:t>
      </w:r>
      <w:r w:rsidR="00E532B2">
        <w:t>José Agustín, Carlos Monsiv</w:t>
      </w:r>
      <w:r w:rsidR="00BC2CDA">
        <w:t>á</w:t>
      </w:r>
      <w:r w:rsidR="00E532B2">
        <w:t>is,</w:t>
      </w:r>
      <w:r w:rsidR="00BC2CDA">
        <w:t xml:space="preserve"> </w:t>
      </w:r>
      <w:r w:rsidR="00897F12">
        <w:t xml:space="preserve">Octavio Paz, Carlos Fuentes, </w:t>
      </w:r>
      <w:r w:rsidR="00BC2CDA">
        <w:t xml:space="preserve">Mario Moreno, </w:t>
      </w:r>
      <w:r w:rsidR="00BC2EAA">
        <w:t xml:space="preserve">Germán </w:t>
      </w:r>
      <w:r w:rsidR="00BC2CDA">
        <w:t>Valdés</w:t>
      </w:r>
      <w:r w:rsidR="00BC2EAA">
        <w:t>,</w:t>
      </w:r>
      <w:r w:rsidR="00E6139A">
        <w:t xml:space="preserve"> los Paco Ignacio </w:t>
      </w:r>
      <w:proofErr w:type="spellStart"/>
      <w:r w:rsidR="00E6139A">
        <w:t>Taibos</w:t>
      </w:r>
      <w:proofErr w:type="spellEnd"/>
      <w:r w:rsidR="00E6139A">
        <w:t>,</w:t>
      </w:r>
      <w:r w:rsidR="00BC2EAA">
        <w:t xml:space="preserve"> Manuel Medel,</w:t>
      </w:r>
      <w:r w:rsidR="007C2836" w:rsidRPr="007C2836">
        <w:t xml:space="preserve"> </w:t>
      </w:r>
      <w:r w:rsidR="007C2836">
        <w:rPr>
          <w:rStyle w:val="st"/>
        </w:rPr>
        <w:t>Odiseo,</w:t>
      </w:r>
      <w:r w:rsidR="00E6139A">
        <w:rPr>
          <w:rStyle w:val="st"/>
        </w:rPr>
        <w:t xml:space="preserve"> </w:t>
      </w:r>
      <w:proofErr w:type="spellStart"/>
      <w:r w:rsidR="007C2836">
        <w:rPr>
          <w:rStyle w:val="st"/>
        </w:rPr>
        <w:t>Demián</w:t>
      </w:r>
      <w:proofErr w:type="spellEnd"/>
      <w:r w:rsidR="007C2836">
        <w:rPr>
          <w:rStyle w:val="st"/>
        </w:rPr>
        <w:t xml:space="preserve"> y Bruno </w:t>
      </w:r>
      <w:proofErr w:type="spellStart"/>
      <w:r w:rsidR="007C2836">
        <w:rPr>
          <w:rStyle w:val="st"/>
        </w:rPr>
        <w:t>Bichir</w:t>
      </w:r>
      <w:proofErr w:type="spellEnd"/>
      <w:r w:rsidR="007C2836">
        <w:rPr>
          <w:rStyle w:val="st"/>
        </w:rPr>
        <w:t>,</w:t>
      </w:r>
      <w:r w:rsidR="00BC2EAA">
        <w:t xml:space="preserve"> </w:t>
      </w:r>
      <w:r w:rsidR="00E6139A">
        <w:t xml:space="preserve">Pablo Moctezuma Barragán,… </w:t>
      </w:r>
      <w:r w:rsidR="00473E2B">
        <w:t xml:space="preserve">puras </w:t>
      </w:r>
      <w:r w:rsidR="00BC2CDA">
        <w:t xml:space="preserve">mieles de artistas, autores, literatos, bailarines, ideólogos, pintores, dibujantes, </w:t>
      </w:r>
      <w:r w:rsidR="00BC2CDA">
        <w:lastRenderedPageBreak/>
        <w:t xml:space="preserve">caricaturistas, cineastas, </w:t>
      </w:r>
      <w:r w:rsidR="00BC2EAA">
        <w:t xml:space="preserve">arquitectos, campeones de ajedrez, fotógrafos, </w:t>
      </w:r>
      <w:r w:rsidR="0037585D">
        <w:t>locutores</w:t>
      </w:r>
      <w:r w:rsidR="007F2823">
        <w:t xml:space="preserve">, músicos, </w:t>
      </w:r>
      <w:r w:rsidR="00256E26">
        <w:t xml:space="preserve">poetas, </w:t>
      </w:r>
      <w:r w:rsidR="001F5F61">
        <w:t xml:space="preserve">periodistas, </w:t>
      </w:r>
      <w:r w:rsidR="00BC6065">
        <w:t>arqueólogos,</w:t>
      </w:r>
      <w:r w:rsidR="00BE0568">
        <w:t xml:space="preserve">  cómicos, payasos,</w:t>
      </w:r>
      <w:r w:rsidR="009944B6">
        <w:t>… de entrada al siglo XXI resaltan Luis Estrada, Guillermo del Toro</w:t>
      </w:r>
      <w:r w:rsidR="007C2836">
        <w:t xml:space="preserve">, </w:t>
      </w:r>
      <w:proofErr w:type="spellStart"/>
      <w:r w:rsidR="007C2836">
        <w:t>Gael</w:t>
      </w:r>
      <w:proofErr w:type="spellEnd"/>
      <w:r w:rsidR="007C2836">
        <w:t xml:space="preserve"> García Bernal, Anabel </w:t>
      </w:r>
      <w:proofErr w:type="spellStart"/>
      <w:r w:rsidR="007C2836">
        <w:t>Gardoqui</w:t>
      </w:r>
      <w:proofErr w:type="spellEnd"/>
      <w:r w:rsidR="007C2836">
        <w:t>,… y la lista es interminable…</w:t>
      </w:r>
      <w:r w:rsidR="00BE0568">
        <w:t xml:space="preserve"> </w:t>
      </w:r>
    </w:p>
    <w:p w:rsidR="00E532B2" w:rsidRDefault="00E532B2" w:rsidP="00267956">
      <w:pPr>
        <w:autoSpaceDE w:val="0"/>
        <w:autoSpaceDN w:val="0"/>
        <w:adjustRightInd w:val="0"/>
        <w:spacing w:after="0" w:line="240" w:lineRule="auto"/>
        <w:jc w:val="both"/>
      </w:pPr>
    </w:p>
    <w:p w:rsidR="00C35C7A" w:rsidRDefault="00C35C7A" w:rsidP="00267956">
      <w:pPr>
        <w:autoSpaceDE w:val="0"/>
        <w:autoSpaceDN w:val="0"/>
        <w:adjustRightInd w:val="0"/>
        <w:spacing w:after="0" w:line="240" w:lineRule="auto"/>
        <w:jc w:val="both"/>
      </w:pPr>
      <w:r>
        <w:t>Otra vertiente intelectual  es la imbuida por los hermanos Revueltas</w:t>
      </w:r>
      <w:r w:rsidR="00D615F6">
        <w:t xml:space="preserve">  </w:t>
      </w:r>
      <w:r w:rsidR="00D615F6" w:rsidRPr="00D615F6">
        <w:t>Sánchez</w:t>
      </w:r>
      <w:r w:rsidR="00D615F6" w:rsidRPr="008B44E6">
        <w:t xml:space="preserve">: </w:t>
      </w:r>
      <w:r w:rsidRPr="008B44E6">
        <w:t>Silvestre</w:t>
      </w:r>
      <w:r w:rsidR="00505BE7" w:rsidRPr="008B44E6">
        <w:t xml:space="preserve">  (músico</w:t>
      </w:r>
      <w:r w:rsidR="00C80EAD">
        <w:t xml:space="preserve">, en el contexto del </w:t>
      </w:r>
      <w:proofErr w:type="spellStart"/>
      <w:r w:rsidR="00C80EAD">
        <w:t>estridentismo</w:t>
      </w:r>
      <w:proofErr w:type="spellEnd"/>
      <w:r w:rsidR="00505BE7" w:rsidRPr="008B44E6">
        <w:t>)</w:t>
      </w:r>
      <w:r w:rsidRPr="008B44E6">
        <w:t>, José</w:t>
      </w:r>
      <w:r w:rsidR="00505BE7" w:rsidRPr="008B44E6">
        <w:t xml:space="preserve"> (escritor e id</w:t>
      </w:r>
      <w:r w:rsidR="00AD10E3">
        <w:t>e</w:t>
      </w:r>
      <w:r w:rsidR="00505BE7" w:rsidRPr="008B44E6">
        <w:t>ólogo),</w:t>
      </w:r>
      <w:r w:rsidRPr="008B44E6">
        <w:t xml:space="preserve"> </w:t>
      </w:r>
      <w:r w:rsidR="00D615F6" w:rsidRPr="008B44E6">
        <w:t>Fermín</w:t>
      </w:r>
      <w:r w:rsidR="00505BE7" w:rsidRPr="008B44E6">
        <w:t xml:space="preserve"> (muralista)</w:t>
      </w:r>
      <w:r w:rsidR="00D615F6" w:rsidRPr="008B44E6">
        <w:t>, Rosaura</w:t>
      </w:r>
      <w:r w:rsidR="00505BE7" w:rsidRPr="008B44E6">
        <w:t xml:space="preserve"> (actriz y bailarina)</w:t>
      </w:r>
      <w:r w:rsidR="00D615F6" w:rsidRPr="008B44E6">
        <w:t xml:space="preserve">, y María </w:t>
      </w:r>
      <w:r w:rsidR="00D615F6" w:rsidRPr="008B44E6">
        <w:rPr>
          <w:bCs/>
        </w:rPr>
        <w:t>Revueltas</w:t>
      </w:r>
      <w:r w:rsidR="00505BE7" w:rsidRPr="008B44E6">
        <w:t xml:space="preserve"> Sánchez (relatora); en el orden político, José lideró la Liga Comunista </w:t>
      </w:r>
      <w:r w:rsidR="00505BE7" w:rsidRPr="008B44E6">
        <w:rPr>
          <w:bCs/>
        </w:rPr>
        <w:t>Espartaco</w:t>
      </w:r>
      <w:r w:rsidR="00505BE7" w:rsidRPr="008B44E6">
        <w:t xml:space="preserve">, de carácter leninista y </w:t>
      </w:r>
      <w:proofErr w:type="spellStart"/>
      <w:r w:rsidR="00505BE7" w:rsidRPr="008B44E6">
        <w:t>antiestalinista</w:t>
      </w:r>
      <w:proofErr w:type="spellEnd"/>
      <w:r w:rsidR="00505BE7" w:rsidRPr="008B44E6">
        <w:t>.</w:t>
      </w:r>
    </w:p>
    <w:p w:rsidR="00E6139A" w:rsidRDefault="00E6139A" w:rsidP="00267956">
      <w:pPr>
        <w:autoSpaceDE w:val="0"/>
        <w:autoSpaceDN w:val="0"/>
        <w:adjustRightInd w:val="0"/>
        <w:spacing w:after="0" w:line="240" w:lineRule="auto"/>
        <w:jc w:val="both"/>
      </w:pPr>
    </w:p>
    <w:p w:rsidR="00DB5107" w:rsidRDefault="00E6139A" w:rsidP="00267956">
      <w:pPr>
        <w:autoSpaceDE w:val="0"/>
        <w:autoSpaceDN w:val="0"/>
        <w:adjustRightInd w:val="0"/>
        <w:spacing w:after="0" w:line="240" w:lineRule="auto"/>
        <w:jc w:val="both"/>
      </w:pPr>
      <w:r>
        <w:t xml:space="preserve">Y en materia de comunicadores la dinastía de Jacobo </w:t>
      </w:r>
      <w:proofErr w:type="spellStart"/>
      <w:r>
        <w:t>Zabludovsky</w:t>
      </w:r>
      <w:proofErr w:type="spellEnd"/>
      <w:r>
        <w:t xml:space="preserve">, los </w:t>
      </w:r>
      <w:proofErr w:type="spellStart"/>
      <w:r>
        <w:t>Pedro</w:t>
      </w:r>
      <w:r w:rsidR="00DB5107">
        <w:t>s</w:t>
      </w:r>
      <w:proofErr w:type="spellEnd"/>
      <w:r>
        <w:t xml:space="preserve"> </w:t>
      </w:r>
      <w:proofErr w:type="spellStart"/>
      <w:r>
        <w:t>Ferriz</w:t>
      </w:r>
      <w:proofErr w:type="spellEnd"/>
      <w:r>
        <w:t xml:space="preserve">, Mario de la Piedra, Joaquín López </w:t>
      </w:r>
      <w:proofErr w:type="spellStart"/>
      <w:r>
        <w:t>Dóriga</w:t>
      </w:r>
      <w:proofErr w:type="spellEnd"/>
      <w:r>
        <w:t xml:space="preserve">, Guillermo Ochoa, </w:t>
      </w:r>
      <w:r w:rsidR="00DB5107">
        <w:t xml:space="preserve">Jorge Saldaña, Nino </w:t>
      </w:r>
      <w:proofErr w:type="spellStart"/>
      <w:r w:rsidR="00DB5107">
        <w:t>Canún</w:t>
      </w:r>
      <w:proofErr w:type="spellEnd"/>
      <w:r w:rsidR="00DB5107">
        <w:t xml:space="preserve">, </w:t>
      </w:r>
      <w:r>
        <w:t>Agustín Barrios Gómez, Adela Micha, Lolita Ayala, Adriana Pérez Cañedo, Carmen Aristegui, Javier Solórzano</w:t>
      </w:r>
      <w:r w:rsidR="00DB5107">
        <w:t xml:space="preserve">, Juan Ruiz </w:t>
      </w:r>
      <w:proofErr w:type="spellStart"/>
      <w:r w:rsidR="00DB5107">
        <w:t>Healy</w:t>
      </w:r>
      <w:proofErr w:type="spellEnd"/>
      <w:r w:rsidR="00DB5107">
        <w:t>,</w:t>
      </w:r>
      <w:r>
        <w:t xml:space="preserve">… </w:t>
      </w:r>
      <w:r w:rsidR="00DB5107">
        <w:t xml:space="preserve">y antes Regino </w:t>
      </w:r>
      <w:proofErr w:type="spellStart"/>
      <w:r w:rsidR="00DB5107">
        <w:t>díaz</w:t>
      </w:r>
      <w:proofErr w:type="spellEnd"/>
      <w:r w:rsidR="00DB5107">
        <w:t xml:space="preserve"> Redondo, José </w:t>
      </w:r>
      <w:proofErr w:type="spellStart"/>
      <w:r w:rsidR="00DB5107">
        <w:t>Pages</w:t>
      </w:r>
      <w:proofErr w:type="spellEnd"/>
      <w:r w:rsidR="00DB5107">
        <w:t xml:space="preserve"> Llergo, Julio </w:t>
      </w:r>
      <w:proofErr w:type="spellStart"/>
      <w:r w:rsidR="00DB5107">
        <w:t>Scherer</w:t>
      </w:r>
      <w:proofErr w:type="spellEnd"/>
      <w:r w:rsidR="00DB5107">
        <w:t xml:space="preserve">, Vicente Leñero, Tomás Mojarro,…  </w:t>
      </w:r>
      <w:r>
        <w:t>Cientos de locutores,</w:t>
      </w:r>
      <w:r w:rsidR="00DB5107">
        <w:t xml:space="preserve"> en casi setenta años de televisión, y casi a cien años de la prensa y radio,</w:t>
      </w:r>
      <w:r>
        <w:t xml:space="preserve"> cada uno con su propio sello</w:t>
      </w:r>
      <w:r w:rsidR="00DB5107">
        <w:t>, con su propia paga, las más de las veces sirviendo al archimillonario, casi nunca al gobierno.</w:t>
      </w:r>
    </w:p>
    <w:p w:rsidR="00DB5107" w:rsidRDefault="00DB5107" w:rsidP="00267956">
      <w:pPr>
        <w:autoSpaceDE w:val="0"/>
        <w:autoSpaceDN w:val="0"/>
        <w:adjustRightInd w:val="0"/>
        <w:spacing w:after="0" w:line="240" w:lineRule="auto"/>
        <w:jc w:val="both"/>
      </w:pPr>
    </w:p>
    <w:p w:rsidR="00E6139A" w:rsidRDefault="00DB5107" w:rsidP="00267956">
      <w:pPr>
        <w:autoSpaceDE w:val="0"/>
        <w:autoSpaceDN w:val="0"/>
        <w:adjustRightInd w:val="0"/>
        <w:spacing w:after="0" w:line="240" w:lineRule="auto"/>
        <w:jc w:val="both"/>
      </w:pPr>
      <w:r>
        <w:t xml:space="preserve">La </w:t>
      </w:r>
      <w:proofErr w:type="spellStart"/>
      <w:r>
        <w:t>Yura</w:t>
      </w:r>
      <w:proofErr w:type="spellEnd"/>
      <w:r>
        <w:t xml:space="preserve"> requiere que el 51%</w:t>
      </w:r>
      <w:r w:rsidR="00E6139A">
        <w:t xml:space="preserve"> </w:t>
      </w:r>
      <w:r>
        <w:t xml:space="preserve">de los medios y de cada medio en México, quede en propiedad del Estado, y serán instituciones gubernamentales, y que los socios minoritarios ya no evadan impuestos. Es demasiado lo que ya obtienen; Los puestos de dirección también deben rolarse, anualmente, bajo la rienda y visión de supremos mandos colegiados…  </w:t>
      </w:r>
      <w:r w:rsidR="00E6139A">
        <w:t xml:space="preserve"> </w:t>
      </w:r>
    </w:p>
    <w:p w:rsidR="00256E26" w:rsidRDefault="00256E26" w:rsidP="00267956">
      <w:pPr>
        <w:autoSpaceDE w:val="0"/>
        <w:autoSpaceDN w:val="0"/>
        <w:adjustRightInd w:val="0"/>
        <w:spacing w:after="0" w:line="240" w:lineRule="auto"/>
        <w:jc w:val="both"/>
      </w:pPr>
    </w:p>
    <w:p w:rsidR="00EC4AFF" w:rsidRPr="008B44E6" w:rsidRDefault="00EC4AFF" w:rsidP="00267956">
      <w:pPr>
        <w:autoSpaceDE w:val="0"/>
        <w:autoSpaceDN w:val="0"/>
        <w:adjustRightInd w:val="0"/>
        <w:spacing w:after="0" w:line="240" w:lineRule="auto"/>
        <w:jc w:val="both"/>
      </w:pPr>
    </w:p>
    <w:p w:rsidR="00C12DBA" w:rsidRDefault="00C12DBA" w:rsidP="002F0654">
      <w:pPr>
        <w:spacing w:after="0" w:line="240" w:lineRule="auto"/>
        <w:jc w:val="center"/>
        <w:rPr>
          <w:b/>
          <w:sz w:val="28"/>
          <w:szCs w:val="28"/>
        </w:rPr>
      </w:pPr>
      <w:r w:rsidRPr="00C12DBA">
        <w:rPr>
          <w:b/>
          <w:sz w:val="28"/>
          <w:szCs w:val="28"/>
        </w:rPr>
        <w:lastRenderedPageBreak/>
        <w:t>Vaivén de la Paz</w:t>
      </w:r>
    </w:p>
    <w:p w:rsidR="00F41BB5" w:rsidRDefault="00F41BB5" w:rsidP="00F41BB5">
      <w:pPr>
        <w:spacing w:after="0" w:line="240" w:lineRule="auto"/>
        <w:jc w:val="both"/>
      </w:pPr>
      <w:r w:rsidRPr="00F41BB5">
        <w:t>Existe el</w:t>
      </w:r>
      <w:r>
        <w:t xml:space="preserve"> Movimiento Mexicano por la Paz y el Desarrollo, </w:t>
      </w:r>
      <w:r w:rsidRPr="00F41BB5">
        <w:t xml:space="preserve"> MOMPADE, con raíz en el </w:t>
      </w:r>
      <w:r>
        <w:t xml:space="preserve">viejo esquema </w:t>
      </w:r>
      <w:r w:rsidRPr="00F41BB5">
        <w:t>MOMPAZ</w:t>
      </w:r>
      <w:r>
        <w:t xml:space="preserve">, que hoy dirige el </w:t>
      </w:r>
      <w:r w:rsidR="00A6709A">
        <w:t xml:space="preserve">Lic. </w:t>
      </w:r>
      <w:proofErr w:type="gramStart"/>
      <w:r w:rsidR="00A6709A">
        <w:t>en</w:t>
      </w:r>
      <w:proofErr w:type="gramEnd"/>
      <w:r w:rsidR="00A6709A">
        <w:t xml:space="preserve"> </w:t>
      </w:r>
      <w:r w:rsidR="00AD10E3">
        <w:t xml:space="preserve">FM. </w:t>
      </w:r>
      <w:r>
        <w:t xml:space="preserve">Rolando Brito. </w:t>
      </w:r>
      <w:r w:rsidR="00AD10E3">
        <w:t xml:space="preserve">Como dirigentes máximos </w:t>
      </w:r>
      <w:r>
        <w:t>han transitado varios políticos de estampa</w:t>
      </w:r>
      <w:r w:rsidR="00AD10E3">
        <w:t>,</w:t>
      </w:r>
      <w:r>
        <w:t xml:space="preserve"> como Carlos Zapata</w:t>
      </w:r>
      <w:r w:rsidR="00AD10E3">
        <w:t xml:space="preserve"> Vela</w:t>
      </w:r>
      <w:r>
        <w:t xml:space="preserve">, Gonzalo Martínez </w:t>
      </w:r>
      <w:proofErr w:type="spellStart"/>
      <w:r>
        <w:t>Corbalá</w:t>
      </w:r>
      <w:proofErr w:type="spellEnd"/>
      <w:r>
        <w:t>, Manuel Terrazas</w:t>
      </w:r>
      <w:r w:rsidR="00AD10E3">
        <w:t xml:space="preserve"> Jiménez.</w:t>
      </w:r>
      <w:r>
        <w:t xml:space="preserve"> La lideresa María de los Ángeles Moreno representando al priismo</w:t>
      </w:r>
      <w:r w:rsidR="00C15B54">
        <w:t>,</w:t>
      </w:r>
      <w:r>
        <w:t xml:space="preserve"> respalda continuamente las acciones en torno a esta importante  organización que ha logrado conjuntar esfuerzos </w:t>
      </w:r>
      <w:proofErr w:type="spellStart"/>
      <w:r>
        <w:t>interpartidarios</w:t>
      </w:r>
      <w:proofErr w:type="spellEnd"/>
      <w:r>
        <w:t xml:space="preserve"> en un solo afán: clamar por la paz mundial y la paz nacional. </w:t>
      </w:r>
    </w:p>
    <w:p w:rsidR="00F41BB5" w:rsidRDefault="00F41BB5" w:rsidP="00F41BB5">
      <w:pPr>
        <w:spacing w:after="0" w:line="240" w:lineRule="auto"/>
        <w:jc w:val="both"/>
      </w:pPr>
    </w:p>
    <w:p w:rsidR="00F41BB5" w:rsidRPr="00F41BB5" w:rsidRDefault="00F41BB5" w:rsidP="00F41BB5">
      <w:pPr>
        <w:spacing w:after="0" w:line="240" w:lineRule="auto"/>
        <w:jc w:val="both"/>
      </w:pPr>
      <w:r>
        <w:t xml:space="preserve">LA YURA… </w:t>
      </w:r>
      <w:r w:rsidR="001A17B1">
        <w:t xml:space="preserve">ha orquestado bajo la batuta del Arq. Rodolfo Macías Cabrera, el movimiento “Arqueta </w:t>
      </w:r>
      <w:proofErr w:type="spellStart"/>
      <w:r w:rsidR="001A17B1">
        <w:t>Orbis</w:t>
      </w:r>
      <w:proofErr w:type="spellEnd"/>
      <w:r w:rsidR="001A17B1">
        <w:t>”, co</w:t>
      </w:r>
      <w:r w:rsidR="002273AD">
        <w:t>nsistente en la apertura de un C</w:t>
      </w:r>
      <w:r w:rsidR="001A17B1">
        <w:t>entro Internacional Pro Democracia, Justicia, Libertad,  Intelectualidad, Progreso y Paz</w:t>
      </w:r>
      <w:r w:rsidR="00982B10">
        <w:t xml:space="preserve">; una de las mejores formar para garantizar la paz es luchar por la re-conceptualización de la Democracia, donde no será más la oligarquía la beneficiada con afanes demagógicos para el sometimiento del pueblo en pobreza, que pareciera que la clase explotadora, en la lucha de clases, no entiende que el ciclo de explotación del hombre por el hombre llega a una etapa de culminación; hay tanta riqueza que alcanza para satisfacer la hambruna y necesidades apremiantes.  </w:t>
      </w:r>
    </w:p>
    <w:p w:rsidR="00315841" w:rsidRDefault="00315841" w:rsidP="00C12DBA">
      <w:pPr>
        <w:spacing w:after="0" w:line="240" w:lineRule="auto"/>
        <w:rPr>
          <w:b/>
          <w:sz w:val="28"/>
          <w:szCs w:val="28"/>
        </w:rPr>
      </w:pPr>
    </w:p>
    <w:p w:rsidR="00315841" w:rsidRDefault="00315841" w:rsidP="002F0654">
      <w:pPr>
        <w:spacing w:after="0" w:line="240" w:lineRule="auto"/>
        <w:jc w:val="center"/>
        <w:rPr>
          <w:b/>
          <w:sz w:val="28"/>
          <w:szCs w:val="28"/>
        </w:rPr>
      </w:pPr>
      <w:r>
        <w:rPr>
          <w:b/>
          <w:sz w:val="28"/>
          <w:szCs w:val="28"/>
        </w:rPr>
        <w:t>Vaivén de la Educación</w:t>
      </w:r>
    </w:p>
    <w:p w:rsidR="00E8589A" w:rsidRDefault="00966520" w:rsidP="00AA409A">
      <w:pPr>
        <w:spacing w:after="0" w:line="240" w:lineRule="auto"/>
        <w:jc w:val="both"/>
      </w:pPr>
      <w:r>
        <w:t>Vino la reforma educativa, estudiantes de tiempo completo, en búsqueda de calidad en el proceso enseñanza-aprendizaje, lo ordenan funcionarios públicos en su mayoría provenientes de escuelas particulares, que en la etapa profesional estudiaron no más de cuatro horas diarias, sin llevar tareas a casa</w:t>
      </w:r>
      <w:r w:rsidR="00E8589A">
        <w:t xml:space="preserve">.  </w:t>
      </w:r>
    </w:p>
    <w:p w:rsidR="00E8589A" w:rsidRDefault="00E8589A" w:rsidP="00AA409A">
      <w:pPr>
        <w:spacing w:after="0" w:line="240" w:lineRule="auto"/>
        <w:jc w:val="both"/>
      </w:pPr>
    </w:p>
    <w:p w:rsidR="00E8589A" w:rsidRDefault="00E8589A" w:rsidP="00AA409A">
      <w:pPr>
        <w:spacing w:after="0" w:line="240" w:lineRule="auto"/>
        <w:jc w:val="both"/>
      </w:pPr>
      <w:r>
        <w:t xml:space="preserve">Valga la autodidaxia en aquellos que estudiaron pocas horas, y que sin tener ningún rubor digan con poco juicio que la educación debe </w:t>
      </w:r>
      <w:r>
        <w:lastRenderedPageBreak/>
        <w:t xml:space="preserve">tener calidad, cuando el principal dilema que existe es el destroncamiento de la escuela y la productividad. Definitivamente el problema no radica en mayor o menor número de horas de los alumnos en las escuelas y en las aulas, sino el concepto de calidad que está en juego. Los objetivos educativos, en relación a la evaluación educativa, están sometidos y “valorados” por profesionales que tienen todos un bajo rendimiento en dinamismo mental. Pero manda quien es dueño del mango del sartén. </w:t>
      </w:r>
    </w:p>
    <w:p w:rsidR="00E8589A" w:rsidRDefault="00E8589A" w:rsidP="00AA409A">
      <w:pPr>
        <w:spacing w:after="0" w:line="240" w:lineRule="auto"/>
        <w:jc w:val="both"/>
      </w:pPr>
    </w:p>
    <w:p w:rsidR="00A032CF" w:rsidRDefault="00A032CF" w:rsidP="00AA409A">
      <w:pPr>
        <w:spacing w:after="0" w:line="240" w:lineRule="auto"/>
        <w:jc w:val="both"/>
      </w:pPr>
      <w:r>
        <w:t xml:space="preserve">Que haya congruencia en el mandato ejecutivo es una exigencia de la postmodernidad.  </w:t>
      </w:r>
      <w:r w:rsidR="00AA409A">
        <w:t xml:space="preserve">Existen varias funciones gubernamentales que tienen que ser ocupadas por grupos que reúnan el perfil académico. En el concepto de rotación de mandos que pregona LA YURA, apegado el equipo a la Constitución y a la senda del progreso mediante un programa de desarrollo nacional, sexenal, con los vaivenes de los intempestivos virajes que provoca la renovación anual tecnológica, como efecto de la revolución científico-técnica en el mundo y en México, es impensable que perduren imposiciones de gobernantes que vienen  a aprender su chamba.  </w:t>
      </w:r>
    </w:p>
    <w:p w:rsidR="00AA409A" w:rsidRDefault="00AA409A" w:rsidP="00AA409A">
      <w:pPr>
        <w:spacing w:after="0" w:line="240" w:lineRule="auto"/>
        <w:jc w:val="both"/>
      </w:pPr>
    </w:p>
    <w:p w:rsidR="00AA409A" w:rsidRDefault="00AA409A" w:rsidP="00AA409A">
      <w:pPr>
        <w:spacing w:after="0" w:line="240" w:lineRule="auto"/>
        <w:jc w:val="both"/>
        <w:rPr>
          <w:rStyle w:val="st"/>
        </w:rPr>
      </w:pPr>
      <w:r>
        <w:t xml:space="preserve">En el pasado antiguo hubo celebridades en el mando de la Secretaría de Educación Pública como Moisés Sáenz, Jaime Torres </w:t>
      </w:r>
      <w:proofErr w:type="spellStart"/>
      <w:r>
        <w:t>Bodet</w:t>
      </w:r>
      <w:proofErr w:type="spellEnd"/>
      <w:r>
        <w:t xml:space="preserve">, que resultaron eminencias en el quehacer educativo por su enorme vocación intelectual; Víctor Bravo </w:t>
      </w:r>
      <w:proofErr w:type="spellStart"/>
      <w:r>
        <w:t>Ahuja</w:t>
      </w:r>
      <w:proofErr w:type="spellEnd"/>
      <w:r>
        <w:t xml:space="preserve"> demostró habilidad de innovación y escucha; en el período del foxismo Josefina Vázquez Mota, Alonso Lujambio (quien mostró también incipiente innovación a abrir nuevas concepciones como el Consejo Nacional Ludea), dilataron en conocer el espectro educa</w:t>
      </w:r>
      <w:r w:rsidRPr="00F920D7">
        <w:t>tivo, y el</w:t>
      </w:r>
      <w:r w:rsidR="00F920D7" w:rsidRPr="00F920D7">
        <w:t xml:space="preserve"> </w:t>
      </w:r>
      <w:r w:rsidR="00F920D7" w:rsidRPr="00F920D7">
        <w:rPr>
          <w:rStyle w:val="nfasis"/>
          <w:i w:val="0"/>
        </w:rPr>
        <w:t>Doctor</w:t>
      </w:r>
      <w:r w:rsidR="00F920D7" w:rsidRPr="00F920D7">
        <w:rPr>
          <w:rStyle w:val="st"/>
        </w:rPr>
        <w:t xml:space="preserve"> José Ángel </w:t>
      </w:r>
      <w:r w:rsidR="00F920D7" w:rsidRPr="00F920D7">
        <w:rPr>
          <w:rStyle w:val="nfasis"/>
          <w:i w:val="0"/>
        </w:rPr>
        <w:t>Córdova</w:t>
      </w:r>
      <w:r w:rsidR="00F920D7" w:rsidRPr="00F920D7">
        <w:rPr>
          <w:rStyle w:val="st"/>
          <w:i/>
        </w:rPr>
        <w:t xml:space="preserve"> </w:t>
      </w:r>
      <w:r w:rsidR="00F920D7" w:rsidRPr="00F920D7">
        <w:rPr>
          <w:rStyle w:val="st"/>
        </w:rPr>
        <w:t>Villalobos</w:t>
      </w:r>
      <w:r w:rsidR="00F920D7">
        <w:rPr>
          <w:rStyle w:val="st"/>
        </w:rPr>
        <w:t xml:space="preserve">, de plano fue carta blanca de relleno. </w:t>
      </w:r>
    </w:p>
    <w:p w:rsidR="005F306C" w:rsidRDefault="005F306C" w:rsidP="00AA409A">
      <w:pPr>
        <w:spacing w:after="0" w:line="240" w:lineRule="auto"/>
        <w:jc w:val="both"/>
        <w:rPr>
          <w:rStyle w:val="st"/>
        </w:rPr>
      </w:pPr>
    </w:p>
    <w:p w:rsidR="00F920D7" w:rsidRDefault="00F920D7" w:rsidP="00AA409A">
      <w:pPr>
        <w:spacing w:after="0" w:line="240" w:lineRule="auto"/>
        <w:jc w:val="both"/>
        <w:rPr>
          <w:rStyle w:val="st"/>
        </w:rPr>
      </w:pPr>
      <w:r>
        <w:rPr>
          <w:rStyle w:val="st"/>
        </w:rPr>
        <w:t xml:space="preserve">La designación de Emilio </w:t>
      </w:r>
      <w:proofErr w:type="spellStart"/>
      <w:r>
        <w:rPr>
          <w:rStyle w:val="st"/>
        </w:rPr>
        <w:t>Chuayfett</w:t>
      </w:r>
      <w:proofErr w:type="spellEnd"/>
      <w:r>
        <w:rPr>
          <w:rStyle w:val="st"/>
        </w:rPr>
        <w:t xml:space="preserve"> </w:t>
      </w:r>
      <w:proofErr w:type="spellStart"/>
      <w:r>
        <w:rPr>
          <w:rStyle w:val="st"/>
        </w:rPr>
        <w:t>Chemor</w:t>
      </w:r>
      <w:proofErr w:type="spellEnd"/>
      <w:r>
        <w:rPr>
          <w:rStyle w:val="st"/>
        </w:rPr>
        <w:t xml:space="preserve">, el ex Secretario de Gobernación es una pieza transitoria, así se entiende en el compás </w:t>
      </w:r>
      <w:r>
        <w:rPr>
          <w:rStyle w:val="st"/>
        </w:rPr>
        <w:lastRenderedPageBreak/>
        <w:t>de re</w:t>
      </w:r>
      <w:r w:rsidR="00156CA7">
        <w:rPr>
          <w:rStyle w:val="st"/>
        </w:rPr>
        <w:t>-</w:t>
      </w:r>
      <w:r>
        <w:rPr>
          <w:rStyle w:val="st"/>
        </w:rPr>
        <w:t xml:space="preserve">arreglo de la funcionalidad Gobierno- </w:t>
      </w:r>
      <w:r w:rsidR="00156CA7">
        <w:rPr>
          <w:rStyle w:val="st"/>
        </w:rPr>
        <w:t xml:space="preserve">Sindicato Nacional de Trabajadores de la Educación. </w:t>
      </w:r>
      <w:r w:rsidR="00C15B54">
        <w:rPr>
          <w:rStyle w:val="st"/>
        </w:rPr>
        <w:t xml:space="preserve">El Lic. </w:t>
      </w:r>
      <w:proofErr w:type="spellStart"/>
      <w:r w:rsidR="00156CA7">
        <w:rPr>
          <w:rStyle w:val="st"/>
        </w:rPr>
        <w:t>Chuayfett</w:t>
      </w:r>
      <w:proofErr w:type="spellEnd"/>
      <w:r w:rsidR="00156CA7">
        <w:rPr>
          <w:rStyle w:val="st"/>
        </w:rPr>
        <w:t xml:space="preserve"> ha desempeñado varios cargos de lujo como Secretario de Gobernación</w:t>
      </w:r>
      <w:r w:rsidR="005F306C">
        <w:rPr>
          <w:rStyle w:val="st"/>
        </w:rPr>
        <w:t xml:space="preserve">, </w:t>
      </w:r>
      <w:r w:rsidR="00C15B54">
        <w:rPr>
          <w:rStyle w:val="st"/>
        </w:rPr>
        <w:t xml:space="preserve">Gobernador del Estado de México, </w:t>
      </w:r>
      <w:r w:rsidR="005F306C">
        <w:rPr>
          <w:rStyle w:val="st"/>
        </w:rPr>
        <w:t>Director del Instituto Federal Electoral, IFE,</w:t>
      </w:r>
      <w:r w:rsidR="00C15B54">
        <w:rPr>
          <w:rStyle w:val="st"/>
        </w:rPr>
        <w:t>…</w:t>
      </w:r>
      <w:r w:rsidR="005F306C">
        <w:rPr>
          <w:rStyle w:val="st"/>
        </w:rPr>
        <w:t xml:space="preserve"> la lectura de su cargo es de desempeño temporal, debe ser pieza fuerte en el espectro internacional. </w:t>
      </w:r>
      <w:r w:rsidR="00156CA7">
        <w:rPr>
          <w:rStyle w:val="st"/>
        </w:rPr>
        <w:t xml:space="preserve"> </w:t>
      </w:r>
      <w:r w:rsidR="00C15B54">
        <w:rPr>
          <w:rStyle w:val="st"/>
        </w:rPr>
        <w:t xml:space="preserve">La SEP debe estar dirigida por un supremo mando conformado principalmente por pedagogos. </w:t>
      </w:r>
    </w:p>
    <w:p w:rsidR="00C15B54" w:rsidRDefault="00C15B54" w:rsidP="00AA409A">
      <w:pPr>
        <w:spacing w:after="0" w:line="240" w:lineRule="auto"/>
        <w:jc w:val="both"/>
        <w:rPr>
          <w:rStyle w:val="st"/>
        </w:rPr>
      </w:pPr>
    </w:p>
    <w:p w:rsidR="00C15B54" w:rsidRDefault="00C15B54" w:rsidP="00AA409A">
      <w:pPr>
        <w:spacing w:after="0" w:line="240" w:lineRule="auto"/>
        <w:jc w:val="both"/>
        <w:rPr>
          <w:rStyle w:val="st"/>
        </w:rPr>
      </w:pPr>
      <w:r>
        <w:rPr>
          <w:rStyle w:val="st"/>
        </w:rPr>
        <w:t>La parte legal que es medular y oficio del actual secretario habrá de disolver el enjambre que representan las regulaciones legales que permiten que los particulares accedan a los controles de la SEP, y distorsionen con su interés específico y lucrativo lo que es tarea cumbre del Estado: educación e calidad, laica, gratuita y que devuelva al país la dote institucional para el pueblo.</w:t>
      </w:r>
    </w:p>
    <w:p w:rsidR="002D5389" w:rsidRDefault="002D5389" w:rsidP="002D5389">
      <w:pPr>
        <w:spacing w:after="0" w:line="240" w:lineRule="auto"/>
        <w:jc w:val="center"/>
      </w:pPr>
    </w:p>
    <w:p w:rsidR="00C15B54" w:rsidRDefault="00A04684" w:rsidP="002D5389">
      <w:pPr>
        <w:spacing w:after="0"/>
        <w:jc w:val="center"/>
        <w:rPr>
          <w:b/>
          <w:bCs/>
        </w:rPr>
      </w:pPr>
      <w:hyperlink r:id="rId194" w:history="1">
        <w:r w:rsidR="006B19E0">
          <w:rPr>
            <w:rStyle w:val="Hipervnculo"/>
            <w:b/>
            <w:bCs/>
            <w:color w:val="auto"/>
          </w:rPr>
          <w:t>CONSTITUCIÓN POLÍ</w:t>
        </w:r>
        <w:r w:rsidR="00D27DAF" w:rsidRPr="00D27DAF">
          <w:rPr>
            <w:rStyle w:val="Hipervnculo"/>
            <w:b/>
            <w:bCs/>
            <w:color w:val="auto"/>
          </w:rPr>
          <w:t>TICA DE LOS ESTADOS UNIDOS MEXICANOS</w:t>
        </w:r>
      </w:hyperlink>
      <w:r w:rsidR="00D27DAF" w:rsidRPr="00D27DAF">
        <w:rPr>
          <w:b/>
          <w:bCs/>
        </w:rPr>
        <w:t xml:space="preserve"> </w:t>
      </w:r>
      <w:r w:rsidR="00D27DAF" w:rsidRPr="00D27DAF">
        <w:rPr>
          <w:b/>
          <w:bCs/>
        </w:rPr>
        <w:br/>
        <w:t xml:space="preserve">TITULO PRIMERO </w:t>
      </w:r>
      <w:r w:rsidR="00D27DAF" w:rsidRPr="00D27DAF">
        <w:rPr>
          <w:b/>
          <w:bCs/>
        </w:rPr>
        <w:br/>
        <w:t>CAPITULO I DE LOS DERECHOS HUMANOS Y SUS GARANTÍAS</w:t>
      </w:r>
    </w:p>
    <w:p w:rsidR="00D27DAF" w:rsidRPr="00D27DAF" w:rsidRDefault="00D27DAF" w:rsidP="00C15B54">
      <w:pPr>
        <w:jc w:val="center"/>
      </w:pPr>
      <w:r w:rsidRPr="00C15B54">
        <w:rPr>
          <w:bCs/>
          <w:sz w:val="18"/>
          <w:szCs w:val="18"/>
        </w:rPr>
        <w:t>(Reformada la denominación por decreto publicado en el Diario Oficial de la Federación el 10 de Junio de 2011)</w:t>
      </w:r>
      <w:r w:rsidR="00C15B54">
        <w:rPr>
          <w:bCs/>
          <w:sz w:val="18"/>
          <w:szCs w:val="18"/>
        </w:rPr>
        <w:t>.</w:t>
      </w:r>
      <w:r w:rsidRPr="00D27DAF">
        <w:rPr>
          <w:b/>
          <w:bCs/>
        </w:rPr>
        <w:br/>
        <w:t>Artículo 3</w:t>
      </w:r>
    </w:p>
    <w:p w:rsidR="00D27DAF" w:rsidRPr="00D27DAF" w:rsidRDefault="00D27DAF" w:rsidP="00D27DAF">
      <w:pPr>
        <w:jc w:val="center"/>
      </w:pPr>
      <w:r w:rsidRPr="00D27DAF">
        <w:rPr>
          <w:noProof/>
          <w:lang w:eastAsia="es-MX"/>
        </w:rPr>
        <w:drawing>
          <wp:inline distT="0" distB="0" distL="0" distR="0">
            <wp:extent cx="180975" cy="209550"/>
            <wp:effectExtent l="19050" t="0" r="9525" b="0"/>
            <wp:docPr id="10" name="Imagen 2" descr="Folio Anterior">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lio Anterior">
                      <a:hlinkClick r:id="rId195"/>
                    </pic:cNvPr>
                    <pic:cNvPicPr>
                      <a:picLocks noChangeAspect="1" noChangeArrowheads="1"/>
                    </pic:cNvPicPr>
                  </pic:nvPicPr>
                  <pic:blipFill>
                    <a:blip r:embed="rId196" cstate="print"/>
                    <a:srcRect/>
                    <a:stretch>
                      <a:fillRect/>
                    </a:stretch>
                  </pic:blipFill>
                  <pic:spPr bwMode="auto">
                    <a:xfrm>
                      <a:off x="0" y="0"/>
                      <a:ext cx="180975" cy="209550"/>
                    </a:xfrm>
                    <a:prstGeom prst="rect">
                      <a:avLst/>
                    </a:prstGeom>
                    <a:noFill/>
                    <a:ln w="9525">
                      <a:noFill/>
                      <a:miter lim="800000"/>
                      <a:headEnd/>
                      <a:tailEnd/>
                    </a:ln>
                  </pic:spPr>
                </pic:pic>
              </a:graphicData>
            </a:graphic>
          </wp:inline>
        </w:drawing>
      </w:r>
      <w:r w:rsidRPr="00D27DAF">
        <w:rPr>
          <w:b/>
          <w:bCs/>
        </w:rPr>
        <w:t>Folio: 8294</w:t>
      </w:r>
      <w:r w:rsidRPr="00D27DAF">
        <w:t xml:space="preserve"> </w:t>
      </w:r>
      <w:r w:rsidRPr="00D27DAF">
        <w:rPr>
          <w:noProof/>
          <w:lang w:eastAsia="es-MX"/>
        </w:rPr>
        <w:drawing>
          <wp:inline distT="0" distB="0" distL="0" distR="0">
            <wp:extent cx="180975" cy="209550"/>
            <wp:effectExtent l="19050" t="0" r="9525" b="0"/>
            <wp:docPr id="9" name="Imagen 3" descr="Folio Siguient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lio Siguiente">
                      <a:hlinkClick r:id="rId197"/>
                    </pic:cNvPr>
                    <pic:cNvPicPr>
                      <a:picLocks noChangeAspect="1" noChangeArrowheads="1"/>
                    </pic:cNvPicPr>
                  </pic:nvPicPr>
                  <pic:blipFill>
                    <a:blip r:embed="rId198" cstate="print"/>
                    <a:srcRect/>
                    <a:stretch>
                      <a:fillRect/>
                    </a:stretch>
                  </pic:blipFill>
                  <pic:spPr bwMode="auto">
                    <a:xfrm>
                      <a:off x="0" y="0"/>
                      <a:ext cx="180975" cy="209550"/>
                    </a:xfrm>
                    <a:prstGeom prst="rect">
                      <a:avLst/>
                    </a:prstGeom>
                    <a:noFill/>
                    <a:ln w="9525">
                      <a:noFill/>
                      <a:miter lim="800000"/>
                      <a:headEnd/>
                      <a:tailEnd/>
                    </a:ln>
                  </pic:spPr>
                </pic:pic>
              </a:graphicData>
            </a:graphic>
          </wp:inline>
        </w:drawing>
      </w:r>
    </w:p>
    <w:p w:rsidR="00D27DAF" w:rsidRPr="00D27DAF" w:rsidRDefault="00D27DAF" w:rsidP="008B6375">
      <w:pPr>
        <w:pStyle w:val="NormalWeb"/>
        <w:jc w:val="both"/>
        <w:rPr>
          <w:rFonts w:asciiTheme="minorHAnsi" w:hAnsiTheme="minorHAnsi" w:cs="Arial"/>
          <w:sz w:val="22"/>
          <w:szCs w:val="22"/>
        </w:rPr>
      </w:pPr>
      <w:r w:rsidRPr="00D27DAF">
        <w:rPr>
          <w:rFonts w:asciiTheme="minorHAnsi" w:hAnsiTheme="minorHAnsi" w:cs="Arial"/>
          <w:sz w:val="22"/>
          <w:szCs w:val="22"/>
        </w:rPr>
        <w:t xml:space="preserve">ARTICULO 3o.- TODO INDIVIDUO </w:t>
      </w:r>
      <w:r w:rsidR="006B19E0">
        <w:rPr>
          <w:rFonts w:asciiTheme="minorHAnsi" w:hAnsiTheme="minorHAnsi" w:cs="Arial"/>
          <w:sz w:val="22"/>
          <w:szCs w:val="22"/>
        </w:rPr>
        <w:t>TIENE DERECHO A RECIBIR EDUCACIÓN. EL ESTADO –FEDERACIÓ</w:t>
      </w:r>
      <w:r w:rsidRPr="00D27DAF">
        <w:rPr>
          <w:rFonts w:asciiTheme="minorHAnsi" w:hAnsiTheme="minorHAnsi" w:cs="Arial"/>
          <w:sz w:val="22"/>
          <w:szCs w:val="22"/>
        </w:rPr>
        <w:t xml:space="preserve">N, ESTADOS, DISTRITO </w:t>
      </w:r>
      <w:r w:rsidR="006B19E0">
        <w:rPr>
          <w:rFonts w:asciiTheme="minorHAnsi" w:hAnsiTheme="minorHAnsi" w:cs="Arial"/>
          <w:sz w:val="22"/>
          <w:szCs w:val="22"/>
        </w:rPr>
        <w:t>FEDERAL Y MUNICIPIOS–, IMPARTIRÁ EDUCACIÓ</w:t>
      </w:r>
      <w:r w:rsidRPr="00D27DAF">
        <w:rPr>
          <w:rFonts w:asciiTheme="minorHAnsi" w:hAnsiTheme="minorHAnsi" w:cs="Arial"/>
          <w:sz w:val="22"/>
          <w:szCs w:val="22"/>
        </w:rPr>
        <w:t>N PREESCOLAR, PRIMARIA, SECUNDAR</w:t>
      </w:r>
      <w:r w:rsidR="006B19E0">
        <w:rPr>
          <w:rFonts w:asciiTheme="minorHAnsi" w:hAnsiTheme="minorHAnsi" w:cs="Arial"/>
          <w:sz w:val="22"/>
          <w:szCs w:val="22"/>
        </w:rPr>
        <w:t>IA Y MEDIA SUPERIOR. LA EDUCACIÓ</w:t>
      </w:r>
      <w:r w:rsidRPr="00D27DAF">
        <w:rPr>
          <w:rFonts w:asciiTheme="minorHAnsi" w:hAnsiTheme="minorHAnsi" w:cs="Arial"/>
          <w:sz w:val="22"/>
          <w:szCs w:val="22"/>
        </w:rPr>
        <w:t xml:space="preserve">N PREESCOLAR, PRIMARIA Y </w:t>
      </w:r>
      <w:r w:rsidR="006B19E0">
        <w:rPr>
          <w:rFonts w:asciiTheme="minorHAnsi" w:hAnsiTheme="minorHAnsi" w:cs="Arial"/>
          <w:sz w:val="22"/>
          <w:szCs w:val="22"/>
        </w:rPr>
        <w:t>SECUNDARIA CONFORMAN LA EDUCACIÓN BÁSICA; ÉSTA Y LA MEDIA SUPERIOR SERÁ</w:t>
      </w:r>
      <w:r w:rsidRPr="00D27DAF">
        <w:rPr>
          <w:rFonts w:asciiTheme="minorHAnsi" w:hAnsiTheme="minorHAnsi" w:cs="Arial"/>
          <w:sz w:val="22"/>
          <w:szCs w:val="22"/>
        </w:rPr>
        <w:t xml:space="preserve">N OBLIGATORIAS. </w:t>
      </w:r>
      <w:r w:rsidRPr="00D27DAF">
        <w:rPr>
          <w:rFonts w:asciiTheme="minorHAnsi" w:hAnsiTheme="minorHAnsi" w:cs="Arial"/>
          <w:sz w:val="22"/>
          <w:szCs w:val="22"/>
        </w:rPr>
        <w:br/>
      </w:r>
      <w:r w:rsidRPr="00D27DAF">
        <w:rPr>
          <w:rFonts w:asciiTheme="minorHAnsi" w:hAnsiTheme="minorHAnsi" w:cs="Arial"/>
          <w:sz w:val="22"/>
          <w:szCs w:val="22"/>
        </w:rPr>
        <w:lastRenderedPageBreak/>
        <w:t>(REFORMADO MEDIANTE DECRETO PUBLICADO EN E</w:t>
      </w:r>
      <w:r w:rsidR="006B19E0">
        <w:rPr>
          <w:rFonts w:asciiTheme="minorHAnsi" w:hAnsiTheme="minorHAnsi" w:cs="Arial"/>
          <w:sz w:val="22"/>
          <w:szCs w:val="22"/>
        </w:rPr>
        <w:t>L DIARIO OFICIAL DE LA FEDERACIÓ</w:t>
      </w:r>
      <w:r w:rsidRPr="00D27DAF">
        <w:rPr>
          <w:rFonts w:asciiTheme="minorHAnsi" w:hAnsiTheme="minorHAnsi" w:cs="Arial"/>
          <w:sz w:val="22"/>
          <w:szCs w:val="22"/>
        </w:rPr>
        <w:t xml:space="preserve">N EL 9 DE FEBRERO DEL 2012) </w:t>
      </w:r>
    </w:p>
    <w:p w:rsidR="00C15B54" w:rsidRDefault="00A14998" w:rsidP="008B6375">
      <w:pPr>
        <w:pStyle w:val="NormalWeb"/>
        <w:jc w:val="both"/>
        <w:rPr>
          <w:rFonts w:asciiTheme="minorHAnsi" w:hAnsiTheme="minorHAnsi" w:cs="Arial"/>
          <w:sz w:val="22"/>
          <w:szCs w:val="22"/>
        </w:rPr>
      </w:pPr>
      <w:r>
        <w:rPr>
          <w:rFonts w:asciiTheme="minorHAnsi" w:hAnsiTheme="minorHAnsi" w:cs="Arial"/>
          <w:sz w:val="22"/>
          <w:szCs w:val="22"/>
        </w:rPr>
        <w:t>LA EDUCACIÓN QUE IMPARTA EL ESTADO TENDERÁ</w:t>
      </w:r>
      <w:r w:rsidR="00787954">
        <w:rPr>
          <w:rFonts w:asciiTheme="minorHAnsi" w:hAnsiTheme="minorHAnsi" w:cs="Arial"/>
          <w:sz w:val="22"/>
          <w:szCs w:val="22"/>
        </w:rPr>
        <w:t xml:space="preserve"> A DESARROLLAR ARMÓ</w:t>
      </w:r>
      <w:r w:rsidR="00D27DAF" w:rsidRPr="00D27DAF">
        <w:rPr>
          <w:rFonts w:asciiTheme="minorHAnsi" w:hAnsiTheme="minorHAnsi" w:cs="Arial"/>
          <w:sz w:val="22"/>
          <w:szCs w:val="22"/>
        </w:rPr>
        <w:t xml:space="preserve">NICAMENTE, TODAS LAS FACULTADES DEL SER </w:t>
      </w:r>
      <w:r>
        <w:rPr>
          <w:rFonts w:asciiTheme="minorHAnsi" w:hAnsiTheme="minorHAnsi" w:cs="Arial"/>
          <w:sz w:val="22"/>
          <w:szCs w:val="22"/>
        </w:rPr>
        <w:t>HUMANO Y FOMENTARÁ EN É</w:t>
      </w:r>
      <w:r w:rsidR="00D27DAF" w:rsidRPr="00D27DAF">
        <w:rPr>
          <w:rFonts w:asciiTheme="minorHAnsi" w:hAnsiTheme="minorHAnsi" w:cs="Arial"/>
          <w:sz w:val="22"/>
          <w:szCs w:val="22"/>
        </w:rPr>
        <w:t xml:space="preserve">L, A LA VEZ, EL AMOR A LA PATRIA, EL RESPETO A LOS DERECHOS HUMANOS Y LA CONCIENCIA DE LA SOLIDARIDAD INTERNACIONAL, EN LA INDEPENDENCIA Y EN LA JUSTICIA. </w:t>
      </w:r>
    </w:p>
    <w:p w:rsidR="00D27DAF" w:rsidRPr="00C15B54" w:rsidRDefault="00D27DAF" w:rsidP="008B6375">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w:t>
      </w:r>
      <w:r w:rsidR="00A14998" w:rsidRPr="00C15B54">
        <w:rPr>
          <w:rFonts w:asciiTheme="minorHAnsi" w:hAnsiTheme="minorHAnsi" w:cs="Arial"/>
          <w:sz w:val="18"/>
          <w:szCs w:val="18"/>
        </w:rPr>
        <w:t>L DIARIO OFICIAL DE LA FEDERACIÓ</w:t>
      </w:r>
      <w:r w:rsidRPr="00C15B54">
        <w:rPr>
          <w:rFonts w:asciiTheme="minorHAnsi" w:hAnsiTheme="minorHAnsi" w:cs="Arial"/>
          <w:sz w:val="18"/>
          <w:szCs w:val="18"/>
        </w:rPr>
        <w:t>N EL 10 DE JUNIO DE 2011)</w:t>
      </w:r>
      <w:r w:rsidR="00C15B54" w:rsidRPr="00C15B54">
        <w:rPr>
          <w:rFonts w:asciiTheme="minorHAnsi" w:hAnsiTheme="minorHAnsi" w:cs="Arial"/>
          <w:sz w:val="18"/>
          <w:szCs w:val="18"/>
        </w:rPr>
        <w:t>.</w:t>
      </w:r>
      <w:r w:rsidRPr="00C15B54">
        <w:rPr>
          <w:rFonts w:asciiTheme="minorHAnsi" w:hAnsiTheme="minorHAnsi" w:cs="Arial"/>
          <w:sz w:val="18"/>
          <w:szCs w:val="18"/>
        </w:rPr>
        <w:t xml:space="preserve"> </w:t>
      </w:r>
    </w:p>
    <w:p w:rsidR="00C15B54" w:rsidRDefault="00C15B54" w:rsidP="00C15B54">
      <w:pPr>
        <w:pStyle w:val="NormalWeb"/>
        <w:jc w:val="both"/>
        <w:rPr>
          <w:rFonts w:asciiTheme="minorHAnsi" w:hAnsiTheme="minorHAnsi" w:cs="Arial"/>
          <w:sz w:val="22"/>
          <w:szCs w:val="22"/>
        </w:rPr>
      </w:pPr>
      <w:r>
        <w:rPr>
          <w:rFonts w:asciiTheme="minorHAnsi" w:hAnsiTheme="minorHAnsi" w:cs="Arial"/>
          <w:sz w:val="22"/>
          <w:szCs w:val="22"/>
        </w:rPr>
        <w:t xml:space="preserve">I. </w:t>
      </w:r>
      <w:r w:rsidR="00D27DAF" w:rsidRPr="00D27DAF">
        <w:rPr>
          <w:rFonts w:asciiTheme="minorHAnsi" w:hAnsiTheme="minorHAnsi" w:cs="Arial"/>
          <w:sz w:val="22"/>
          <w:szCs w:val="22"/>
        </w:rPr>
        <w:t>GARANTIZADA POR EL ARTICULO 24 LA LIBER</w:t>
      </w:r>
      <w:r w:rsidR="00A14998">
        <w:rPr>
          <w:rFonts w:asciiTheme="minorHAnsi" w:hAnsiTheme="minorHAnsi" w:cs="Arial"/>
          <w:sz w:val="22"/>
          <w:szCs w:val="22"/>
        </w:rPr>
        <w:t>TAD DE CREENCIAS, DICHA EDUCACIÓN SERÁ</w:t>
      </w:r>
      <w:r w:rsidR="00D27DAF" w:rsidRPr="00D27DAF">
        <w:rPr>
          <w:rFonts w:asciiTheme="minorHAnsi" w:hAnsiTheme="minorHAnsi" w:cs="Arial"/>
          <w:sz w:val="22"/>
          <w:szCs w:val="22"/>
        </w:rPr>
        <w:t xml:space="preserve"> </w:t>
      </w:r>
      <w:r w:rsidR="00A14998">
        <w:rPr>
          <w:rFonts w:asciiTheme="minorHAnsi" w:hAnsiTheme="minorHAnsi" w:cs="Arial"/>
          <w:sz w:val="22"/>
          <w:szCs w:val="22"/>
        </w:rPr>
        <w:t>LAICA Y, POR TANTO, SE MANTENDRÁ</w:t>
      </w:r>
      <w:r w:rsidR="00D27DAF" w:rsidRPr="00D27DAF">
        <w:rPr>
          <w:rFonts w:asciiTheme="minorHAnsi" w:hAnsiTheme="minorHAnsi" w:cs="Arial"/>
          <w:sz w:val="22"/>
          <w:szCs w:val="22"/>
        </w:rPr>
        <w:t xml:space="preserve"> POR COMPLETO AJENA A CUALQUIER DOCTRINA RELIGIOSA; </w:t>
      </w:r>
    </w:p>
    <w:p w:rsidR="00D27DAF" w:rsidRPr="00C15B54" w:rsidRDefault="00D27DAF" w:rsidP="00C15B54">
      <w:pPr>
        <w:pStyle w:val="NormalWeb"/>
        <w:jc w:val="both"/>
        <w:rPr>
          <w:rFonts w:asciiTheme="minorHAnsi" w:hAnsiTheme="minorHAnsi" w:cs="Arial"/>
          <w:sz w:val="22"/>
          <w:szCs w:val="22"/>
        </w:rPr>
      </w:pPr>
      <w:r w:rsidRPr="00C15B54">
        <w:rPr>
          <w:rFonts w:asciiTheme="minorHAnsi" w:hAnsiTheme="minorHAnsi" w:cs="Arial"/>
          <w:sz w:val="18"/>
          <w:szCs w:val="18"/>
        </w:rPr>
        <w:t>(REFORMADO MEDIANTE DECRETO PUBLICADO EN EL DIARIO OFICIAL DE LA F</w:t>
      </w:r>
      <w:r w:rsidR="00A14998" w:rsidRPr="00C15B54">
        <w:rPr>
          <w:rFonts w:asciiTheme="minorHAnsi" w:hAnsiTheme="minorHAnsi" w:cs="Arial"/>
          <w:sz w:val="18"/>
          <w:szCs w:val="18"/>
        </w:rPr>
        <w:t>EDERACIÓ</w:t>
      </w:r>
      <w:r w:rsidRPr="00C15B54">
        <w:rPr>
          <w:rFonts w:asciiTheme="minorHAnsi" w:hAnsiTheme="minorHAnsi" w:cs="Arial"/>
          <w:sz w:val="18"/>
          <w:szCs w:val="18"/>
        </w:rPr>
        <w:t>N EL 05 DE MARZO DE 1993)</w:t>
      </w:r>
      <w:r w:rsidR="00C15B54">
        <w:rPr>
          <w:rFonts w:asciiTheme="minorHAnsi" w:hAnsiTheme="minorHAnsi" w:cs="Arial"/>
          <w:sz w:val="22"/>
          <w:szCs w:val="22"/>
        </w:rPr>
        <w:t>.</w:t>
      </w:r>
      <w:r w:rsidRPr="00C15B54">
        <w:rPr>
          <w:rFonts w:asciiTheme="minorHAnsi" w:hAnsiTheme="minorHAnsi" w:cs="Arial"/>
          <w:sz w:val="22"/>
          <w:szCs w:val="22"/>
        </w:rPr>
        <w:t xml:space="preserve"> </w:t>
      </w:r>
    </w:p>
    <w:p w:rsidR="008B6375" w:rsidRDefault="00A14998" w:rsidP="008B6375">
      <w:pPr>
        <w:pStyle w:val="NormalWeb"/>
        <w:jc w:val="both"/>
        <w:rPr>
          <w:rFonts w:asciiTheme="minorHAnsi" w:hAnsiTheme="minorHAnsi" w:cs="Arial"/>
          <w:sz w:val="22"/>
          <w:szCs w:val="22"/>
        </w:rPr>
      </w:pPr>
      <w:r>
        <w:rPr>
          <w:rFonts w:asciiTheme="minorHAnsi" w:hAnsiTheme="minorHAnsi" w:cs="Arial"/>
          <w:sz w:val="22"/>
          <w:szCs w:val="22"/>
        </w:rPr>
        <w:t>II. EL CRITERIO QUE ORIENTARÁ A ESA EDUCACIÓN SE BASARÁ</w:t>
      </w:r>
      <w:r w:rsidR="00D27DAF" w:rsidRPr="00D27DAF">
        <w:rPr>
          <w:rFonts w:asciiTheme="minorHAnsi" w:hAnsiTheme="minorHAnsi" w:cs="Arial"/>
          <w:sz w:val="22"/>
          <w:szCs w:val="22"/>
        </w:rPr>
        <w:t xml:space="preserve"> EN LO</w:t>
      </w:r>
      <w:r>
        <w:rPr>
          <w:rFonts w:asciiTheme="minorHAnsi" w:hAnsiTheme="minorHAnsi" w:cs="Arial"/>
          <w:sz w:val="22"/>
          <w:szCs w:val="22"/>
        </w:rPr>
        <w:t>S RESULTADOS DEL PROGRESO CIENTÍFICO, LUCHARÁ</w:t>
      </w:r>
      <w:r w:rsidR="00D27DAF" w:rsidRPr="00D27DAF">
        <w:rPr>
          <w:rFonts w:asciiTheme="minorHAnsi" w:hAnsiTheme="minorHAnsi" w:cs="Arial"/>
          <w:sz w:val="22"/>
          <w:szCs w:val="22"/>
        </w:rPr>
        <w:t xml:space="preserve"> CONTRA LA IGNORANCIA Y SUS EFECTOS, LAS SERVIDUMBRES, LOS FANATISMOS Y LOS PREJUICIOS.</w:t>
      </w:r>
    </w:p>
    <w:p w:rsidR="008E0B58" w:rsidRDefault="00D27DAF" w:rsidP="008E0B58">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EL DIARIO OFICIAL DE LA FEDERACION EL 05 DE MARZO DE 1993)</w:t>
      </w:r>
      <w:r w:rsidR="00C15B54">
        <w:rPr>
          <w:rFonts w:asciiTheme="minorHAnsi" w:hAnsiTheme="minorHAnsi" w:cs="Arial"/>
          <w:sz w:val="18"/>
          <w:szCs w:val="18"/>
        </w:rPr>
        <w:t>.</w:t>
      </w:r>
      <w:r w:rsidRPr="00C15B54">
        <w:rPr>
          <w:rFonts w:asciiTheme="minorHAnsi" w:hAnsiTheme="minorHAnsi" w:cs="Arial"/>
          <w:sz w:val="18"/>
          <w:szCs w:val="18"/>
        </w:rPr>
        <w:t xml:space="preserve"> </w:t>
      </w:r>
    </w:p>
    <w:p w:rsidR="00C86CAA" w:rsidRPr="00D27DAF" w:rsidRDefault="00D27DAF" w:rsidP="008E0B58">
      <w:pPr>
        <w:pStyle w:val="NormalWeb"/>
        <w:spacing w:before="0" w:beforeAutospacing="0" w:after="0" w:afterAutospacing="0"/>
        <w:jc w:val="both"/>
        <w:rPr>
          <w:rFonts w:asciiTheme="minorHAnsi" w:hAnsiTheme="minorHAnsi" w:cs="Arial"/>
          <w:sz w:val="22"/>
          <w:szCs w:val="22"/>
        </w:rPr>
      </w:pPr>
      <w:r w:rsidRPr="00D27DAF">
        <w:rPr>
          <w:rFonts w:asciiTheme="minorHAnsi" w:hAnsiTheme="minorHAnsi" w:cs="Arial"/>
          <w:sz w:val="22"/>
          <w:szCs w:val="22"/>
        </w:rPr>
        <w:t xml:space="preserve">ADEMAS: </w:t>
      </w:r>
    </w:p>
    <w:tbl>
      <w:tblPr>
        <w:tblStyle w:val="Tablaconcuadrcula"/>
        <w:tblW w:w="0" w:type="auto"/>
        <w:tblLook w:val="04A0"/>
      </w:tblPr>
      <w:tblGrid>
        <w:gridCol w:w="6289"/>
      </w:tblGrid>
      <w:tr w:rsidR="00C86CAA" w:rsidTr="00C86CAA">
        <w:tc>
          <w:tcPr>
            <w:tcW w:w="6289" w:type="dxa"/>
          </w:tcPr>
          <w:p w:rsidR="00C86CAA" w:rsidRDefault="00C86CAA" w:rsidP="008E0B58">
            <w:pPr>
              <w:autoSpaceDE w:val="0"/>
              <w:autoSpaceDN w:val="0"/>
              <w:adjustRightInd w:val="0"/>
              <w:jc w:val="both"/>
              <w:rPr>
                <w:rFonts w:ascii="Arial" w:hAnsi="Arial" w:cs="Arial"/>
                <w:sz w:val="21"/>
                <w:szCs w:val="21"/>
              </w:rPr>
            </w:pPr>
            <w:r>
              <w:rPr>
                <w:rFonts w:ascii="Arial" w:hAnsi="Arial" w:cs="Arial"/>
                <w:sz w:val="21"/>
                <w:szCs w:val="21"/>
              </w:rPr>
              <w:t>"a) Será democrático, considerando a la democracia no solamente como una estructura jurídica y un régimen político, sino como un sistema de vida fundado en el constante mejoramiento económico, social y cultural del pueblo;</w:t>
            </w:r>
          </w:p>
          <w:p w:rsidR="00C86CAA" w:rsidRDefault="00C86CAA" w:rsidP="00C86CAA">
            <w:pPr>
              <w:autoSpaceDE w:val="0"/>
              <w:autoSpaceDN w:val="0"/>
              <w:adjustRightInd w:val="0"/>
              <w:jc w:val="both"/>
              <w:rPr>
                <w:rFonts w:ascii="Arial" w:hAnsi="Arial" w:cs="Arial"/>
                <w:sz w:val="21"/>
                <w:szCs w:val="21"/>
              </w:rPr>
            </w:pPr>
            <w:r>
              <w:rPr>
                <w:rFonts w:ascii="Arial" w:hAnsi="Arial" w:cs="Arial"/>
                <w:sz w:val="21"/>
                <w:szCs w:val="21"/>
              </w:rPr>
              <w:t xml:space="preserve">"b) Será nacional, en cuanto - sin hostilidades ni exclusivismos - atenderá a la comprensión de nuestros problemas, al </w:t>
            </w:r>
            <w:r>
              <w:rPr>
                <w:rFonts w:ascii="Arial" w:hAnsi="Arial" w:cs="Arial"/>
                <w:sz w:val="21"/>
                <w:szCs w:val="21"/>
              </w:rPr>
              <w:lastRenderedPageBreak/>
              <w:t>aprovechamiento de nuestros recursos, a la defensa de nuestra independencia política, al aseguramiento de nuestra</w:t>
            </w:r>
          </w:p>
          <w:p w:rsidR="00C86CAA" w:rsidRDefault="00C86CAA" w:rsidP="00C86CAA">
            <w:pPr>
              <w:autoSpaceDE w:val="0"/>
              <w:autoSpaceDN w:val="0"/>
              <w:adjustRightInd w:val="0"/>
              <w:jc w:val="both"/>
              <w:rPr>
                <w:rFonts w:ascii="Arial" w:hAnsi="Arial" w:cs="Arial"/>
                <w:sz w:val="21"/>
                <w:szCs w:val="21"/>
              </w:rPr>
            </w:pPr>
            <w:r>
              <w:rPr>
                <w:rFonts w:ascii="Arial" w:hAnsi="Arial" w:cs="Arial"/>
                <w:sz w:val="21"/>
                <w:szCs w:val="21"/>
              </w:rPr>
              <w:t>independencia económica y a la continuidad y acrecentamiento de nuestra cultura, y</w:t>
            </w:r>
          </w:p>
          <w:p w:rsidR="00C86CAA" w:rsidRDefault="00C86CAA" w:rsidP="00C86CAA">
            <w:pPr>
              <w:autoSpaceDE w:val="0"/>
              <w:autoSpaceDN w:val="0"/>
              <w:adjustRightInd w:val="0"/>
              <w:jc w:val="both"/>
              <w:rPr>
                <w:rFonts w:cs="Arial"/>
              </w:rPr>
            </w:pPr>
            <w:r>
              <w:rPr>
                <w:rFonts w:ascii="Arial" w:hAnsi="Arial" w:cs="Arial"/>
                <w:sz w:val="21"/>
                <w:szCs w:val="21"/>
              </w:rPr>
              <w:t>"c) Contribuirá a la mejor convivencia humana, tanto por los elementos que aporte, a fin de robustecer en el educando, junto con el aprecio para la dignidad de la persona y la integridad de la familia, la convicción del interés general de la sociedad, cuanto por el cuidado que ponga en sustentar los ideales de fraternidad e igualdad de derechos de todos los hombres, evitando los privilegios de razas, de sectas, de grupo, de sexo o de individuos.</w:t>
            </w:r>
          </w:p>
        </w:tc>
      </w:tr>
    </w:tbl>
    <w:p w:rsidR="00C15B54" w:rsidRDefault="00C15B54" w:rsidP="00C15B54">
      <w:pPr>
        <w:pStyle w:val="NormalWeb"/>
        <w:jc w:val="both"/>
        <w:rPr>
          <w:rFonts w:asciiTheme="minorHAnsi" w:hAnsiTheme="minorHAnsi" w:cs="Arial"/>
          <w:sz w:val="22"/>
          <w:szCs w:val="22"/>
        </w:rPr>
      </w:pPr>
      <w:r>
        <w:rPr>
          <w:rFonts w:asciiTheme="minorHAnsi" w:hAnsiTheme="minorHAnsi" w:cs="Arial"/>
          <w:sz w:val="22"/>
          <w:szCs w:val="22"/>
        </w:rPr>
        <w:lastRenderedPageBreak/>
        <w:t xml:space="preserve">A) </w:t>
      </w:r>
      <w:r w:rsidR="00787954">
        <w:rPr>
          <w:rFonts w:asciiTheme="minorHAnsi" w:hAnsiTheme="minorHAnsi" w:cs="Arial"/>
          <w:sz w:val="22"/>
          <w:szCs w:val="22"/>
        </w:rPr>
        <w:t>SERÁ DEMOCRÁ</w:t>
      </w:r>
      <w:r w:rsidR="00D27DAF" w:rsidRPr="00D27DAF">
        <w:rPr>
          <w:rFonts w:asciiTheme="minorHAnsi" w:hAnsiTheme="minorHAnsi" w:cs="Arial"/>
          <w:sz w:val="22"/>
          <w:szCs w:val="22"/>
        </w:rPr>
        <w:t>TICO, CONSIDERANDO A LA DEMOCRACIA NO SO</w:t>
      </w:r>
      <w:r w:rsidR="00787954">
        <w:rPr>
          <w:rFonts w:asciiTheme="minorHAnsi" w:hAnsiTheme="minorHAnsi" w:cs="Arial"/>
          <w:sz w:val="22"/>
          <w:szCs w:val="22"/>
        </w:rPr>
        <w:t>LAMENTE COMO UNA ESTRUCTURA JURÍDICA Y UN RÉGIMEN POLÍ</w:t>
      </w:r>
      <w:r w:rsidR="00D27DAF" w:rsidRPr="00D27DAF">
        <w:rPr>
          <w:rFonts w:asciiTheme="minorHAnsi" w:hAnsiTheme="minorHAnsi" w:cs="Arial"/>
          <w:sz w:val="22"/>
          <w:szCs w:val="22"/>
        </w:rPr>
        <w:t>TICO, SINO COMO UN SISTEMA DE VIDA FUNDADO EN</w:t>
      </w:r>
      <w:r w:rsidR="00787954">
        <w:rPr>
          <w:rFonts w:asciiTheme="minorHAnsi" w:hAnsiTheme="minorHAnsi" w:cs="Arial"/>
          <w:sz w:val="22"/>
          <w:szCs w:val="22"/>
        </w:rPr>
        <w:t xml:space="preserve"> EL CONSTANTE MEJORAMIENTO ECONÓ</w:t>
      </w:r>
      <w:r w:rsidR="00D27DAF" w:rsidRPr="00D27DAF">
        <w:rPr>
          <w:rFonts w:asciiTheme="minorHAnsi" w:hAnsiTheme="minorHAnsi" w:cs="Arial"/>
          <w:sz w:val="22"/>
          <w:szCs w:val="22"/>
        </w:rPr>
        <w:t xml:space="preserve">MICO, SOCIAL Y CULTURAL DEL PUEBLO; </w:t>
      </w:r>
    </w:p>
    <w:p w:rsidR="00D27DAF" w:rsidRPr="00D27DAF" w:rsidRDefault="00D27DAF" w:rsidP="00C15B54">
      <w:pPr>
        <w:pStyle w:val="NormalWeb"/>
        <w:jc w:val="both"/>
        <w:rPr>
          <w:rFonts w:asciiTheme="minorHAnsi" w:hAnsiTheme="minorHAnsi" w:cs="Arial"/>
          <w:sz w:val="22"/>
          <w:szCs w:val="22"/>
        </w:rPr>
      </w:pPr>
      <w:r w:rsidRPr="00C15B54">
        <w:rPr>
          <w:rFonts w:asciiTheme="minorHAnsi" w:hAnsiTheme="minorHAnsi" w:cs="Arial"/>
          <w:sz w:val="18"/>
          <w:szCs w:val="18"/>
        </w:rPr>
        <w:t>(REFORMADO MEDIANTE DECRETO PUBLICADO EN E</w:t>
      </w:r>
      <w:r w:rsidR="00787954" w:rsidRPr="00C15B54">
        <w:rPr>
          <w:rFonts w:asciiTheme="minorHAnsi" w:hAnsiTheme="minorHAnsi" w:cs="Arial"/>
          <w:sz w:val="18"/>
          <w:szCs w:val="18"/>
        </w:rPr>
        <w:t>L DIARIO OFICIAL DE LA FEDERACIÓ</w:t>
      </w:r>
      <w:r w:rsidRPr="00C15B54">
        <w:rPr>
          <w:rFonts w:asciiTheme="minorHAnsi" w:hAnsiTheme="minorHAnsi" w:cs="Arial"/>
          <w:sz w:val="18"/>
          <w:szCs w:val="18"/>
        </w:rPr>
        <w:t>N EL 05 DE MARZO DE 1993)</w:t>
      </w:r>
      <w:r w:rsidRPr="00D27DAF">
        <w:rPr>
          <w:rFonts w:asciiTheme="minorHAnsi" w:hAnsiTheme="minorHAnsi" w:cs="Arial"/>
          <w:sz w:val="22"/>
          <w:szCs w:val="22"/>
        </w:rPr>
        <w:t xml:space="preserve"> </w:t>
      </w:r>
    </w:p>
    <w:p w:rsidR="00C15B54" w:rsidRDefault="00787954" w:rsidP="008B6375">
      <w:pPr>
        <w:pStyle w:val="NormalWeb"/>
        <w:jc w:val="both"/>
        <w:rPr>
          <w:rFonts w:asciiTheme="minorHAnsi" w:hAnsiTheme="minorHAnsi" w:cs="Arial"/>
          <w:sz w:val="22"/>
          <w:szCs w:val="22"/>
        </w:rPr>
      </w:pPr>
      <w:r>
        <w:rPr>
          <w:rFonts w:asciiTheme="minorHAnsi" w:hAnsiTheme="minorHAnsi" w:cs="Arial"/>
          <w:sz w:val="22"/>
          <w:szCs w:val="22"/>
        </w:rPr>
        <w:t>B) SERÁ</w:t>
      </w:r>
      <w:r w:rsidR="00D27DAF" w:rsidRPr="00D27DAF">
        <w:rPr>
          <w:rFonts w:asciiTheme="minorHAnsi" w:hAnsiTheme="minorHAnsi" w:cs="Arial"/>
          <w:sz w:val="22"/>
          <w:szCs w:val="22"/>
        </w:rPr>
        <w:t xml:space="preserve"> NACIONAL, EN CUANTO -SIN HOSTILI</w:t>
      </w:r>
      <w:r>
        <w:rPr>
          <w:rFonts w:asciiTheme="minorHAnsi" w:hAnsiTheme="minorHAnsi" w:cs="Arial"/>
          <w:sz w:val="22"/>
          <w:szCs w:val="22"/>
        </w:rPr>
        <w:t>DADES NI EXCLUSIVISMOS- ATENDERÁ A LA COMPRENSIÓ</w:t>
      </w:r>
      <w:r w:rsidR="00D27DAF" w:rsidRPr="00D27DAF">
        <w:rPr>
          <w:rFonts w:asciiTheme="minorHAnsi" w:hAnsiTheme="minorHAnsi" w:cs="Arial"/>
          <w:sz w:val="22"/>
          <w:szCs w:val="22"/>
        </w:rPr>
        <w:t>N DE NUESTROS PROBLEMAS, AL APROVECHAMIENTO DE NUESTROS RECURSOS, A LA DEFEN</w:t>
      </w:r>
      <w:r>
        <w:rPr>
          <w:rFonts w:asciiTheme="minorHAnsi" w:hAnsiTheme="minorHAnsi" w:cs="Arial"/>
          <w:sz w:val="22"/>
          <w:szCs w:val="22"/>
        </w:rPr>
        <w:t>SA DE NUESTRA INDEPENDENCIA POLÍ</w:t>
      </w:r>
      <w:r w:rsidR="00D27DAF" w:rsidRPr="00D27DAF">
        <w:rPr>
          <w:rFonts w:asciiTheme="minorHAnsi" w:hAnsiTheme="minorHAnsi" w:cs="Arial"/>
          <w:sz w:val="22"/>
          <w:szCs w:val="22"/>
        </w:rPr>
        <w:t>TICA, AL ASEGURAMIENT</w:t>
      </w:r>
      <w:r>
        <w:rPr>
          <w:rFonts w:asciiTheme="minorHAnsi" w:hAnsiTheme="minorHAnsi" w:cs="Arial"/>
          <w:sz w:val="22"/>
          <w:szCs w:val="22"/>
        </w:rPr>
        <w:t>O DE NUESTRA INDEPENDENCIA ECONÓ</w:t>
      </w:r>
      <w:r w:rsidR="00D27DAF" w:rsidRPr="00D27DAF">
        <w:rPr>
          <w:rFonts w:asciiTheme="minorHAnsi" w:hAnsiTheme="minorHAnsi" w:cs="Arial"/>
          <w:sz w:val="22"/>
          <w:szCs w:val="22"/>
        </w:rPr>
        <w:t xml:space="preserve">MICA Y A LA CONTINUIDAD Y ACRECENTAMIENTO DE NUESTRA CULTURA, Y </w:t>
      </w:r>
    </w:p>
    <w:p w:rsidR="00D27DAF" w:rsidRPr="00C15B54" w:rsidRDefault="00D27DAF" w:rsidP="008B6375">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w:t>
      </w:r>
      <w:r w:rsidR="00C15B54" w:rsidRPr="00C15B54">
        <w:rPr>
          <w:rFonts w:asciiTheme="minorHAnsi" w:hAnsiTheme="minorHAnsi" w:cs="Arial"/>
          <w:sz w:val="18"/>
          <w:szCs w:val="18"/>
        </w:rPr>
        <w:t>L DIARIO OFICIAL DE LA FEDERACIÓ</w:t>
      </w:r>
      <w:r w:rsidRPr="00C15B54">
        <w:rPr>
          <w:rFonts w:asciiTheme="minorHAnsi" w:hAnsiTheme="minorHAnsi" w:cs="Arial"/>
          <w:sz w:val="18"/>
          <w:szCs w:val="18"/>
        </w:rPr>
        <w:t>N EL 05 DE MARZO DE 1993)</w:t>
      </w:r>
      <w:r w:rsidR="00C15B54" w:rsidRPr="00C15B54">
        <w:rPr>
          <w:rFonts w:asciiTheme="minorHAnsi" w:hAnsiTheme="minorHAnsi" w:cs="Arial"/>
          <w:sz w:val="18"/>
          <w:szCs w:val="18"/>
        </w:rPr>
        <w:t>.</w:t>
      </w:r>
      <w:r w:rsidRPr="00C15B54">
        <w:rPr>
          <w:rFonts w:asciiTheme="minorHAnsi" w:hAnsiTheme="minorHAnsi" w:cs="Arial"/>
          <w:sz w:val="18"/>
          <w:szCs w:val="18"/>
        </w:rPr>
        <w:t xml:space="preserve"> </w:t>
      </w:r>
    </w:p>
    <w:p w:rsidR="008B6375" w:rsidRDefault="008A44F3" w:rsidP="008B6375">
      <w:pPr>
        <w:pStyle w:val="NormalWeb"/>
        <w:jc w:val="both"/>
        <w:rPr>
          <w:rFonts w:asciiTheme="minorHAnsi" w:hAnsiTheme="minorHAnsi" w:cs="Arial"/>
          <w:sz w:val="22"/>
          <w:szCs w:val="22"/>
        </w:rPr>
      </w:pPr>
      <w:r>
        <w:rPr>
          <w:rFonts w:asciiTheme="minorHAnsi" w:hAnsiTheme="minorHAnsi" w:cs="Arial"/>
          <w:sz w:val="22"/>
          <w:szCs w:val="22"/>
        </w:rPr>
        <w:t>C) CONTRIBUIRÁ</w:t>
      </w:r>
      <w:r w:rsidR="00D27DAF" w:rsidRPr="00D27DAF">
        <w:rPr>
          <w:rFonts w:asciiTheme="minorHAnsi" w:hAnsiTheme="minorHAnsi" w:cs="Arial"/>
          <w:sz w:val="22"/>
          <w:szCs w:val="22"/>
        </w:rPr>
        <w:t xml:space="preserve"> A LA MEJOR CONVIVENCIA HUMANA, A FIN DE FORTALECER EL APRECIO Y RESPETO POR LA DIVERSIDAD CULTURAL, </w:t>
      </w:r>
      <w:r w:rsidR="00D27DAF" w:rsidRPr="00D27DAF">
        <w:rPr>
          <w:rFonts w:asciiTheme="minorHAnsi" w:hAnsiTheme="minorHAnsi" w:cs="Arial"/>
          <w:sz w:val="22"/>
          <w:szCs w:val="22"/>
        </w:rPr>
        <w:lastRenderedPageBreak/>
        <w:t>LA DIGNIDAD DE LA PERSONA, LA INTEGR</w:t>
      </w:r>
      <w:r w:rsidR="00A14998">
        <w:rPr>
          <w:rFonts w:asciiTheme="minorHAnsi" w:hAnsiTheme="minorHAnsi" w:cs="Arial"/>
          <w:sz w:val="22"/>
          <w:szCs w:val="22"/>
        </w:rPr>
        <w:t>IDAD DE LA FAMILIA, LA CONVICCIÓN DEL INTERÉ</w:t>
      </w:r>
      <w:r w:rsidR="00D27DAF" w:rsidRPr="00D27DAF">
        <w:rPr>
          <w:rFonts w:asciiTheme="minorHAnsi" w:hAnsiTheme="minorHAnsi" w:cs="Arial"/>
          <w:sz w:val="22"/>
          <w:szCs w:val="22"/>
        </w:rPr>
        <w:t xml:space="preserve">S GENERAL DE LA SOCIEDAD, LOS IDEALES DE FRATERNIDAD E IGUALDAD DE DERECHOS DE TODOS, EVITANDO LOS </w:t>
      </w:r>
      <w:r w:rsidR="00A14998">
        <w:rPr>
          <w:rFonts w:asciiTheme="minorHAnsi" w:hAnsiTheme="minorHAnsi" w:cs="Arial"/>
          <w:sz w:val="22"/>
          <w:szCs w:val="22"/>
        </w:rPr>
        <w:t>PRIVILEGIOS DE RAZAS, DE RELIGIÓ</w:t>
      </w:r>
      <w:r w:rsidR="00D27DAF" w:rsidRPr="00D27DAF">
        <w:rPr>
          <w:rFonts w:asciiTheme="minorHAnsi" w:hAnsiTheme="minorHAnsi" w:cs="Arial"/>
          <w:sz w:val="22"/>
          <w:szCs w:val="22"/>
        </w:rPr>
        <w:t xml:space="preserve">N, DE GRUPOS, DE SEXOS O DE INDIVIDUOS; </w:t>
      </w:r>
    </w:p>
    <w:p w:rsidR="00D27DAF" w:rsidRPr="00C15B54" w:rsidRDefault="00D27DAF" w:rsidP="008B6375">
      <w:pPr>
        <w:pStyle w:val="NormalWeb"/>
        <w:jc w:val="both"/>
        <w:rPr>
          <w:rFonts w:asciiTheme="minorHAnsi" w:hAnsiTheme="minorHAnsi" w:cs="Arial"/>
          <w:sz w:val="22"/>
          <w:szCs w:val="22"/>
        </w:rPr>
      </w:pPr>
      <w:r w:rsidRPr="00C15B54">
        <w:rPr>
          <w:rFonts w:asciiTheme="minorHAnsi" w:hAnsiTheme="minorHAnsi" w:cs="Arial"/>
          <w:sz w:val="18"/>
          <w:szCs w:val="18"/>
        </w:rPr>
        <w:t>(REFORMADO MEDIANTE DECRETO PUBLICADO EN E</w:t>
      </w:r>
      <w:r w:rsidR="00A14998" w:rsidRPr="00C15B54">
        <w:rPr>
          <w:rFonts w:asciiTheme="minorHAnsi" w:hAnsiTheme="minorHAnsi" w:cs="Arial"/>
          <w:sz w:val="18"/>
          <w:szCs w:val="18"/>
        </w:rPr>
        <w:t>L DIARIO OFICIAL DE LA FEDERACIÓ</w:t>
      </w:r>
      <w:r w:rsidRPr="00C15B54">
        <w:rPr>
          <w:rFonts w:asciiTheme="minorHAnsi" w:hAnsiTheme="minorHAnsi" w:cs="Arial"/>
          <w:sz w:val="18"/>
          <w:szCs w:val="18"/>
        </w:rPr>
        <w:t>N EL 9 DE FEBRERO DE 2012)</w:t>
      </w:r>
      <w:r w:rsidR="00C15B54">
        <w:rPr>
          <w:rFonts w:asciiTheme="minorHAnsi" w:hAnsiTheme="minorHAnsi" w:cs="Arial"/>
          <w:sz w:val="22"/>
          <w:szCs w:val="22"/>
        </w:rPr>
        <w:t>.</w:t>
      </w:r>
      <w:r w:rsidRPr="00C15B54">
        <w:rPr>
          <w:rFonts w:asciiTheme="minorHAnsi" w:hAnsiTheme="minorHAnsi" w:cs="Arial"/>
          <w:sz w:val="22"/>
          <w:szCs w:val="22"/>
        </w:rPr>
        <w:t xml:space="preserve"> </w:t>
      </w:r>
    </w:p>
    <w:p w:rsidR="00C15B54" w:rsidRDefault="00D27DAF" w:rsidP="008B6375">
      <w:pPr>
        <w:pStyle w:val="NormalWeb"/>
        <w:jc w:val="both"/>
        <w:rPr>
          <w:rFonts w:asciiTheme="minorHAnsi" w:hAnsiTheme="minorHAnsi" w:cs="Arial"/>
          <w:sz w:val="22"/>
          <w:szCs w:val="22"/>
        </w:rPr>
      </w:pPr>
      <w:r w:rsidRPr="00D27DAF">
        <w:rPr>
          <w:rFonts w:asciiTheme="minorHAnsi" w:hAnsiTheme="minorHAnsi" w:cs="Arial"/>
          <w:sz w:val="22"/>
          <w:szCs w:val="22"/>
        </w:rPr>
        <w:t>III. PARA DAR PLENO CUMPLIMIENTO</w:t>
      </w:r>
      <w:r w:rsidR="00A14998">
        <w:rPr>
          <w:rFonts w:asciiTheme="minorHAnsi" w:hAnsiTheme="minorHAnsi" w:cs="Arial"/>
          <w:sz w:val="22"/>
          <w:szCs w:val="22"/>
        </w:rPr>
        <w:t xml:space="preserve"> A LO DISPUESTO EN EL SEGUNDO PÁRRAFO Y EN LA FRACCIÓ</w:t>
      </w:r>
      <w:r w:rsidRPr="00D27DAF">
        <w:rPr>
          <w:rFonts w:asciiTheme="minorHAnsi" w:hAnsiTheme="minorHAnsi" w:cs="Arial"/>
          <w:sz w:val="22"/>
          <w:szCs w:val="22"/>
        </w:rPr>
        <w:t>N II, EL EJECUTIVO FEDERAL DETERMINARA LOS PLANES Y PROGRAMAS DE ESTUDIO DE LA EDUCACION PREESCOLAR, PRIMARIA, SECUNDARIA Y NORMAL PARA TODA LA REPUBLICA. PARA TALES EFECTOS, EL EJECUTIVO FEDERAL CONSIDERARA LA OPINION DE LOS GOBIERNOS DE LAS ENTIDADES FEDERAT</w:t>
      </w:r>
      <w:r w:rsidR="008A44F3">
        <w:rPr>
          <w:rFonts w:asciiTheme="minorHAnsi" w:hAnsiTheme="minorHAnsi" w:cs="Arial"/>
          <w:sz w:val="22"/>
          <w:szCs w:val="22"/>
        </w:rPr>
        <w:t>IVAS Y DEL DISTRITO FEDERAL, ASÍ</w:t>
      </w:r>
      <w:r w:rsidRPr="00D27DAF">
        <w:rPr>
          <w:rFonts w:asciiTheme="minorHAnsi" w:hAnsiTheme="minorHAnsi" w:cs="Arial"/>
          <w:sz w:val="22"/>
          <w:szCs w:val="22"/>
        </w:rPr>
        <w:t xml:space="preserve"> COMO DE LOS DIVERSOS SECTORES SOCIALES INVOLUC</w:t>
      </w:r>
      <w:r w:rsidR="008B6375">
        <w:rPr>
          <w:rFonts w:asciiTheme="minorHAnsi" w:hAnsiTheme="minorHAnsi" w:cs="Arial"/>
          <w:sz w:val="22"/>
          <w:szCs w:val="22"/>
        </w:rPr>
        <w:t>RADOS EN LA EDUCACION, EN LOS TÉ</w:t>
      </w:r>
      <w:r w:rsidRPr="00D27DAF">
        <w:rPr>
          <w:rFonts w:asciiTheme="minorHAnsi" w:hAnsiTheme="minorHAnsi" w:cs="Arial"/>
          <w:sz w:val="22"/>
          <w:szCs w:val="22"/>
        </w:rPr>
        <w:t xml:space="preserve">RMINOS QUE LA LEY SEÑALE. </w:t>
      </w:r>
    </w:p>
    <w:p w:rsidR="00D27DAF" w:rsidRPr="00C15B54" w:rsidRDefault="00D27DAF" w:rsidP="008B6375">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EL DIARIO O</w:t>
      </w:r>
      <w:r w:rsidR="008A44F3" w:rsidRPr="00C15B54">
        <w:rPr>
          <w:rFonts w:asciiTheme="minorHAnsi" w:hAnsiTheme="minorHAnsi" w:cs="Arial"/>
          <w:sz w:val="18"/>
          <w:szCs w:val="18"/>
        </w:rPr>
        <w:t>FICIAL DE LA FEDERACIÓ</w:t>
      </w:r>
      <w:r w:rsidRPr="00C15B54">
        <w:rPr>
          <w:rFonts w:asciiTheme="minorHAnsi" w:hAnsiTheme="minorHAnsi" w:cs="Arial"/>
          <w:sz w:val="18"/>
          <w:szCs w:val="18"/>
        </w:rPr>
        <w:t>N EL 12 DE NOVIEMBRE DEL 2002)</w:t>
      </w:r>
      <w:r w:rsidR="00C15B54" w:rsidRPr="00C15B54">
        <w:rPr>
          <w:rFonts w:asciiTheme="minorHAnsi" w:hAnsiTheme="minorHAnsi" w:cs="Arial"/>
          <w:sz w:val="18"/>
          <w:szCs w:val="18"/>
        </w:rPr>
        <w:t>.</w:t>
      </w:r>
      <w:r w:rsidRPr="00C15B54">
        <w:rPr>
          <w:rFonts w:asciiTheme="minorHAnsi" w:hAnsiTheme="minorHAnsi" w:cs="Arial"/>
          <w:sz w:val="18"/>
          <w:szCs w:val="18"/>
        </w:rPr>
        <w:t xml:space="preserve"> </w:t>
      </w:r>
    </w:p>
    <w:p w:rsidR="00C15B54" w:rsidRDefault="008A44F3" w:rsidP="008B6375">
      <w:pPr>
        <w:pStyle w:val="NormalWeb"/>
        <w:jc w:val="both"/>
        <w:rPr>
          <w:rFonts w:asciiTheme="minorHAnsi" w:hAnsiTheme="minorHAnsi" w:cs="Arial"/>
          <w:sz w:val="22"/>
          <w:szCs w:val="22"/>
        </w:rPr>
      </w:pPr>
      <w:r>
        <w:rPr>
          <w:rFonts w:asciiTheme="minorHAnsi" w:hAnsiTheme="minorHAnsi" w:cs="Arial"/>
          <w:sz w:val="22"/>
          <w:szCs w:val="22"/>
        </w:rPr>
        <w:t>IV. TODA LA EDUCACIÓN QUE EL ESTADO IMPARTA SERÁ</w:t>
      </w:r>
      <w:r w:rsidR="00D27DAF" w:rsidRPr="00D27DAF">
        <w:rPr>
          <w:rFonts w:asciiTheme="minorHAnsi" w:hAnsiTheme="minorHAnsi" w:cs="Arial"/>
          <w:sz w:val="22"/>
          <w:szCs w:val="22"/>
        </w:rPr>
        <w:t xml:space="preserve"> GRATUITA; </w:t>
      </w:r>
    </w:p>
    <w:p w:rsidR="00D27DAF" w:rsidRPr="00C15B54" w:rsidRDefault="00D27DAF" w:rsidP="008B6375">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w:t>
      </w:r>
      <w:r w:rsidR="008A44F3" w:rsidRPr="00C15B54">
        <w:rPr>
          <w:rFonts w:asciiTheme="minorHAnsi" w:hAnsiTheme="minorHAnsi" w:cs="Arial"/>
          <w:sz w:val="18"/>
          <w:szCs w:val="18"/>
        </w:rPr>
        <w:t>L DIARIO OFICIAL DE LA FEDERACIÓ</w:t>
      </w:r>
      <w:r w:rsidRPr="00C15B54">
        <w:rPr>
          <w:rFonts w:asciiTheme="minorHAnsi" w:hAnsiTheme="minorHAnsi" w:cs="Arial"/>
          <w:sz w:val="18"/>
          <w:szCs w:val="18"/>
        </w:rPr>
        <w:t>N EL 05 DE MARZO DE 1993)</w:t>
      </w:r>
      <w:r w:rsidR="00C15B54">
        <w:rPr>
          <w:rFonts w:asciiTheme="minorHAnsi" w:hAnsiTheme="minorHAnsi" w:cs="Arial"/>
          <w:sz w:val="18"/>
          <w:szCs w:val="18"/>
        </w:rPr>
        <w:t>.</w:t>
      </w:r>
      <w:r w:rsidRPr="00C15B54">
        <w:rPr>
          <w:rFonts w:asciiTheme="minorHAnsi" w:hAnsiTheme="minorHAnsi" w:cs="Arial"/>
          <w:sz w:val="18"/>
          <w:szCs w:val="18"/>
        </w:rPr>
        <w:t xml:space="preserve"> </w:t>
      </w:r>
    </w:p>
    <w:p w:rsidR="00787954" w:rsidRDefault="00D27DAF" w:rsidP="008B6375">
      <w:pPr>
        <w:pStyle w:val="NormalWeb"/>
        <w:jc w:val="both"/>
        <w:rPr>
          <w:rFonts w:asciiTheme="minorHAnsi" w:hAnsiTheme="minorHAnsi" w:cs="Arial"/>
          <w:sz w:val="22"/>
          <w:szCs w:val="22"/>
        </w:rPr>
      </w:pPr>
      <w:r w:rsidRPr="00D27DAF">
        <w:rPr>
          <w:rFonts w:asciiTheme="minorHAnsi" w:hAnsiTheme="minorHAnsi" w:cs="Arial"/>
          <w:sz w:val="22"/>
          <w:szCs w:val="22"/>
        </w:rPr>
        <w:t>V</w:t>
      </w:r>
      <w:r w:rsidR="00787954">
        <w:rPr>
          <w:rFonts w:asciiTheme="minorHAnsi" w:hAnsiTheme="minorHAnsi" w:cs="Arial"/>
          <w:sz w:val="22"/>
          <w:szCs w:val="22"/>
        </w:rPr>
        <w:t>. ADEMAS DE IMPARTIR LA EDUCACIÓ</w:t>
      </w:r>
      <w:r w:rsidRPr="00D27DAF">
        <w:rPr>
          <w:rFonts w:asciiTheme="minorHAnsi" w:hAnsiTheme="minorHAnsi" w:cs="Arial"/>
          <w:sz w:val="22"/>
          <w:szCs w:val="22"/>
        </w:rPr>
        <w:t>N PREESCOLAR, PRIMARIA, SECUNDARIA Y MEDIA SUP</w:t>
      </w:r>
      <w:r w:rsidR="00787954">
        <w:rPr>
          <w:rFonts w:asciiTheme="minorHAnsi" w:hAnsiTheme="minorHAnsi" w:cs="Arial"/>
          <w:sz w:val="22"/>
          <w:szCs w:val="22"/>
        </w:rPr>
        <w:t>ERIOR, SEÑALADAS EN EL PRIMER PÁRRAFO, EL ESTADO PROMOVERÁ Y ATENDERÁ</w:t>
      </w:r>
      <w:r w:rsidRPr="00D27DAF">
        <w:rPr>
          <w:rFonts w:asciiTheme="minorHAnsi" w:hAnsiTheme="minorHAnsi" w:cs="Arial"/>
          <w:sz w:val="22"/>
          <w:szCs w:val="22"/>
        </w:rPr>
        <w:t xml:space="preserve"> TODOS LOS TIPOS Y MODALIDADES ED</w:t>
      </w:r>
      <w:r w:rsidR="00787954">
        <w:rPr>
          <w:rFonts w:asciiTheme="minorHAnsi" w:hAnsiTheme="minorHAnsi" w:cs="Arial"/>
          <w:sz w:val="22"/>
          <w:szCs w:val="22"/>
        </w:rPr>
        <w:t>UCATIVOS –INCLUYENDO LA EDUCACIÓN INICIAL Y A LA EDUCACIÓ</w:t>
      </w:r>
      <w:r w:rsidRPr="00D27DAF">
        <w:rPr>
          <w:rFonts w:asciiTheme="minorHAnsi" w:hAnsiTheme="minorHAnsi" w:cs="Arial"/>
          <w:sz w:val="22"/>
          <w:szCs w:val="22"/>
        </w:rPr>
        <w:t>N SUPERIOR– NECESARIO</w:t>
      </w:r>
      <w:r w:rsidR="00787954">
        <w:rPr>
          <w:rFonts w:asciiTheme="minorHAnsi" w:hAnsiTheme="minorHAnsi" w:cs="Arial"/>
          <w:sz w:val="22"/>
          <w:szCs w:val="22"/>
        </w:rPr>
        <w:t>S PARA EL DESARROLLO DE LA NACIÓ</w:t>
      </w:r>
      <w:r w:rsidRPr="00D27DAF">
        <w:rPr>
          <w:rFonts w:asciiTheme="minorHAnsi" w:hAnsiTheme="minorHAnsi" w:cs="Arial"/>
          <w:sz w:val="22"/>
          <w:szCs w:val="22"/>
        </w:rPr>
        <w:t>N, APO</w:t>
      </w:r>
      <w:r w:rsidR="00787954">
        <w:rPr>
          <w:rFonts w:asciiTheme="minorHAnsi" w:hAnsiTheme="minorHAnsi" w:cs="Arial"/>
          <w:sz w:val="22"/>
          <w:szCs w:val="22"/>
        </w:rPr>
        <w:t xml:space="preserve">YARÁ LA INVESTIGACIÓN </w:t>
      </w:r>
      <w:r w:rsidR="00787954">
        <w:rPr>
          <w:rFonts w:asciiTheme="minorHAnsi" w:hAnsiTheme="minorHAnsi" w:cs="Arial"/>
          <w:sz w:val="22"/>
          <w:szCs w:val="22"/>
        </w:rPr>
        <w:lastRenderedPageBreak/>
        <w:t>CIENTÍFICA Y TECNOLÓGICA, Y ALENTARÁ EL FORTALECIMIENTO Y DIFUSIÓ</w:t>
      </w:r>
      <w:r w:rsidRPr="00D27DAF">
        <w:rPr>
          <w:rFonts w:asciiTheme="minorHAnsi" w:hAnsiTheme="minorHAnsi" w:cs="Arial"/>
          <w:sz w:val="22"/>
          <w:szCs w:val="22"/>
        </w:rPr>
        <w:t xml:space="preserve">N DE NUESTRA CULTURA; </w:t>
      </w:r>
    </w:p>
    <w:p w:rsidR="00D27DAF" w:rsidRPr="0063628B" w:rsidRDefault="00D27DAF" w:rsidP="008B6375">
      <w:pPr>
        <w:pStyle w:val="NormalWeb"/>
        <w:jc w:val="both"/>
        <w:rPr>
          <w:rFonts w:asciiTheme="minorHAnsi" w:hAnsiTheme="minorHAnsi" w:cs="Arial"/>
          <w:sz w:val="18"/>
          <w:szCs w:val="18"/>
        </w:rPr>
      </w:pPr>
      <w:r w:rsidRPr="0063628B">
        <w:rPr>
          <w:rFonts w:asciiTheme="minorHAnsi" w:hAnsiTheme="minorHAnsi" w:cs="Arial"/>
          <w:sz w:val="18"/>
          <w:szCs w:val="18"/>
        </w:rPr>
        <w:t>(REFORMADO MEDIANTE DECRETO PUBLICADO EN E</w:t>
      </w:r>
      <w:r w:rsidR="00787954" w:rsidRPr="0063628B">
        <w:rPr>
          <w:rFonts w:asciiTheme="minorHAnsi" w:hAnsiTheme="minorHAnsi" w:cs="Arial"/>
          <w:sz w:val="18"/>
          <w:szCs w:val="18"/>
        </w:rPr>
        <w:t>L DIARIO OFICIAL DE LA FEDERACIÓ</w:t>
      </w:r>
      <w:r w:rsidRPr="0063628B">
        <w:rPr>
          <w:rFonts w:asciiTheme="minorHAnsi" w:hAnsiTheme="minorHAnsi" w:cs="Arial"/>
          <w:sz w:val="18"/>
          <w:szCs w:val="18"/>
        </w:rPr>
        <w:t>N EL 9 DE FEBRERO DEL 2012)</w:t>
      </w:r>
      <w:r w:rsidR="00787954" w:rsidRPr="0063628B">
        <w:rPr>
          <w:rFonts w:asciiTheme="minorHAnsi" w:hAnsiTheme="minorHAnsi" w:cs="Arial"/>
          <w:sz w:val="18"/>
          <w:szCs w:val="18"/>
        </w:rPr>
        <w:t>.</w:t>
      </w:r>
      <w:r w:rsidRPr="0063628B">
        <w:rPr>
          <w:rFonts w:asciiTheme="minorHAnsi" w:hAnsiTheme="minorHAnsi" w:cs="Arial"/>
          <w:sz w:val="18"/>
          <w:szCs w:val="18"/>
        </w:rPr>
        <w:t xml:space="preserve"> </w:t>
      </w:r>
    </w:p>
    <w:p w:rsidR="00787954" w:rsidRDefault="00787954" w:rsidP="008B6375">
      <w:pPr>
        <w:pStyle w:val="NormalWeb"/>
        <w:jc w:val="both"/>
        <w:rPr>
          <w:rFonts w:asciiTheme="minorHAnsi" w:hAnsiTheme="minorHAnsi" w:cs="Arial"/>
          <w:sz w:val="22"/>
          <w:szCs w:val="22"/>
        </w:rPr>
      </w:pPr>
      <w:r>
        <w:rPr>
          <w:rFonts w:asciiTheme="minorHAnsi" w:hAnsiTheme="minorHAnsi" w:cs="Arial"/>
          <w:sz w:val="22"/>
          <w:szCs w:val="22"/>
        </w:rPr>
        <w:t>VI. LOS PARTICULARES PODRÁ</w:t>
      </w:r>
      <w:r w:rsidR="00D27DAF" w:rsidRPr="00D27DAF">
        <w:rPr>
          <w:rFonts w:asciiTheme="minorHAnsi" w:hAnsiTheme="minorHAnsi" w:cs="Arial"/>
          <w:sz w:val="22"/>
          <w:szCs w:val="22"/>
        </w:rPr>
        <w:t>N IMPARTIR EDUCAC</w:t>
      </w:r>
      <w:r>
        <w:rPr>
          <w:rFonts w:asciiTheme="minorHAnsi" w:hAnsiTheme="minorHAnsi" w:cs="Arial"/>
          <w:sz w:val="22"/>
          <w:szCs w:val="22"/>
        </w:rPr>
        <w:t>IÓ</w:t>
      </w:r>
      <w:r w:rsidR="00D27DAF" w:rsidRPr="00D27DAF">
        <w:rPr>
          <w:rFonts w:asciiTheme="minorHAnsi" w:hAnsiTheme="minorHAnsi" w:cs="Arial"/>
          <w:sz w:val="22"/>
          <w:szCs w:val="22"/>
        </w:rPr>
        <w:t>N EN TODOS SU</w:t>
      </w:r>
      <w:r>
        <w:rPr>
          <w:rFonts w:asciiTheme="minorHAnsi" w:hAnsiTheme="minorHAnsi" w:cs="Arial"/>
          <w:sz w:val="22"/>
          <w:szCs w:val="22"/>
        </w:rPr>
        <w:t>S TIPOS Y MODALIDADES. EN LOS TÉ</w:t>
      </w:r>
      <w:r w:rsidR="00D27DAF" w:rsidRPr="00D27DAF">
        <w:rPr>
          <w:rFonts w:asciiTheme="minorHAnsi" w:hAnsiTheme="minorHAnsi" w:cs="Arial"/>
          <w:sz w:val="22"/>
          <w:szCs w:val="22"/>
        </w:rPr>
        <w:t>RMINOS QUE ESTAB</w:t>
      </w:r>
      <w:r>
        <w:rPr>
          <w:rFonts w:asciiTheme="minorHAnsi" w:hAnsiTheme="minorHAnsi" w:cs="Arial"/>
          <w:sz w:val="22"/>
          <w:szCs w:val="22"/>
        </w:rPr>
        <w:t>LEZCA LA LEY, EL ESTADO OTORGARÁ Y RETIRARÁ</w:t>
      </w:r>
      <w:r w:rsidR="00D27DAF" w:rsidRPr="00D27DAF">
        <w:rPr>
          <w:rFonts w:asciiTheme="minorHAnsi" w:hAnsiTheme="minorHAnsi" w:cs="Arial"/>
          <w:sz w:val="22"/>
          <w:szCs w:val="22"/>
        </w:rPr>
        <w:t xml:space="preserve"> EL RECONOCIMIENTO DE VALIDEZ OFICIAL A LOS ESTUDIOS QUE SE REALICEN EN PLANTELES PARTICU</w:t>
      </w:r>
      <w:r>
        <w:rPr>
          <w:rFonts w:asciiTheme="minorHAnsi" w:hAnsiTheme="minorHAnsi" w:cs="Arial"/>
          <w:sz w:val="22"/>
          <w:szCs w:val="22"/>
        </w:rPr>
        <w:t>LARES. EN EL CASO DE LA EDUCACIÓ</w:t>
      </w:r>
      <w:r w:rsidR="00D27DAF" w:rsidRPr="00D27DAF">
        <w:rPr>
          <w:rFonts w:asciiTheme="minorHAnsi" w:hAnsiTheme="minorHAnsi" w:cs="Arial"/>
          <w:sz w:val="22"/>
          <w:szCs w:val="22"/>
        </w:rPr>
        <w:t>N PREESCOLAR, PRIMARIA, SECUNDARIA Y</w:t>
      </w:r>
      <w:r>
        <w:rPr>
          <w:rFonts w:asciiTheme="minorHAnsi" w:hAnsiTheme="minorHAnsi" w:cs="Arial"/>
          <w:sz w:val="22"/>
          <w:szCs w:val="22"/>
        </w:rPr>
        <w:t xml:space="preserve"> NORMAL, LOS PARTICULARES DEBERÁ</w:t>
      </w:r>
      <w:r w:rsidR="00D27DAF" w:rsidRPr="00D27DAF">
        <w:rPr>
          <w:rFonts w:asciiTheme="minorHAnsi" w:hAnsiTheme="minorHAnsi" w:cs="Arial"/>
          <w:sz w:val="22"/>
          <w:szCs w:val="22"/>
        </w:rPr>
        <w:t xml:space="preserve">N: </w:t>
      </w:r>
    </w:p>
    <w:p w:rsidR="00D27DAF" w:rsidRPr="0063628B" w:rsidRDefault="00D27DAF" w:rsidP="008B6375">
      <w:pPr>
        <w:pStyle w:val="NormalWeb"/>
        <w:jc w:val="both"/>
        <w:rPr>
          <w:rFonts w:asciiTheme="minorHAnsi" w:hAnsiTheme="minorHAnsi" w:cs="Arial"/>
          <w:sz w:val="18"/>
          <w:szCs w:val="18"/>
        </w:rPr>
      </w:pPr>
      <w:r w:rsidRPr="0063628B">
        <w:rPr>
          <w:rFonts w:asciiTheme="minorHAnsi" w:hAnsiTheme="minorHAnsi" w:cs="Arial"/>
          <w:sz w:val="18"/>
          <w:szCs w:val="18"/>
        </w:rPr>
        <w:t>(REFORMADO MEDIANTE DECRETO PUBLICADO EN E</w:t>
      </w:r>
      <w:r w:rsidR="00787954" w:rsidRPr="0063628B">
        <w:rPr>
          <w:rFonts w:asciiTheme="minorHAnsi" w:hAnsiTheme="minorHAnsi" w:cs="Arial"/>
          <w:sz w:val="18"/>
          <w:szCs w:val="18"/>
        </w:rPr>
        <w:t>L DIARIO OFICIAL DE LA FEDERACIÓ</w:t>
      </w:r>
      <w:r w:rsidRPr="0063628B">
        <w:rPr>
          <w:rFonts w:asciiTheme="minorHAnsi" w:hAnsiTheme="minorHAnsi" w:cs="Arial"/>
          <w:sz w:val="18"/>
          <w:szCs w:val="18"/>
        </w:rPr>
        <w:t>N EL 12 DE NOVIEMBRE DEL 2002)</w:t>
      </w:r>
      <w:r w:rsidR="00787954" w:rsidRPr="0063628B">
        <w:rPr>
          <w:rFonts w:asciiTheme="minorHAnsi" w:hAnsiTheme="minorHAnsi" w:cs="Arial"/>
          <w:sz w:val="18"/>
          <w:szCs w:val="18"/>
        </w:rPr>
        <w:t>.</w:t>
      </w:r>
      <w:r w:rsidRPr="0063628B">
        <w:rPr>
          <w:rFonts w:asciiTheme="minorHAnsi" w:hAnsiTheme="minorHAnsi" w:cs="Arial"/>
          <w:sz w:val="18"/>
          <w:szCs w:val="18"/>
        </w:rPr>
        <w:t xml:space="preserve"> </w:t>
      </w:r>
    </w:p>
    <w:p w:rsidR="00787954" w:rsidRDefault="00787954" w:rsidP="00787954">
      <w:pPr>
        <w:pStyle w:val="NormalWeb"/>
        <w:jc w:val="both"/>
        <w:rPr>
          <w:rFonts w:asciiTheme="minorHAnsi" w:hAnsiTheme="minorHAnsi" w:cs="Arial"/>
          <w:sz w:val="22"/>
          <w:szCs w:val="22"/>
        </w:rPr>
      </w:pPr>
      <w:proofErr w:type="gramStart"/>
      <w:r>
        <w:rPr>
          <w:rFonts w:asciiTheme="minorHAnsi" w:hAnsiTheme="minorHAnsi" w:cs="Arial"/>
          <w:sz w:val="22"/>
          <w:szCs w:val="22"/>
        </w:rPr>
        <w:t>A)IMPARTIR</w:t>
      </w:r>
      <w:proofErr w:type="gramEnd"/>
      <w:r>
        <w:rPr>
          <w:rFonts w:asciiTheme="minorHAnsi" w:hAnsiTheme="minorHAnsi" w:cs="Arial"/>
          <w:sz w:val="22"/>
          <w:szCs w:val="22"/>
        </w:rPr>
        <w:t xml:space="preserve"> LA EDUCACIÓ</w:t>
      </w:r>
      <w:r w:rsidR="00D27DAF" w:rsidRPr="00D27DAF">
        <w:rPr>
          <w:rFonts w:asciiTheme="minorHAnsi" w:hAnsiTheme="minorHAnsi" w:cs="Arial"/>
          <w:sz w:val="22"/>
          <w:szCs w:val="22"/>
        </w:rPr>
        <w:t>N CON APEGO A LOS MISMOS FINES Y CRITER</w:t>
      </w:r>
      <w:r>
        <w:rPr>
          <w:rFonts w:asciiTheme="minorHAnsi" w:hAnsiTheme="minorHAnsi" w:cs="Arial"/>
          <w:sz w:val="22"/>
          <w:szCs w:val="22"/>
        </w:rPr>
        <w:t>IOS QUE ESTABLECEN EL SEGUNDO PÁ</w:t>
      </w:r>
      <w:r w:rsidR="00D27DAF" w:rsidRPr="00D27DAF">
        <w:rPr>
          <w:rFonts w:asciiTheme="minorHAnsi" w:hAnsiTheme="minorHAnsi" w:cs="Arial"/>
          <w:sz w:val="22"/>
          <w:szCs w:val="22"/>
        </w:rPr>
        <w:t>RRAFO Y LA FR</w:t>
      </w:r>
      <w:r>
        <w:rPr>
          <w:rFonts w:asciiTheme="minorHAnsi" w:hAnsiTheme="minorHAnsi" w:cs="Arial"/>
          <w:sz w:val="22"/>
          <w:szCs w:val="22"/>
        </w:rPr>
        <w:t>ACCIÓ</w:t>
      </w:r>
      <w:r w:rsidR="00D27DAF" w:rsidRPr="00D27DAF">
        <w:rPr>
          <w:rFonts w:asciiTheme="minorHAnsi" w:hAnsiTheme="minorHAnsi" w:cs="Arial"/>
          <w:sz w:val="22"/>
          <w:szCs w:val="22"/>
        </w:rPr>
        <w:t>N II, ASI COMO CUMPLIR LOS PLANES Y PROGR</w:t>
      </w:r>
      <w:r>
        <w:rPr>
          <w:rFonts w:asciiTheme="minorHAnsi" w:hAnsiTheme="minorHAnsi" w:cs="Arial"/>
          <w:sz w:val="22"/>
          <w:szCs w:val="22"/>
        </w:rPr>
        <w:t>AMAS A QUE SE REFIERE LA FRACCIÓ</w:t>
      </w:r>
      <w:r w:rsidR="00D27DAF" w:rsidRPr="00D27DAF">
        <w:rPr>
          <w:rFonts w:asciiTheme="minorHAnsi" w:hAnsiTheme="minorHAnsi" w:cs="Arial"/>
          <w:sz w:val="22"/>
          <w:szCs w:val="22"/>
        </w:rPr>
        <w:t>N III, Y</w:t>
      </w:r>
    </w:p>
    <w:p w:rsidR="00D27DAF" w:rsidRPr="0063628B" w:rsidRDefault="00D27DAF" w:rsidP="00787954">
      <w:pPr>
        <w:pStyle w:val="NormalWeb"/>
        <w:jc w:val="both"/>
        <w:rPr>
          <w:rFonts w:asciiTheme="minorHAnsi" w:hAnsiTheme="minorHAnsi" w:cs="Arial"/>
          <w:sz w:val="18"/>
          <w:szCs w:val="18"/>
        </w:rPr>
      </w:pPr>
      <w:r w:rsidRPr="0063628B">
        <w:rPr>
          <w:rFonts w:asciiTheme="minorHAnsi" w:hAnsiTheme="minorHAnsi" w:cs="Arial"/>
          <w:sz w:val="18"/>
          <w:szCs w:val="18"/>
        </w:rPr>
        <w:t>(REFORMADO MEDIANTE DECRETO PUBLICADO EN EL DIARIO OFICIAL DE LA FEDERACION EL 05 DE MARZO DE 1993)</w:t>
      </w:r>
      <w:r w:rsidR="00787954" w:rsidRPr="0063628B">
        <w:rPr>
          <w:rFonts w:asciiTheme="minorHAnsi" w:hAnsiTheme="minorHAnsi" w:cs="Arial"/>
          <w:sz w:val="18"/>
          <w:szCs w:val="18"/>
        </w:rPr>
        <w:t>.</w:t>
      </w:r>
      <w:r w:rsidRPr="0063628B">
        <w:rPr>
          <w:rFonts w:asciiTheme="minorHAnsi" w:hAnsiTheme="minorHAnsi" w:cs="Arial"/>
          <w:sz w:val="18"/>
          <w:szCs w:val="18"/>
        </w:rPr>
        <w:t xml:space="preserve"> </w:t>
      </w:r>
    </w:p>
    <w:p w:rsidR="00C15B54" w:rsidRDefault="00D27DAF" w:rsidP="00787954">
      <w:pPr>
        <w:pStyle w:val="NormalWeb"/>
        <w:jc w:val="both"/>
        <w:rPr>
          <w:rFonts w:asciiTheme="minorHAnsi" w:hAnsiTheme="minorHAnsi" w:cs="Arial"/>
          <w:sz w:val="22"/>
          <w:szCs w:val="22"/>
        </w:rPr>
      </w:pPr>
      <w:r w:rsidRPr="00D27DAF">
        <w:rPr>
          <w:rFonts w:asciiTheme="minorHAnsi" w:hAnsiTheme="minorHAnsi" w:cs="Arial"/>
          <w:sz w:val="22"/>
          <w:szCs w:val="22"/>
        </w:rPr>
        <w:t>B) OBTENER PREVIAMEN</w:t>
      </w:r>
      <w:r w:rsidR="00787954">
        <w:rPr>
          <w:rFonts w:asciiTheme="minorHAnsi" w:hAnsiTheme="minorHAnsi" w:cs="Arial"/>
          <w:sz w:val="22"/>
          <w:szCs w:val="22"/>
        </w:rPr>
        <w:t>TE, EN CADA CASO, LA AUTORIZACIÓ</w:t>
      </w:r>
      <w:r w:rsidRPr="00D27DAF">
        <w:rPr>
          <w:rFonts w:asciiTheme="minorHAnsi" w:hAnsiTheme="minorHAnsi" w:cs="Arial"/>
          <w:sz w:val="22"/>
          <w:szCs w:val="22"/>
        </w:rPr>
        <w:t>N EXPRESA DEL P</w:t>
      </w:r>
      <w:r w:rsidR="00787954">
        <w:rPr>
          <w:rFonts w:asciiTheme="minorHAnsi" w:hAnsiTheme="minorHAnsi" w:cs="Arial"/>
          <w:sz w:val="22"/>
          <w:szCs w:val="22"/>
        </w:rPr>
        <w:t>ODER PÚBLICO, EN LOS TÉ</w:t>
      </w:r>
      <w:r w:rsidRPr="00D27DAF">
        <w:rPr>
          <w:rFonts w:asciiTheme="minorHAnsi" w:hAnsiTheme="minorHAnsi" w:cs="Arial"/>
          <w:sz w:val="22"/>
          <w:szCs w:val="22"/>
        </w:rPr>
        <w:t xml:space="preserve">RMINOS QUE ESTABLEZCA LA LEY; </w:t>
      </w:r>
    </w:p>
    <w:p w:rsidR="00D27DAF" w:rsidRPr="00C15B54" w:rsidRDefault="00D27DAF" w:rsidP="00787954">
      <w:pPr>
        <w:pStyle w:val="NormalWeb"/>
        <w:jc w:val="both"/>
        <w:rPr>
          <w:rFonts w:asciiTheme="minorHAnsi" w:hAnsiTheme="minorHAnsi" w:cs="Arial"/>
          <w:sz w:val="18"/>
          <w:szCs w:val="18"/>
        </w:rPr>
      </w:pPr>
      <w:r w:rsidRPr="00C15B54">
        <w:rPr>
          <w:rFonts w:asciiTheme="minorHAnsi" w:hAnsiTheme="minorHAnsi" w:cs="Arial"/>
          <w:sz w:val="18"/>
          <w:szCs w:val="18"/>
        </w:rPr>
        <w:t>(REFORMADO MEDIANTE DECRETO PUBLICADO EN EL DIARIO OFICIAL DE LA FEDERACION EL 05 DE MARZO DE 1993)</w:t>
      </w:r>
      <w:r w:rsidR="00787954" w:rsidRPr="00C15B54">
        <w:rPr>
          <w:rFonts w:asciiTheme="minorHAnsi" w:hAnsiTheme="minorHAnsi" w:cs="Arial"/>
          <w:sz w:val="18"/>
          <w:szCs w:val="18"/>
        </w:rPr>
        <w:t>.</w:t>
      </w:r>
      <w:r w:rsidRPr="00C15B54">
        <w:rPr>
          <w:rFonts w:asciiTheme="minorHAnsi" w:hAnsiTheme="minorHAnsi" w:cs="Arial"/>
          <w:sz w:val="18"/>
          <w:szCs w:val="18"/>
        </w:rPr>
        <w:t xml:space="preserve"> </w:t>
      </w:r>
    </w:p>
    <w:p w:rsidR="00787954" w:rsidRDefault="00D27DAF" w:rsidP="008B6375">
      <w:pPr>
        <w:pStyle w:val="NormalWeb"/>
        <w:jc w:val="both"/>
        <w:rPr>
          <w:rFonts w:asciiTheme="minorHAnsi" w:hAnsiTheme="minorHAnsi" w:cs="Arial"/>
          <w:sz w:val="22"/>
          <w:szCs w:val="22"/>
        </w:rPr>
      </w:pPr>
      <w:r w:rsidRPr="00D27DAF">
        <w:rPr>
          <w:rFonts w:asciiTheme="minorHAnsi" w:hAnsiTheme="minorHAnsi" w:cs="Arial"/>
          <w:sz w:val="22"/>
          <w:szCs w:val="22"/>
        </w:rPr>
        <w:t>V</w:t>
      </w:r>
      <w:r w:rsidR="00787954">
        <w:rPr>
          <w:rFonts w:asciiTheme="minorHAnsi" w:hAnsiTheme="minorHAnsi" w:cs="Arial"/>
          <w:sz w:val="22"/>
          <w:szCs w:val="22"/>
        </w:rPr>
        <w:t>II. LAS UNIVERSIDADES Y LAS DEMÁS INSTITUCIONES DE EDUCACIÓ</w:t>
      </w:r>
      <w:r w:rsidRPr="00D27DAF">
        <w:rPr>
          <w:rFonts w:asciiTheme="minorHAnsi" w:hAnsiTheme="minorHAnsi" w:cs="Arial"/>
          <w:sz w:val="22"/>
          <w:szCs w:val="22"/>
        </w:rPr>
        <w:t>N SUPERIOR A LAS QUE LA LEY OTORGUE AUTON</w:t>
      </w:r>
      <w:r w:rsidR="00787954">
        <w:rPr>
          <w:rFonts w:asciiTheme="minorHAnsi" w:hAnsiTheme="minorHAnsi" w:cs="Arial"/>
          <w:sz w:val="22"/>
          <w:szCs w:val="22"/>
        </w:rPr>
        <w:t>OMÍA, TENDRÁ</w:t>
      </w:r>
      <w:r w:rsidRPr="00D27DAF">
        <w:rPr>
          <w:rFonts w:asciiTheme="minorHAnsi" w:hAnsiTheme="minorHAnsi" w:cs="Arial"/>
          <w:sz w:val="22"/>
          <w:szCs w:val="22"/>
        </w:rPr>
        <w:t>N LA FACULTAD Y LA RE</w:t>
      </w:r>
      <w:r w:rsidR="00787954">
        <w:rPr>
          <w:rFonts w:asciiTheme="minorHAnsi" w:hAnsiTheme="minorHAnsi" w:cs="Arial"/>
          <w:sz w:val="22"/>
          <w:szCs w:val="22"/>
        </w:rPr>
        <w:t xml:space="preserve">SPONSABILIDAD DE GOBERNARSE A </w:t>
      </w:r>
      <w:r w:rsidR="00787954">
        <w:rPr>
          <w:rFonts w:asciiTheme="minorHAnsi" w:hAnsiTheme="minorHAnsi" w:cs="Arial"/>
          <w:sz w:val="22"/>
          <w:szCs w:val="22"/>
        </w:rPr>
        <w:lastRenderedPageBreak/>
        <w:t>SÍ MISMAS; REALIZARÁ</w:t>
      </w:r>
      <w:r w:rsidRPr="00D27DAF">
        <w:rPr>
          <w:rFonts w:asciiTheme="minorHAnsi" w:hAnsiTheme="minorHAnsi" w:cs="Arial"/>
          <w:sz w:val="22"/>
          <w:szCs w:val="22"/>
        </w:rPr>
        <w:t>N SUS FINES DE EDUCAR, INVESTIGAR Y DIFUNDIR LA CULTURA DE ACUERDO</w:t>
      </w:r>
      <w:r w:rsidR="00787954">
        <w:rPr>
          <w:rFonts w:asciiTheme="minorHAnsi" w:hAnsiTheme="minorHAnsi" w:cs="Arial"/>
          <w:sz w:val="22"/>
          <w:szCs w:val="22"/>
        </w:rPr>
        <w:t xml:space="preserve"> CON LOS PRINCIPIOS DE ESTE ARTÍ</w:t>
      </w:r>
      <w:r w:rsidRPr="00D27DAF">
        <w:rPr>
          <w:rFonts w:asciiTheme="minorHAnsi" w:hAnsiTheme="minorHAnsi" w:cs="Arial"/>
          <w:sz w:val="22"/>
          <w:szCs w:val="22"/>
        </w:rPr>
        <w:t>CU</w:t>
      </w:r>
      <w:r w:rsidR="00787954">
        <w:rPr>
          <w:rFonts w:asciiTheme="minorHAnsi" w:hAnsiTheme="minorHAnsi" w:cs="Arial"/>
          <w:sz w:val="22"/>
          <w:szCs w:val="22"/>
        </w:rPr>
        <w:t>LO, RESPETANDO LA LIBERTAD DE CÁTEDRA E INVESTIGACIÓ</w:t>
      </w:r>
      <w:r w:rsidRPr="00D27DAF">
        <w:rPr>
          <w:rFonts w:asciiTheme="minorHAnsi" w:hAnsiTheme="minorHAnsi" w:cs="Arial"/>
          <w:sz w:val="22"/>
          <w:szCs w:val="22"/>
        </w:rPr>
        <w:t>N Y DE LIBRE EXAMEN Y</w:t>
      </w:r>
      <w:r w:rsidR="00787954">
        <w:rPr>
          <w:rFonts w:asciiTheme="minorHAnsi" w:hAnsiTheme="minorHAnsi" w:cs="Arial"/>
          <w:sz w:val="22"/>
          <w:szCs w:val="22"/>
        </w:rPr>
        <w:t xml:space="preserve"> DISCUSIÓN DE LAS IDEAS; DETERMINARÁN SUS PLANES Y PROGRAMAS; FIJARÁN LOS TÉRMINOS DE INGRESO, PROMOCIÓ</w:t>
      </w:r>
      <w:r w:rsidRPr="00D27DAF">
        <w:rPr>
          <w:rFonts w:asciiTheme="minorHAnsi" w:hAnsiTheme="minorHAnsi" w:cs="Arial"/>
          <w:sz w:val="22"/>
          <w:szCs w:val="22"/>
        </w:rPr>
        <w:t xml:space="preserve">N Y </w:t>
      </w:r>
      <w:r w:rsidR="00787954">
        <w:rPr>
          <w:rFonts w:asciiTheme="minorHAnsi" w:hAnsiTheme="minorHAnsi" w:cs="Arial"/>
          <w:sz w:val="22"/>
          <w:szCs w:val="22"/>
        </w:rPr>
        <w:t>PERMANENCIA DE SU PERSONAL ACADÉMICO; Y ADMINISTRARÁ</w:t>
      </w:r>
      <w:r w:rsidRPr="00D27DAF">
        <w:rPr>
          <w:rFonts w:asciiTheme="minorHAnsi" w:hAnsiTheme="minorHAnsi" w:cs="Arial"/>
          <w:sz w:val="22"/>
          <w:szCs w:val="22"/>
        </w:rPr>
        <w:t>N SU PATRIMONIO. LAS RELACIONES LAB</w:t>
      </w:r>
      <w:r w:rsidR="00787954">
        <w:rPr>
          <w:rFonts w:asciiTheme="minorHAnsi" w:hAnsiTheme="minorHAnsi" w:cs="Arial"/>
          <w:sz w:val="22"/>
          <w:szCs w:val="22"/>
        </w:rPr>
        <w:t>ORALES, TANTO DEL PERSONAL ACADÉ</w:t>
      </w:r>
      <w:r w:rsidRPr="00D27DAF">
        <w:rPr>
          <w:rFonts w:asciiTheme="minorHAnsi" w:hAnsiTheme="minorHAnsi" w:cs="Arial"/>
          <w:sz w:val="22"/>
          <w:szCs w:val="22"/>
        </w:rPr>
        <w:t xml:space="preserve">MICO COMO DEL ADMINISTRATIVO, </w:t>
      </w:r>
      <w:r w:rsidR="00787954">
        <w:rPr>
          <w:rFonts w:asciiTheme="minorHAnsi" w:hAnsiTheme="minorHAnsi" w:cs="Arial"/>
          <w:sz w:val="22"/>
          <w:szCs w:val="22"/>
        </w:rPr>
        <w:t>SE NORMARÁ</w:t>
      </w:r>
      <w:r w:rsidRPr="00D27DAF">
        <w:rPr>
          <w:rFonts w:asciiTheme="minorHAnsi" w:hAnsiTheme="minorHAnsi" w:cs="Arial"/>
          <w:sz w:val="22"/>
          <w:szCs w:val="22"/>
        </w:rPr>
        <w:t xml:space="preserve">N POR EL APARTADO A DEL </w:t>
      </w:r>
      <w:r w:rsidR="00787954">
        <w:rPr>
          <w:rFonts w:asciiTheme="minorHAnsi" w:hAnsiTheme="minorHAnsi" w:cs="Arial"/>
          <w:sz w:val="22"/>
          <w:szCs w:val="22"/>
        </w:rPr>
        <w:t>ARTICULO 123 DE ESTA CONSTITUCIÓN, EN LOS TÉ</w:t>
      </w:r>
      <w:r w:rsidRPr="00D27DAF">
        <w:rPr>
          <w:rFonts w:asciiTheme="minorHAnsi" w:hAnsiTheme="minorHAnsi" w:cs="Arial"/>
          <w:sz w:val="22"/>
          <w:szCs w:val="22"/>
        </w:rPr>
        <w:t xml:space="preserve">RMINOS Y CON LAS MODALIDADES QUE ESTABLEZCA LA LEY FEDERAL DEL </w:t>
      </w:r>
      <w:r w:rsidR="00787954">
        <w:rPr>
          <w:rFonts w:asciiTheme="minorHAnsi" w:hAnsiTheme="minorHAnsi" w:cs="Arial"/>
          <w:sz w:val="22"/>
          <w:szCs w:val="22"/>
        </w:rPr>
        <w:t>TRABAJO CONFORME A LAS CARACTERÍ</w:t>
      </w:r>
      <w:r w:rsidRPr="00D27DAF">
        <w:rPr>
          <w:rFonts w:asciiTheme="minorHAnsi" w:hAnsiTheme="minorHAnsi" w:cs="Arial"/>
          <w:sz w:val="22"/>
          <w:szCs w:val="22"/>
        </w:rPr>
        <w:t>STICAS PROPIAS DE UN TRABAJO ESPECIAL, DE MANER</w:t>
      </w:r>
      <w:r w:rsidR="00787954">
        <w:rPr>
          <w:rFonts w:asciiTheme="minorHAnsi" w:hAnsiTheme="minorHAnsi" w:cs="Arial"/>
          <w:sz w:val="22"/>
          <w:szCs w:val="22"/>
        </w:rPr>
        <w:t>A QUE CONCUERDEN CON LA AUTONOMÍ</w:t>
      </w:r>
      <w:r w:rsidRPr="00D27DAF">
        <w:rPr>
          <w:rFonts w:asciiTheme="minorHAnsi" w:hAnsiTheme="minorHAnsi" w:cs="Arial"/>
          <w:sz w:val="22"/>
          <w:szCs w:val="22"/>
        </w:rPr>
        <w:t>A, L</w:t>
      </w:r>
      <w:r w:rsidR="00787954">
        <w:rPr>
          <w:rFonts w:asciiTheme="minorHAnsi" w:hAnsiTheme="minorHAnsi" w:cs="Arial"/>
          <w:sz w:val="22"/>
          <w:szCs w:val="22"/>
        </w:rPr>
        <w:t>A LIBERTAD DE CÁTEDRA E INVESTIGACIÓ</w:t>
      </w:r>
      <w:r w:rsidRPr="00D27DAF">
        <w:rPr>
          <w:rFonts w:asciiTheme="minorHAnsi" w:hAnsiTheme="minorHAnsi" w:cs="Arial"/>
          <w:sz w:val="22"/>
          <w:szCs w:val="22"/>
        </w:rPr>
        <w:t xml:space="preserve">N Y LOS FINES DE LAS </w:t>
      </w:r>
      <w:r w:rsidR="00787954">
        <w:rPr>
          <w:rFonts w:asciiTheme="minorHAnsi" w:hAnsiTheme="minorHAnsi" w:cs="Arial"/>
          <w:sz w:val="22"/>
          <w:szCs w:val="22"/>
        </w:rPr>
        <w:t>INSTITUCIONES A QUE ESTA FRACCIÓ</w:t>
      </w:r>
      <w:r w:rsidRPr="00D27DAF">
        <w:rPr>
          <w:rFonts w:asciiTheme="minorHAnsi" w:hAnsiTheme="minorHAnsi" w:cs="Arial"/>
          <w:sz w:val="22"/>
          <w:szCs w:val="22"/>
        </w:rPr>
        <w:t xml:space="preserve">N SE REFIERE, Y </w:t>
      </w:r>
    </w:p>
    <w:p w:rsidR="00D27DAF" w:rsidRPr="0063628B" w:rsidRDefault="00D27DAF" w:rsidP="008B6375">
      <w:pPr>
        <w:pStyle w:val="NormalWeb"/>
        <w:jc w:val="both"/>
        <w:rPr>
          <w:rFonts w:asciiTheme="minorHAnsi" w:hAnsiTheme="minorHAnsi" w:cs="Arial"/>
          <w:sz w:val="18"/>
          <w:szCs w:val="18"/>
        </w:rPr>
      </w:pPr>
      <w:r w:rsidRPr="0063628B">
        <w:rPr>
          <w:rFonts w:asciiTheme="minorHAnsi" w:hAnsiTheme="minorHAnsi" w:cs="Arial"/>
          <w:sz w:val="18"/>
          <w:szCs w:val="18"/>
        </w:rPr>
        <w:t>(REFORMADO MEDIANTE DECRETO PUBLICADO EN E</w:t>
      </w:r>
      <w:r w:rsidR="00787954" w:rsidRPr="0063628B">
        <w:rPr>
          <w:rFonts w:asciiTheme="minorHAnsi" w:hAnsiTheme="minorHAnsi" w:cs="Arial"/>
          <w:sz w:val="18"/>
          <w:szCs w:val="18"/>
        </w:rPr>
        <w:t>L DIARIO OFICIAL DE LA FEDERACIÓ</w:t>
      </w:r>
      <w:r w:rsidRPr="0063628B">
        <w:rPr>
          <w:rFonts w:asciiTheme="minorHAnsi" w:hAnsiTheme="minorHAnsi" w:cs="Arial"/>
          <w:sz w:val="18"/>
          <w:szCs w:val="18"/>
        </w:rPr>
        <w:t>N EL 05 DE MARZO DE 1993)</w:t>
      </w:r>
      <w:r w:rsidR="00787954" w:rsidRPr="0063628B">
        <w:rPr>
          <w:rFonts w:asciiTheme="minorHAnsi" w:hAnsiTheme="minorHAnsi" w:cs="Arial"/>
          <w:sz w:val="18"/>
          <w:szCs w:val="18"/>
        </w:rPr>
        <w:t>.</w:t>
      </w:r>
      <w:r w:rsidRPr="0063628B">
        <w:rPr>
          <w:rFonts w:asciiTheme="minorHAnsi" w:hAnsiTheme="minorHAnsi" w:cs="Arial"/>
          <w:sz w:val="18"/>
          <w:szCs w:val="18"/>
        </w:rPr>
        <w:t xml:space="preserve"> </w:t>
      </w:r>
    </w:p>
    <w:p w:rsidR="00D27DAF" w:rsidRDefault="00D27DAF" w:rsidP="008B6375">
      <w:pPr>
        <w:pStyle w:val="NormalWeb"/>
        <w:jc w:val="both"/>
        <w:rPr>
          <w:rFonts w:asciiTheme="minorHAnsi" w:hAnsiTheme="minorHAnsi" w:cs="Arial"/>
          <w:sz w:val="22"/>
          <w:szCs w:val="22"/>
        </w:rPr>
      </w:pPr>
      <w:r w:rsidRPr="00D27DAF">
        <w:rPr>
          <w:rFonts w:asciiTheme="minorHAnsi" w:hAnsiTheme="minorHAnsi" w:cs="Arial"/>
          <w:sz w:val="22"/>
          <w:szCs w:val="22"/>
        </w:rPr>
        <w:t xml:space="preserve">VIII. EL CONGRESO DE LA UNION, CON EL FIN DE UNIFICAR Y COORDINAR LA EDUCACION EN TODA LA REPUBLICA, EXPEDIRA LAS LEYES NECESARIAS, DESTINADAS A DISTRIBUIR LA FUNCION SOCIAL EDUCATIVA ENTRE LA FEDERACION, LOS ESTADOS Y LOS MUNICIPIOS, A FIJAR LAS APORTACIONES ECONOMICAS CORRESPONDIENTES A ESE SERVICIO PUBLICO Y A SEÑALAR LAS SANCIONES APLICABLES A LOS FUNCIONARIOS QUE NO CUMPLAN O NO HAGAN CUMPLIR LAS DISPOSICIONES RELATIVAS, LO MISMO QUE A TODOS AQUELLOS QUE LAS INFRINJAN. </w:t>
      </w:r>
      <w:r w:rsidRPr="00D27DAF">
        <w:rPr>
          <w:rFonts w:asciiTheme="minorHAnsi" w:hAnsiTheme="minorHAnsi" w:cs="Arial"/>
          <w:sz w:val="22"/>
          <w:szCs w:val="22"/>
        </w:rPr>
        <w:br/>
        <w:t>(REFORMADO MEDIANTE DECRETO PUBLICADO EN EL DIARIO OFICIAL DE LA FEDERACION EL 05 DE MARZO DE 1993</w:t>
      </w:r>
    </w:p>
    <w:p w:rsidR="002D5389" w:rsidRDefault="002D5389" w:rsidP="002D5389">
      <w:pPr>
        <w:jc w:val="both"/>
      </w:pPr>
      <w:r>
        <w:lastRenderedPageBreak/>
        <w:t xml:space="preserve">Respecto a la relación Autoridad Gubernamental contra Autonomía Sindical,  será asunto del Derecho dictaminar si el Poder Ejecutivo de la Nación pueda involucrarse con el manejo interno de la tesorería y  cuentas  sindicales. En el caso de la deposición de la </w:t>
      </w:r>
      <w:proofErr w:type="spellStart"/>
      <w:r>
        <w:t>Profra</w:t>
      </w:r>
      <w:proofErr w:type="spellEnd"/>
      <w:r>
        <w:t xml:space="preserve">. Elba Esther Gordillo Morales, genera muchas dudas su detención el 26 de febrero de 2013, pues a todas luces se sabe de las distancias políticas del sindicato y la clase gobernante. ¿Será extensiva la limpieza en todos los sindicatos del país? ¿Hay enriquecimiento inexplicable? ¿La propia administración que inicia Peña Nieto y su gabinete pueden sortear su caudal personal?  </w:t>
      </w:r>
      <w:r w:rsidR="00686175">
        <w:t xml:space="preserve">Por principio para toda liquidación del personal corresponda a la partida sindical conforme a la ley laboral, apartado B, del Artículo 123, se adecúe para que sea el Sindicato el liquidador y no el Estado, en caso de cese.  </w:t>
      </w:r>
    </w:p>
    <w:p w:rsidR="002D5389" w:rsidRDefault="002D5389" w:rsidP="002D5389">
      <w:pPr>
        <w:jc w:val="both"/>
      </w:pPr>
      <w:r>
        <w:t xml:space="preserve">¿Acaso no es mejor el Gabinete actual  liderado por el Señor Presidente Enrique Peña Nieto, aplique LA YURA en todos los ámbitos institucionales? </w:t>
      </w:r>
      <w:r w:rsidR="00472B87">
        <w:t xml:space="preserve"> ¡Qué se despeje el abrojal! </w:t>
      </w:r>
    </w:p>
    <w:p w:rsidR="002D5389" w:rsidRPr="00D27DAF" w:rsidRDefault="00472B87" w:rsidP="00D31C4D">
      <w:pPr>
        <w:spacing w:after="0" w:line="240" w:lineRule="auto"/>
        <w:jc w:val="both"/>
      </w:pPr>
      <w:r>
        <w:t xml:space="preserve">Respecto a la reforma educativa y a la necesaria compenetración de la niñez y juventud con sus respectivas comunidades, debe darse apertura masiva y divulgada a la Parcela Escolar, que en todos los patios escolares y en terreno aledaños, se erijan parcelas escolares con huertos donde broten vegetales, frutos; y de igual forma, en las escuelas de bachillerato, tecnológicas, de educación media y superior, se construyan laboratorios industriales, debidamente equipados que realicen labores de auténtica producción, y se tengan partidas presupuestales para insumos, debiéndose formar cooperativas tipo emprendedores infantiles y juveniles para expender los productos. Queremos este tipo de reformas prácticas, </w:t>
      </w:r>
      <w:r>
        <w:lastRenderedPageBreak/>
        <w:t xml:space="preserve">y que se supriman las componendas especulativas desligadas al comercio diario, que se establezcan para todo tipo de giro y regiones. </w:t>
      </w:r>
      <w:r w:rsidR="009A3A28">
        <w:t xml:space="preserve">Es indispensable enseñar entre los principios del campo: el autoconsumo. </w:t>
      </w:r>
      <w:r>
        <w:t xml:space="preserve"> </w:t>
      </w:r>
    </w:p>
    <w:p w:rsidR="000A2569" w:rsidRDefault="000A2569" w:rsidP="00D31C4D">
      <w:pPr>
        <w:spacing w:after="0" w:line="240" w:lineRule="auto"/>
        <w:jc w:val="center"/>
        <w:rPr>
          <w:b/>
          <w:sz w:val="28"/>
          <w:szCs w:val="28"/>
        </w:rPr>
      </w:pPr>
      <w:r>
        <w:rPr>
          <w:b/>
          <w:sz w:val="28"/>
          <w:szCs w:val="28"/>
        </w:rPr>
        <w:t>Vaivén de Ludea</w:t>
      </w:r>
    </w:p>
    <w:p w:rsidR="000A2569" w:rsidRDefault="000A2569" w:rsidP="007E4140">
      <w:pPr>
        <w:spacing w:after="0" w:line="240" w:lineRule="auto"/>
        <w:jc w:val="both"/>
      </w:pPr>
      <w:r>
        <w:t>Se han presentado en</w:t>
      </w:r>
      <w:r w:rsidR="00243321">
        <w:t>tre diciembre de 2012,</w:t>
      </w:r>
      <w:r>
        <w:t xml:space="preserve"> enero y febrero de 2013</w:t>
      </w:r>
      <w:r w:rsidR="00243321">
        <w:t>,</w:t>
      </w:r>
      <w:r>
        <w:t xml:space="preserve"> por instrucciones de </w:t>
      </w:r>
      <w:r w:rsidR="00243321">
        <w:t>l</w:t>
      </w:r>
      <w:r>
        <w:t xml:space="preserve">a Presidencia de la República, </w:t>
      </w:r>
      <w:r w:rsidR="00243321">
        <w:t xml:space="preserve">a esta y a la </w:t>
      </w:r>
      <w:r>
        <w:t xml:space="preserve">Secretaría de Educación Pública, </w:t>
      </w:r>
      <w:r w:rsidR="007E4140">
        <w:t xml:space="preserve">a través del Lic. Emilio </w:t>
      </w:r>
      <w:proofErr w:type="spellStart"/>
      <w:r w:rsidR="007E4140">
        <w:t>Chuayfett</w:t>
      </w:r>
      <w:proofErr w:type="spellEnd"/>
      <w:r w:rsidR="007E4140">
        <w:t xml:space="preserve"> </w:t>
      </w:r>
      <w:proofErr w:type="spellStart"/>
      <w:r w:rsidR="007E4140">
        <w:t>Chemor</w:t>
      </w:r>
      <w:proofErr w:type="spellEnd"/>
      <w:r w:rsidR="007E4140">
        <w:t xml:space="preserve">, </w:t>
      </w:r>
      <w:r>
        <w:t xml:space="preserve">sendos proyectos para crear como decreto presidencial, impulsado </w:t>
      </w:r>
      <w:r w:rsidR="007E4140">
        <w:t xml:space="preserve">en el Congreso de la Unión </w:t>
      </w:r>
      <w:r>
        <w:t>por iniciativa del Dip</w:t>
      </w:r>
      <w:r w:rsidR="007E4140">
        <w:t>utado Federal</w:t>
      </w:r>
      <w:r>
        <w:t xml:space="preserve"> Valentín González Bautista</w:t>
      </w:r>
      <w:r w:rsidR="007E4140">
        <w:t>,</w:t>
      </w:r>
      <w:r>
        <w:t xml:space="preserve"> </w:t>
      </w:r>
      <w:r w:rsidR="007E4140">
        <w:t xml:space="preserve">el </w:t>
      </w:r>
      <w:r>
        <w:t xml:space="preserve">Consejo Nacional Ludea, </w:t>
      </w:r>
      <w:r w:rsidR="007E4140">
        <w:t>CONLUDEA, amparando la edificación del complejo “C</w:t>
      </w:r>
      <w:r>
        <w:t>elofán Ludea</w:t>
      </w:r>
      <w:r w:rsidR="007E4140">
        <w:t xml:space="preserve">”, en la ciudad de México, </w:t>
      </w:r>
      <w:r>
        <w:t xml:space="preserve">y </w:t>
      </w:r>
      <w:proofErr w:type="spellStart"/>
      <w:r>
        <w:t>Ludeatur</w:t>
      </w:r>
      <w:proofErr w:type="spellEnd"/>
      <w:r w:rsidR="007E4140">
        <w:t xml:space="preserve">, al Jefe de Gobierno Lic. Miguel Ángel Mancera, a través del titular de Turismo en el DF, Lic. Miguel </w:t>
      </w:r>
      <w:proofErr w:type="spellStart"/>
      <w:r w:rsidR="007E4140">
        <w:t>Torruco</w:t>
      </w:r>
      <w:proofErr w:type="spellEnd"/>
      <w:r w:rsidR="007E4140">
        <w:t xml:space="preserve"> Marqués. Este proyecto CONLUDEA se empataría en el entorno del fomento de juegos de los vientos –estratagemas inteligentes, de estrategia y táctica—con el quehacer de CONACULTA hacia el arte, y CONADE hacia el deporte, que representa una revolución educativa-cultural trascendente, puesto que se buscara acrecentar Ludea como materia formativa en los planteles públicos de educación, desde preescolar a bachillerato, situación que ya se da por trabajo arduo de la Escuela Nacional de Ajedrez, ESNAJ, www.esnaj.com, en la educación particular, primordialmente en el DF y área conurbada de la Ciudad de México, como en varias entidades del país. </w:t>
      </w:r>
    </w:p>
    <w:p w:rsidR="0048269C" w:rsidRDefault="0048269C" w:rsidP="007E4140">
      <w:pPr>
        <w:spacing w:after="0" w:line="240" w:lineRule="auto"/>
        <w:jc w:val="both"/>
      </w:pPr>
    </w:p>
    <w:p w:rsidR="0048269C" w:rsidRDefault="00AE64C7" w:rsidP="007E4140">
      <w:pPr>
        <w:spacing w:after="0" w:line="240" w:lineRule="auto"/>
        <w:jc w:val="both"/>
      </w:pPr>
      <w:r>
        <w:t xml:space="preserve">El sustento de </w:t>
      </w:r>
      <w:r w:rsidR="007E4140">
        <w:t>L</w:t>
      </w:r>
      <w:r>
        <w:t>a</w:t>
      </w:r>
      <w:r w:rsidR="007E4140">
        <w:t xml:space="preserve"> </w:t>
      </w:r>
      <w:proofErr w:type="spellStart"/>
      <w:r w:rsidR="007E4140">
        <w:t>Yura</w:t>
      </w:r>
      <w:proofErr w:type="spellEnd"/>
      <w:r w:rsidR="007E4140">
        <w:t xml:space="preserve"> nació </w:t>
      </w:r>
      <w:r>
        <w:t xml:space="preserve">por </w:t>
      </w:r>
      <w:r w:rsidR="007E4140">
        <w:t>la existencia precaria de organismos federativos en el deporte nacional; donde la incompetencia y los truhanes suelen hacer de las suyas en diversos deportes como en el ajedrez mismo, el atletismo, tiro al arco, pin-pon, basquetbol, por citar las que sostienen mayúsculos conflictos organizacionales</w:t>
      </w:r>
      <w:r>
        <w:t xml:space="preserve">. </w:t>
      </w:r>
      <w:r w:rsidR="00512DE6">
        <w:t xml:space="preserve">A nivel de las presidencias caóticas de la federación de ajedrez, basta </w:t>
      </w:r>
      <w:r w:rsidR="00512DE6">
        <w:lastRenderedPageBreak/>
        <w:t xml:space="preserve">decir que en 1970 existían tres organizaciones que se disputaban el reconocimiento oficial. La Federación Mexicana de Ajedrez, FMA, dirigida durante  20 años por el eternizado Senador de la República Lic. Eliseo Aragón, la Federación Provincial de Ajedrez, FPA, con sede en Monterrey, NL., conducida por el </w:t>
      </w:r>
      <w:proofErr w:type="spellStart"/>
      <w:r w:rsidR="00512DE6">
        <w:t>Quim</w:t>
      </w:r>
      <w:proofErr w:type="spellEnd"/>
      <w:r w:rsidR="00512DE6">
        <w:t xml:space="preserve">. Arturo Elizondo, que por veinte años tuvo el reconocimiento de la Federación Internacional de Ajedrez, FIDE </w:t>
      </w:r>
      <w:r w:rsidR="007E4140">
        <w:t xml:space="preserve"> </w:t>
      </w:r>
      <w:r w:rsidR="00512DE6">
        <w:t xml:space="preserve">y la Liga Mexicana de Ajedrecistas presidida por el talentoso literato Mtro. Juan José Arreola y el Ing. Alfonso </w:t>
      </w:r>
      <w:proofErr w:type="spellStart"/>
      <w:r w:rsidR="00512DE6">
        <w:t>Ferriz</w:t>
      </w:r>
      <w:proofErr w:type="spellEnd"/>
      <w:r w:rsidR="00512DE6">
        <w:t xml:space="preserve"> </w:t>
      </w:r>
      <w:proofErr w:type="spellStart"/>
      <w:r w:rsidR="00512DE6">
        <w:t>Carrasquedo</w:t>
      </w:r>
      <w:proofErr w:type="spellEnd"/>
      <w:r w:rsidR="00512DE6">
        <w:t xml:space="preserve">. </w:t>
      </w:r>
    </w:p>
    <w:p w:rsidR="0048269C" w:rsidRDefault="0048269C" w:rsidP="007E4140">
      <w:pPr>
        <w:spacing w:after="0" w:line="240" w:lineRule="auto"/>
        <w:jc w:val="both"/>
      </w:pPr>
    </w:p>
    <w:p w:rsidR="00512DE6" w:rsidRDefault="00512DE6" w:rsidP="007E4140">
      <w:pPr>
        <w:spacing w:after="0" w:line="240" w:lineRule="auto"/>
        <w:jc w:val="both"/>
      </w:pPr>
      <w:r>
        <w:t xml:space="preserve">El Coronel </w:t>
      </w:r>
      <w:proofErr w:type="spellStart"/>
      <w:r>
        <w:t>Haro</w:t>
      </w:r>
      <w:proofErr w:type="spellEnd"/>
      <w:r>
        <w:t xml:space="preserve"> Oliva al frente de la CODEME, Confederación Deportiva Mexicana auspició la unificación de los tres movimientos y surgió la FENAMAC, Federación Nacional de Ajedrez de México, surgiendo como oportunista advenedizo un neófito ajedrecista, un déspota llamado Manuel Vega López, un verdadero mamarracho, respaldado por </w:t>
      </w:r>
      <w:r w:rsidR="00483A21">
        <w:t xml:space="preserve">jugadores </w:t>
      </w:r>
      <w:proofErr w:type="spellStart"/>
      <w:r w:rsidR="00483A21">
        <w:t>amafiados</w:t>
      </w:r>
      <w:proofErr w:type="spellEnd"/>
      <w:r w:rsidR="00483A21">
        <w:t xml:space="preserve"> y apostadores, </w:t>
      </w:r>
      <w:r>
        <w:t xml:space="preserve">que ni un trimestre después de su “golpe” al acuerdo asumido con antelación entre las partes inmiscuidas de que habría de elevarse al Mtro. Arreola como presidente unificador, ordenó la expulsión del campeón nacional </w:t>
      </w:r>
      <w:proofErr w:type="spellStart"/>
      <w:r>
        <w:t>Willy</w:t>
      </w:r>
      <w:proofErr w:type="spellEnd"/>
      <w:r>
        <w:t xml:space="preserve"> de Winter, y al mes a quienes lo defendieron, organizaciones, presidentes y campeones, tanto al Presidente de la Asociación del DF, AADF, Mtro. Alfonso </w:t>
      </w:r>
      <w:proofErr w:type="spellStart"/>
      <w:r>
        <w:t>Ferriz</w:t>
      </w:r>
      <w:proofErr w:type="spellEnd"/>
      <w:r>
        <w:t xml:space="preserve"> Salinas (expulsado por consecuencia del equipo olímpico para </w:t>
      </w:r>
      <w:proofErr w:type="spellStart"/>
      <w:r>
        <w:t>Nice</w:t>
      </w:r>
      <w:proofErr w:type="spellEnd"/>
      <w:r>
        <w:t xml:space="preserve">, Francia, 1974), </w:t>
      </w:r>
      <w:r w:rsidR="00483A21">
        <w:t xml:space="preserve">como del </w:t>
      </w:r>
      <w:r>
        <w:t>Presidente del Club Pomona</w:t>
      </w:r>
      <w:r w:rsidR="00483A21">
        <w:t xml:space="preserve"> (célebre club de prestigio)</w:t>
      </w:r>
      <w:r>
        <w:t xml:space="preserve"> Ing. Salvador Díaz, </w:t>
      </w:r>
      <w:r w:rsidR="00483A21">
        <w:t xml:space="preserve">así también, el </w:t>
      </w:r>
      <w:r>
        <w:t xml:space="preserve">Presidente del Club ICT, Ing. Carlos </w:t>
      </w:r>
      <w:proofErr w:type="spellStart"/>
      <w:r>
        <w:t>Topette</w:t>
      </w:r>
      <w:proofErr w:type="spellEnd"/>
      <w:r w:rsidR="00483A21">
        <w:t xml:space="preserve"> y del Club de Ajedrez “México”, el de mayor alcurni</w:t>
      </w:r>
      <w:r w:rsidR="00D57996">
        <w:t>a del país, hasta la fecha, al I</w:t>
      </w:r>
      <w:r w:rsidR="00483A21">
        <w:t xml:space="preserve">ng. Alfonso </w:t>
      </w:r>
      <w:proofErr w:type="spellStart"/>
      <w:r w:rsidR="00483A21">
        <w:t>Ferriz</w:t>
      </w:r>
      <w:proofErr w:type="spellEnd"/>
      <w:r w:rsidR="00483A21">
        <w:t xml:space="preserve"> </w:t>
      </w:r>
      <w:proofErr w:type="spellStart"/>
      <w:r w:rsidR="00483A21">
        <w:t>Carrasquedo</w:t>
      </w:r>
      <w:proofErr w:type="spellEnd"/>
      <w:r w:rsidR="00483A21">
        <w:t xml:space="preserve"> e Ing. Isidro Ventosa. </w:t>
      </w:r>
      <w:r>
        <w:t xml:space="preserve">   </w:t>
      </w:r>
      <w:r w:rsidR="007E4140">
        <w:t xml:space="preserve"> </w:t>
      </w:r>
    </w:p>
    <w:p w:rsidR="00F65391" w:rsidRDefault="00F65391" w:rsidP="007E4140">
      <w:pPr>
        <w:spacing w:after="0" w:line="240" w:lineRule="auto"/>
        <w:jc w:val="both"/>
      </w:pPr>
    </w:p>
    <w:p w:rsidR="00F65391" w:rsidRDefault="00483A21" w:rsidP="007E4140">
      <w:pPr>
        <w:spacing w:after="0" w:line="240" w:lineRule="auto"/>
        <w:jc w:val="both"/>
      </w:pPr>
      <w:r>
        <w:t xml:space="preserve">Nunca se ha logrado la honorabilidad en el ámbito de esta federación. Presidentes van y vienen, casi todos permanecen medrando en el cargo ocho años.  Aquel malogrado Vega quien </w:t>
      </w:r>
      <w:r>
        <w:lastRenderedPageBreak/>
        <w:t xml:space="preserve">quiso pasarse de listo al pretender cambiar los estatutos para convertirse en presidente vitalicio, fue echado al año y ascendieron sucesivamente  el Ing., Armando Acevedo Millán, el Ing. Armando Campos López y el Ing. Jorge </w:t>
      </w:r>
      <w:proofErr w:type="spellStart"/>
      <w:r>
        <w:t>Aldrete</w:t>
      </w:r>
      <w:proofErr w:type="spellEnd"/>
      <w:r>
        <w:t xml:space="preserve"> Lobo, los dos primeros campeones nacionales toda la docena de años entre 1960 a 1972, egresados del Club de Ajedrez México-ESNAJ, qu</w:t>
      </w:r>
      <w:r w:rsidR="00A45A05">
        <w:t>e ha producido nada menos que 19</w:t>
      </w:r>
      <w:r>
        <w:t xml:space="preserve"> campeones nacionales en la máxima categoría y muchos campeones metropolitanos de primera fuerza y en todas las categorías, por recordarlos citamos a </w:t>
      </w:r>
      <w:r w:rsidR="00A45A05">
        <w:t xml:space="preserve">los campeones </w:t>
      </w:r>
      <w:r>
        <w:t xml:space="preserve">Joaquín </w:t>
      </w:r>
      <w:proofErr w:type="spellStart"/>
      <w:r>
        <w:t>Camarena</w:t>
      </w:r>
      <w:proofErr w:type="spellEnd"/>
      <w:r>
        <w:t xml:space="preserve">, José Joaquín Araiza Muñoz, Alfonso </w:t>
      </w:r>
      <w:proofErr w:type="spellStart"/>
      <w:r>
        <w:t>Ferriz</w:t>
      </w:r>
      <w:proofErr w:type="spellEnd"/>
      <w:r>
        <w:t xml:space="preserve"> </w:t>
      </w:r>
      <w:proofErr w:type="spellStart"/>
      <w:r>
        <w:t>Carrasquedo</w:t>
      </w:r>
      <w:proofErr w:type="spellEnd"/>
      <w:r>
        <w:t xml:space="preserve">, </w:t>
      </w:r>
      <w:r w:rsidR="00A45A05">
        <w:t xml:space="preserve">José de Jesús Mondragón, </w:t>
      </w:r>
      <w:r>
        <w:t xml:space="preserve">Fernando Alonso, Armando Acevedo, Jorge Cadena, Mario Campos López, </w:t>
      </w:r>
      <w:proofErr w:type="spellStart"/>
      <w:r>
        <w:t>Willy</w:t>
      </w:r>
      <w:proofErr w:type="spellEnd"/>
      <w:r>
        <w:t xml:space="preserve"> de Winter, Kenneth Frey, Alfonso </w:t>
      </w:r>
      <w:proofErr w:type="spellStart"/>
      <w:r>
        <w:t>Ferriz</w:t>
      </w:r>
      <w:proofErr w:type="spellEnd"/>
      <w:r>
        <w:t xml:space="preserve"> Salinas, Jesús González Mata, Rafael Espinosa Flores, Roberto Martín del Campo, Ibrahim Martínez Salomón, </w:t>
      </w:r>
      <w:r w:rsidR="00A45A05">
        <w:t xml:space="preserve">Alberto Escobedo, </w:t>
      </w:r>
      <w:r>
        <w:t xml:space="preserve">José González, Juan Carlos González, Guillermo Domínguez; y como grandes </w:t>
      </w:r>
      <w:r w:rsidR="00A45A05">
        <w:t xml:space="preserve">campeones </w:t>
      </w:r>
      <w:r>
        <w:t xml:space="preserve">exponentes a Isidro Ventosa, Bruno </w:t>
      </w:r>
      <w:proofErr w:type="spellStart"/>
      <w:r>
        <w:t>Schewbel</w:t>
      </w:r>
      <w:proofErr w:type="spellEnd"/>
      <w:r>
        <w:t xml:space="preserve">, </w:t>
      </w:r>
      <w:r w:rsidR="008A7B71">
        <w:t xml:space="preserve">Raúl Solórzano, </w:t>
      </w:r>
      <w:r w:rsidR="00A45A05">
        <w:t xml:space="preserve">Carlos Sobrino, </w:t>
      </w:r>
      <w:r>
        <w:t xml:space="preserve">Miguel Hurtado, </w:t>
      </w:r>
      <w:proofErr w:type="spellStart"/>
      <w:r>
        <w:t>Güil</w:t>
      </w:r>
      <w:proofErr w:type="spellEnd"/>
      <w:r>
        <w:t xml:space="preserve"> </w:t>
      </w:r>
      <w:proofErr w:type="spellStart"/>
      <w:r>
        <w:t>Russek</w:t>
      </w:r>
      <w:proofErr w:type="spellEnd"/>
      <w:r>
        <w:t xml:space="preserve">, Miguel Herrera, Oscar  </w:t>
      </w:r>
      <w:r w:rsidR="00A45A05">
        <w:t>Sánchez,…</w:t>
      </w:r>
      <w:r>
        <w:t xml:space="preserve">   </w:t>
      </w:r>
    </w:p>
    <w:p w:rsidR="00F65391" w:rsidRDefault="00F65391" w:rsidP="007E4140">
      <w:pPr>
        <w:spacing w:after="0" w:line="240" w:lineRule="auto"/>
        <w:jc w:val="both"/>
      </w:pPr>
    </w:p>
    <w:p w:rsidR="008A7B71" w:rsidRDefault="00A45A05" w:rsidP="007E4140">
      <w:pPr>
        <w:spacing w:after="0" w:line="240" w:lineRule="auto"/>
        <w:jc w:val="both"/>
      </w:pPr>
      <w:r>
        <w:t xml:space="preserve">¿Cuántos campeones y ases más habrán salido de otros rumbos del país? Muy pocos: como campeones nacionales muy pocos siguiendo la huella del legendario Carlos Torre </w:t>
      </w:r>
      <w:proofErr w:type="spellStart"/>
      <w:r>
        <w:t>Repetto</w:t>
      </w:r>
      <w:proofErr w:type="spellEnd"/>
      <w:r>
        <w:t xml:space="preserve"> y del Coronel Joaquín Araiza: De Puebla, el Prof. Morelos Castro, de Jalisco los Maestros Alfredo Iglesias y Blas Castañeda, del DF., Carlos </w:t>
      </w:r>
      <w:proofErr w:type="spellStart"/>
      <w:r>
        <w:t>Escondrillas</w:t>
      </w:r>
      <w:proofErr w:type="spellEnd"/>
      <w:r>
        <w:t>, Alfonso Almeida</w:t>
      </w:r>
      <w:r w:rsidR="00AB6B76">
        <w:t xml:space="preserve">, Marcel </w:t>
      </w:r>
      <w:proofErr w:type="spellStart"/>
      <w:r w:rsidR="00AB6B76">
        <w:t>Sisniega</w:t>
      </w:r>
      <w:proofErr w:type="spellEnd"/>
      <w:r>
        <w:t xml:space="preserve">; </w:t>
      </w:r>
      <w:r w:rsidR="008A7B71">
        <w:t xml:space="preserve"> </w:t>
      </w:r>
      <w:r>
        <w:t xml:space="preserve">y en años recientes  Manuel León Hoyos de Yucatán. Otros ases consagrados fueron en Nayarit, Simón Delgado; de Sinaloa, Fidel Guerrero; de Chihuahua, Filiberto Terrazas, los hermanos </w:t>
      </w:r>
      <w:proofErr w:type="spellStart"/>
      <w:r>
        <w:t>Mass</w:t>
      </w:r>
      <w:proofErr w:type="spellEnd"/>
      <w:r>
        <w:t xml:space="preserve">, Joaquín Ramírez </w:t>
      </w:r>
      <w:proofErr w:type="spellStart"/>
      <w:r>
        <w:t>Ru</w:t>
      </w:r>
      <w:r w:rsidR="00875F0D">
        <w:t>a</w:t>
      </w:r>
      <w:r>
        <w:t>cho</w:t>
      </w:r>
      <w:proofErr w:type="spellEnd"/>
      <w:r>
        <w:t xml:space="preserve">; </w:t>
      </w:r>
      <w:r w:rsidR="008A7B71">
        <w:t xml:space="preserve">de Tamaulipas, Ventura Barrientos; de Hidalgo, Jorge Lara; </w:t>
      </w:r>
      <w:r>
        <w:t xml:space="preserve">de Nuevo León, Job Elizondo, Jorge </w:t>
      </w:r>
      <w:proofErr w:type="spellStart"/>
      <w:r>
        <w:t>Aldrete</w:t>
      </w:r>
      <w:proofErr w:type="spellEnd"/>
      <w:r>
        <w:t xml:space="preserve">; de Michoacán, Francisco Magaña; de Durango los hermanos Ríos, </w:t>
      </w:r>
      <w:r w:rsidR="008A7B71">
        <w:t xml:space="preserve">en el DF, Alejandro Báez, Javier Vázquez, Francisco Ruiz Nuño (CAM), Raúl </w:t>
      </w:r>
      <w:proofErr w:type="spellStart"/>
      <w:r w:rsidR="008A7B71">
        <w:t>Netzáhuatl</w:t>
      </w:r>
      <w:proofErr w:type="spellEnd"/>
      <w:r w:rsidR="008A7B71">
        <w:t xml:space="preserve"> Jiménez </w:t>
      </w:r>
      <w:r w:rsidR="008A7B71">
        <w:lastRenderedPageBreak/>
        <w:t xml:space="preserve">(CAM), Roberto García Solórzano, Benito Ramírez, Raúl Ocampo, </w:t>
      </w:r>
      <w:r>
        <w:t xml:space="preserve">etc. </w:t>
      </w:r>
      <w:r w:rsidR="008A7B71">
        <w:t xml:space="preserve">y promotores muchos y a la vez muy pocos, aunque su novel de juego no haya alcanzado grandes altura, destacando Oscar Fernández, Silverio Fresno, los hermanos </w:t>
      </w:r>
      <w:proofErr w:type="spellStart"/>
      <w:r w:rsidR="008A7B71">
        <w:t>Alarid</w:t>
      </w:r>
      <w:proofErr w:type="spellEnd"/>
      <w:r w:rsidR="008A7B71">
        <w:t xml:space="preserve">, Julio Aldama, Manuel López </w:t>
      </w:r>
      <w:proofErr w:type="spellStart"/>
      <w:r w:rsidR="008A7B71">
        <w:t>Michelone</w:t>
      </w:r>
      <w:proofErr w:type="spellEnd"/>
      <w:r w:rsidR="008A7B71">
        <w:t>, Álvaro Reyes, Jaime Crespo, Alfonso Carreño, Alfonso García, Arturo Xicoténcatl</w:t>
      </w:r>
      <w:r w:rsidR="00846776">
        <w:t xml:space="preserve">, Santiago García, Oscar </w:t>
      </w:r>
      <w:proofErr w:type="spellStart"/>
      <w:r w:rsidR="00846776">
        <w:t>Coulbeaux</w:t>
      </w:r>
      <w:proofErr w:type="spellEnd"/>
      <w:r w:rsidR="00846776">
        <w:t xml:space="preserve">, además de las familias Araiza y </w:t>
      </w:r>
      <w:proofErr w:type="spellStart"/>
      <w:r w:rsidR="00846776">
        <w:t>Ferriz</w:t>
      </w:r>
      <w:proofErr w:type="spellEnd"/>
      <w:r w:rsidR="00846776">
        <w:t>, de los maestros, técnicos Ludea de la ESNAJ y ortos clubes y asociaciones.</w:t>
      </w:r>
      <w:r w:rsidR="008A7B71">
        <w:t xml:space="preserve"> </w:t>
      </w:r>
    </w:p>
    <w:p w:rsidR="008A7B71" w:rsidRDefault="008A7B71" w:rsidP="007E4140">
      <w:pPr>
        <w:spacing w:after="0" w:line="240" w:lineRule="auto"/>
        <w:jc w:val="both"/>
      </w:pPr>
    </w:p>
    <w:p w:rsidR="00483A21" w:rsidRDefault="008A7B71" w:rsidP="007E4140">
      <w:pPr>
        <w:spacing w:after="0" w:line="240" w:lineRule="auto"/>
        <w:jc w:val="both"/>
      </w:pPr>
      <w:r>
        <w:t xml:space="preserve">Cien años de ajedrez </w:t>
      </w:r>
      <w:r w:rsidR="00503D58">
        <w:t xml:space="preserve">reflejan una posición mediocre, regularmente nuestros selectivos se posicionan mundialmente  del 55º al 90º lugar. </w:t>
      </w:r>
      <w:r>
        <w:t>Lo que ocurre en el ajedrez mexicano y la</w:t>
      </w:r>
      <w:r w:rsidR="00503D58">
        <w:t>s</w:t>
      </w:r>
      <w:r>
        <w:t xml:space="preserve"> pésimas administraciones registradas conduciendo la FENAMAC</w:t>
      </w:r>
      <w:r w:rsidR="00503D58">
        <w:t>,</w:t>
      </w:r>
      <w:r>
        <w:t xml:space="preserve"> </w:t>
      </w:r>
      <w:r w:rsidR="00503D58">
        <w:t xml:space="preserve">Manuel Vega, Jorge </w:t>
      </w:r>
      <w:proofErr w:type="spellStart"/>
      <w:r w:rsidR="00503D58">
        <w:t>Aldrete</w:t>
      </w:r>
      <w:proofErr w:type="spellEnd"/>
      <w:r w:rsidR="00503D58">
        <w:t xml:space="preserve">, </w:t>
      </w:r>
      <w:r>
        <w:t>Jorge Martín del Campo, Guillermo Ruiz, Fernando González, originario de Linares, NL. (el mejor de todos); Hermes Maya</w:t>
      </w:r>
      <w:r w:rsidR="00503D58">
        <w:t xml:space="preserve"> y</w:t>
      </w:r>
      <w:r>
        <w:t xml:space="preserve"> Raúl Hernández</w:t>
      </w:r>
      <w:r w:rsidR="00503D58">
        <w:t>, resultando que son una sopa de personas improvisadas</w:t>
      </w:r>
      <w:r>
        <w:t xml:space="preserve"> </w:t>
      </w:r>
      <w:r w:rsidR="00503D58">
        <w:t xml:space="preserve">en aspectos organizativos cuyo interés mayúsculo es viajar y obtener </w:t>
      </w:r>
      <w:r w:rsidR="006A2F40">
        <w:t xml:space="preserve">algunos incentivos económicos y </w:t>
      </w:r>
      <w:r w:rsidR="00503D58">
        <w:t xml:space="preserve">satisfacciones personales. </w:t>
      </w:r>
      <w:r w:rsidR="00B83A89">
        <w:t>Acevedo y Campos,</w:t>
      </w:r>
      <w:r>
        <w:t xml:space="preserve"> </w:t>
      </w:r>
      <w:r w:rsidR="00B83A89">
        <w:t>campeones sin sopa.</w:t>
      </w:r>
      <w:r w:rsidR="00A45A05">
        <w:t xml:space="preserve"> </w:t>
      </w:r>
    </w:p>
    <w:p w:rsidR="002D6933" w:rsidRDefault="00483A21" w:rsidP="00503D58">
      <w:pPr>
        <w:spacing w:after="0" w:line="240" w:lineRule="auto"/>
        <w:jc w:val="both"/>
      </w:pPr>
      <w:r>
        <w:t xml:space="preserve"> </w:t>
      </w:r>
    </w:p>
    <w:p w:rsidR="00503D58" w:rsidRDefault="00503D58" w:rsidP="00503D58">
      <w:pPr>
        <w:spacing w:after="0" w:line="240" w:lineRule="auto"/>
        <w:jc w:val="both"/>
      </w:pPr>
      <w:r>
        <w:t>El mejor resultado de México en olimpiadas fue en 1984, que ocupó el lugar 19º. La mayoría del equipo fueron integrantes del Club de Ajedrez “México”.</w:t>
      </w:r>
    </w:p>
    <w:p w:rsidR="00503D58" w:rsidRDefault="00503D58" w:rsidP="00503D58">
      <w:pPr>
        <w:spacing w:after="0" w:line="240" w:lineRule="auto"/>
        <w:jc w:val="both"/>
      </w:pPr>
    </w:p>
    <w:p w:rsidR="006A2F40" w:rsidRDefault="00503D58" w:rsidP="00503D58">
      <w:pPr>
        <w:spacing w:after="0" w:line="240" w:lineRule="auto"/>
        <w:jc w:val="both"/>
      </w:pPr>
      <w:r>
        <w:t>Para garantizar un éxito competitivo constante se requiere que se forme un supremo mando colegiado, integrado por los campeones nacionales, por los mejores promotores</w:t>
      </w:r>
      <w:r w:rsidR="006A2F40">
        <w:t xml:space="preserve"> y organizadores</w:t>
      </w:r>
      <w:r>
        <w:t xml:space="preserve">, instructores y árbitros, y </w:t>
      </w:r>
      <w:r w:rsidR="006A2F40">
        <w:t>se de</w:t>
      </w:r>
      <w:r>
        <w:t xml:space="preserve"> ese correlato en porcentajes; la realidad ocurre al revés, los árbitros, los que casi no saben ni jugar, el que dice quien v</w:t>
      </w:r>
      <w:r w:rsidR="006A2F40">
        <w:t>a</w:t>
      </w:r>
      <w:r>
        <w:t xml:space="preserve"> contra quien, es el que se ha metido a las cumbres organizativas de la FENAMAC y he ahí el por qué México es pésimo competitivamente.   </w:t>
      </w:r>
    </w:p>
    <w:p w:rsidR="006A2F40" w:rsidRDefault="006A2F40" w:rsidP="00503D58">
      <w:pPr>
        <w:spacing w:after="0" w:line="240" w:lineRule="auto"/>
        <w:jc w:val="both"/>
      </w:pPr>
      <w:r>
        <w:lastRenderedPageBreak/>
        <w:t xml:space="preserve">¿Y los demás juegos Ludea, de inteligencia, milenarios y modernos, intercontinentales, como el Go, </w:t>
      </w:r>
      <w:proofErr w:type="spellStart"/>
      <w:r>
        <w:t>Xian</w:t>
      </w:r>
      <w:proofErr w:type="spellEnd"/>
      <w:r>
        <w:t xml:space="preserve">-xi, </w:t>
      </w:r>
      <w:proofErr w:type="spellStart"/>
      <w:r>
        <w:t>Awelé</w:t>
      </w:r>
      <w:proofErr w:type="spellEnd"/>
      <w:r>
        <w:t xml:space="preserve">, </w:t>
      </w:r>
      <w:proofErr w:type="spellStart"/>
      <w:r>
        <w:t>Mancala</w:t>
      </w:r>
      <w:proofErr w:type="spellEnd"/>
      <w:r>
        <w:t xml:space="preserve">, </w:t>
      </w:r>
      <w:proofErr w:type="spellStart"/>
      <w:r>
        <w:t>Hojarela</w:t>
      </w:r>
      <w:proofErr w:type="spellEnd"/>
      <w:r>
        <w:t xml:space="preserve">, </w:t>
      </w:r>
      <w:proofErr w:type="spellStart"/>
      <w:r>
        <w:t>Hex-Qc</w:t>
      </w:r>
      <w:proofErr w:type="spellEnd"/>
      <w:r>
        <w:t xml:space="preserve">, </w:t>
      </w:r>
      <w:proofErr w:type="spellStart"/>
      <w:r>
        <w:t>Quoridor</w:t>
      </w:r>
      <w:proofErr w:type="spellEnd"/>
      <w:r>
        <w:t xml:space="preserve">, </w:t>
      </w:r>
      <w:proofErr w:type="spellStart"/>
      <w:r>
        <w:t>Gomoku</w:t>
      </w:r>
      <w:proofErr w:type="spellEnd"/>
      <w:r>
        <w:t xml:space="preserve">, </w:t>
      </w:r>
      <w:proofErr w:type="spellStart"/>
      <w:r>
        <w:t>Nephatal</w:t>
      </w:r>
      <w:proofErr w:type="spellEnd"/>
      <w:r>
        <w:t xml:space="preserve">, </w:t>
      </w:r>
      <w:proofErr w:type="spellStart"/>
      <w:r>
        <w:t>Chaturanga</w:t>
      </w:r>
      <w:proofErr w:type="spellEnd"/>
      <w:r>
        <w:t xml:space="preserve">? Dentro de las pelotas que se chutan, chanflean, rebotan, y encestan; hay que desmadejar la bola para hallar su talla.    </w:t>
      </w:r>
    </w:p>
    <w:p w:rsidR="00503D58" w:rsidRDefault="006A2F40" w:rsidP="00503D58">
      <w:pPr>
        <w:spacing w:after="0" w:line="240" w:lineRule="auto"/>
        <w:jc w:val="both"/>
      </w:pPr>
      <w:r>
        <w:t>¿Y los demás deportes? Igual algo mejor o mucho peor.</w:t>
      </w:r>
      <w:r w:rsidR="00503D58">
        <w:t xml:space="preserve">  </w:t>
      </w:r>
    </w:p>
    <w:p w:rsidR="00503D58" w:rsidRDefault="00503D58" w:rsidP="00503D58">
      <w:pPr>
        <w:spacing w:after="0" w:line="240" w:lineRule="auto"/>
        <w:jc w:val="both"/>
      </w:pPr>
    </w:p>
    <w:p w:rsidR="006A2F40" w:rsidRDefault="006A2F40" w:rsidP="00503D58">
      <w:pPr>
        <w:spacing w:after="0" w:line="240" w:lineRule="auto"/>
        <w:jc w:val="both"/>
      </w:pPr>
      <w:r>
        <w:t xml:space="preserve">La pretensión de LA YURA es finiquitar este dilema creando el Consejo Nacional Ludea, CONLUDEA, el complejo Celofán Ludea y </w:t>
      </w:r>
      <w:proofErr w:type="spellStart"/>
      <w:r>
        <w:t>Ludeatur</w:t>
      </w:r>
      <w:proofErr w:type="spellEnd"/>
      <w:r>
        <w:t xml:space="preserve">. </w:t>
      </w:r>
    </w:p>
    <w:p w:rsidR="00503D58" w:rsidRDefault="000A2569" w:rsidP="00503D58">
      <w:pPr>
        <w:spacing w:after="0" w:line="240" w:lineRule="auto"/>
        <w:jc w:val="both"/>
        <w:rPr>
          <w:b/>
          <w:sz w:val="28"/>
          <w:szCs w:val="28"/>
        </w:rPr>
      </w:pPr>
      <w:r>
        <w:rPr>
          <w:noProof/>
          <w:lang w:eastAsia="es-MX"/>
        </w:rPr>
        <w:drawing>
          <wp:inline distT="0" distB="0" distL="0" distR="0">
            <wp:extent cx="3904615" cy="2140526"/>
            <wp:effectExtent l="19050" t="0" r="63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9" cstate="print"/>
                    <a:srcRect/>
                    <a:stretch>
                      <a:fillRect/>
                    </a:stretch>
                  </pic:blipFill>
                  <pic:spPr bwMode="auto">
                    <a:xfrm>
                      <a:off x="0" y="0"/>
                      <a:ext cx="3904615" cy="2140526"/>
                    </a:xfrm>
                    <a:prstGeom prst="rect">
                      <a:avLst/>
                    </a:prstGeom>
                    <a:noFill/>
                    <a:ln w="9525">
                      <a:noFill/>
                      <a:miter lim="800000"/>
                      <a:headEnd/>
                      <a:tailEnd/>
                    </a:ln>
                  </pic:spPr>
                </pic:pic>
              </a:graphicData>
            </a:graphic>
          </wp:inline>
        </w:drawing>
      </w:r>
    </w:p>
    <w:p w:rsidR="006A2F40" w:rsidRDefault="006A2F40" w:rsidP="00503D58">
      <w:pPr>
        <w:spacing w:after="0" w:line="240" w:lineRule="auto"/>
        <w:jc w:val="both"/>
        <w:rPr>
          <w:b/>
          <w:sz w:val="28"/>
          <w:szCs w:val="28"/>
        </w:rPr>
      </w:pPr>
    </w:p>
    <w:p w:rsidR="00A032CF" w:rsidRPr="00A032CF" w:rsidRDefault="00A032CF" w:rsidP="002F0654">
      <w:pPr>
        <w:spacing w:after="0" w:line="240" w:lineRule="auto"/>
        <w:jc w:val="center"/>
        <w:rPr>
          <w:b/>
          <w:sz w:val="28"/>
          <w:szCs w:val="28"/>
        </w:rPr>
      </w:pPr>
      <w:r w:rsidRPr="00A032CF">
        <w:rPr>
          <w:b/>
          <w:sz w:val="28"/>
          <w:szCs w:val="28"/>
        </w:rPr>
        <w:t xml:space="preserve">Vaivén del </w:t>
      </w:r>
      <w:r w:rsidR="000A2569">
        <w:rPr>
          <w:b/>
          <w:sz w:val="28"/>
          <w:szCs w:val="28"/>
        </w:rPr>
        <w:t>S</w:t>
      </w:r>
      <w:r w:rsidRPr="00A032CF">
        <w:rPr>
          <w:b/>
          <w:sz w:val="28"/>
          <w:szCs w:val="28"/>
        </w:rPr>
        <w:t>indicalismo</w:t>
      </w:r>
    </w:p>
    <w:p w:rsidR="0095386C" w:rsidRDefault="005F306C" w:rsidP="00D76961">
      <w:pPr>
        <w:spacing w:after="0" w:line="240" w:lineRule="auto"/>
        <w:jc w:val="both"/>
        <w:rPr>
          <w:rStyle w:val="st"/>
        </w:rPr>
      </w:pPr>
      <w:r w:rsidRPr="005F306C">
        <w:t xml:space="preserve">El meollo </w:t>
      </w:r>
      <w:r>
        <w:t xml:space="preserve">de la fortaleza gubernamental radica precisamente en los líderes sindicales. Fueron indiscutibles bastiones de poder los liderazgos de </w:t>
      </w:r>
      <w:r w:rsidR="000B49E8">
        <w:t xml:space="preserve">Luis </w:t>
      </w:r>
      <w:r>
        <w:t>Morones Prieto en la CRO</w:t>
      </w:r>
      <w:r w:rsidR="002825A4">
        <w:t>M</w:t>
      </w:r>
      <w:r>
        <w:t xml:space="preserve">, de Lombardo Toledano en la UGOCM, de Fidel Velázquez en la CTM, de Joaquín Hernández Galicia “La Quina” y Carlos Romero </w:t>
      </w:r>
      <w:proofErr w:type="spellStart"/>
      <w:r>
        <w:t>Dechamps</w:t>
      </w:r>
      <w:proofErr w:type="spellEnd"/>
      <w:r>
        <w:t xml:space="preserve"> en Pemex, de V</w:t>
      </w:r>
      <w:r w:rsidR="0095386C">
        <w:t>í</w:t>
      </w:r>
      <w:r>
        <w:t xml:space="preserve">ctor Flores en Ferrocarriles, de Francisco Hernández Juárez en Teléfonos de México, de Carlos </w:t>
      </w:r>
      <w:proofErr w:type="spellStart"/>
      <w:r>
        <w:t>Jongitud</w:t>
      </w:r>
      <w:proofErr w:type="spellEnd"/>
      <w:r>
        <w:t xml:space="preserve"> Barrios y Elba Esther </w:t>
      </w:r>
      <w:r>
        <w:lastRenderedPageBreak/>
        <w:t xml:space="preserve">Gordillo en la SEP, de </w:t>
      </w:r>
      <w:r w:rsidR="000B49E8">
        <w:t xml:space="preserve">Manuel </w:t>
      </w:r>
      <w:r>
        <w:t>Germán Parra Prado, sucedido por Joel Ayala</w:t>
      </w:r>
      <w:r w:rsidR="000B49E8">
        <w:t xml:space="preserve"> Almeida</w:t>
      </w:r>
      <w:r>
        <w:t xml:space="preserve"> en la FS</w:t>
      </w:r>
      <w:r w:rsidR="000B49E8">
        <w:t>TS</w:t>
      </w:r>
      <w:r>
        <w:t xml:space="preserve">E,  </w:t>
      </w:r>
      <w:r w:rsidR="000B49E8">
        <w:rPr>
          <w:rStyle w:val="st"/>
        </w:rPr>
        <w:t>Agustín Rodríguez Fuentes, al frente del STUNAM</w:t>
      </w:r>
      <w:r w:rsidR="0095386C">
        <w:rPr>
          <w:rStyle w:val="st"/>
        </w:rPr>
        <w:t xml:space="preserve">. En ellos recae la estabilidad de cualesquiera sistemas de gobernabilidad. Su permanencia evita desequilibrios y sorpresas, el daño, no obstante radica en que se vuelven dictaduras dentro del pregonar de democracia y los ilícitos son mayúsculos a grado tal que se vuelven cáncer institucional con el que se aprende a convivir. </w:t>
      </w:r>
    </w:p>
    <w:p w:rsidR="0095386C" w:rsidRDefault="0095386C" w:rsidP="00D76961">
      <w:pPr>
        <w:spacing w:after="0" w:line="240" w:lineRule="auto"/>
        <w:jc w:val="both"/>
        <w:rPr>
          <w:rStyle w:val="st"/>
        </w:rPr>
      </w:pPr>
    </w:p>
    <w:p w:rsidR="005F306C" w:rsidRDefault="0095386C" w:rsidP="000E37A7">
      <w:pPr>
        <w:spacing w:after="0" w:line="240" w:lineRule="auto"/>
        <w:jc w:val="both"/>
        <w:rPr>
          <w:rStyle w:val="st"/>
        </w:rPr>
      </w:pPr>
      <w:r>
        <w:rPr>
          <w:rStyle w:val="st"/>
        </w:rPr>
        <w:t>LA YURA en el afán de aprender a vivir en democracia fáctica y no más demagogia,  intervendrá en con aportación teórica a la acción sindicalista en lo general. El tratamiento debe ser el mismo que en toda institución. Reglas son reglas… Al año de ejercicio el líder en turno dejará el puesto a su sucesor, con la tónica &lt;Maestro enseña a Maestros&gt;</w:t>
      </w:r>
      <w:r w:rsidR="006A531A">
        <w:rPr>
          <w:rStyle w:val="st"/>
        </w:rPr>
        <w:t>. La rendición de cuentas, la transparencia</w:t>
      </w:r>
      <w:r w:rsidR="000E37A7">
        <w:rPr>
          <w:rStyle w:val="st"/>
        </w:rPr>
        <w:t>,</w:t>
      </w:r>
      <w:r w:rsidR="006A531A">
        <w:rPr>
          <w:rStyle w:val="st"/>
        </w:rPr>
        <w:t xml:space="preserve"> han de ser tribuna continua de exposición </w:t>
      </w:r>
      <w:r w:rsidR="000E37A7">
        <w:rPr>
          <w:rStyle w:val="st"/>
        </w:rPr>
        <w:t xml:space="preserve">anual. </w:t>
      </w:r>
      <w:r w:rsidR="00B10E6C">
        <w:rPr>
          <w:rStyle w:val="st"/>
        </w:rPr>
        <w:t xml:space="preserve">Se </w:t>
      </w:r>
      <w:r w:rsidR="000E37A7">
        <w:rPr>
          <w:rStyle w:val="st"/>
        </w:rPr>
        <w:t>entrev</w:t>
      </w:r>
      <w:r w:rsidR="00B10E6C">
        <w:rPr>
          <w:rStyle w:val="st"/>
        </w:rPr>
        <w:t>ieron</w:t>
      </w:r>
      <w:r w:rsidR="000E37A7">
        <w:rPr>
          <w:rStyle w:val="st"/>
        </w:rPr>
        <w:t xml:space="preserve"> los derechos humanos y políticos en el SNTE, SME</w:t>
      </w:r>
      <w:r w:rsidR="00326A38">
        <w:rPr>
          <w:rStyle w:val="st"/>
        </w:rPr>
        <w:t>,</w:t>
      </w:r>
      <w:r w:rsidR="000E37A7">
        <w:rPr>
          <w:rStyle w:val="st"/>
        </w:rPr>
        <w:t xml:space="preserve"> FSTSE,… La </w:t>
      </w:r>
      <w:proofErr w:type="spellStart"/>
      <w:r w:rsidR="000E37A7">
        <w:rPr>
          <w:rStyle w:val="st"/>
        </w:rPr>
        <w:t>Yura</w:t>
      </w:r>
      <w:proofErr w:type="spellEnd"/>
      <w:r w:rsidR="000E37A7">
        <w:rPr>
          <w:rStyle w:val="st"/>
        </w:rPr>
        <w:t xml:space="preserve"> sostuvo la presidencia de la Comisión Internacional de los Derechos Humanos de Joaquín Hernández “La Quina”</w:t>
      </w:r>
      <w:r w:rsidR="001F1E8A">
        <w:rPr>
          <w:rStyle w:val="st"/>
        </w:rPr>
        <w:t>;</w:t>
      </w:r>
      <w:r w:rsidR="000E37A7">
        <w:rPr>
          <w:rStyle w:val="st"/>
        </w:rPr>
        <w:t xml:space="preserve"> salió libre en 1997, tras exponer el caso ante los gobiernos de Canadá, Holanda y Australia, por la conjunción jurídica</w:t>
      </w:r>
      <w:r w:rsidR="009A4164">
        <w:rPr>
          <w:rStyle w:val="st"/>
        </w:rPr>
        <w:t>-</w:t>
      </w:r>
      <w:r w:rsidR="000E37A7">
        <w:rPr>
          <w:rStyle w:val="st"/>
        </w:rPr>
        <w:t>política, y enorme presión creada en Ecatepec.</w:t>
      </w:r>
    </w:p>
    <w:p w:rsidR="00326A38" w:rsidRDefault="00326A38" w:rsidP="000E37A7">
      <w:pPr>
        <w:spacing w:after="0" w:line="240" w:lineRule="auto"/>
        <w:jc w:val="both"/>
        <w:rPr>
          <w:b/>
          <w:sz w:val="28"/>
          <w:szCs w:val="28"/>
        </w:rPr>
      </w:pPr>
    </w:p>
    <w:p w:rsidR="004104AC" w:rsidRDefault="004104AC" w:rsidP="002F0654">
      <w:pPr>
        <w:spacing w:after="0" w:line="240" w:lineRule="auto"/>
        <w:jc w:val="center"/>
        <w:rPr>
          <w:b/>
          <w:sz w:val="28"/>
          <w:szCs w:val="28"/>
        </w:rPr>
      </w:pPr>
      <w:r w:rsidRPr="004104AC">
        <w:rPr>
          <w:b/>
          <w:sz w:val="28"/>
          <w:szCs w:val="28"/>
        </w:rPr>
        <w:t>Vaivén en las Iglesias y el Estado Laico</w:t>
      </w:r>
    </w:p>
    <w:p w:rsidR="00C84E8E" w:rsidRDefault="00E46CCB" w:rsidP="000E37A7">
      <w:pPr>
        <w:spacing w:after="0" w:line="240" w:lineRule="auto"/>
        <w:jc w:val="both"/>
        <w:rPr>
          <w:sz w:val="23"/>
          <w:szCs w:val="23"/>
        </w:rPr>
      </w:pPr>
      <w:r>
        <w:rPr>
          <w:sz w:val="23"/>
          <w:szCs w:val="23"/>
        </w:rPr>
        <w:t xml:space="preserve">“Mientras Dios </w:t>
      </w:r>
      <w:r>
        <w:rPr>
          <w:i/>
          <w:iCs/>
          <w:sz w:val="23"/>
          <w:szCs w:val="23"/>
        </w:rPr>
        <w:t>juega</w:t>
      </w:r>
      <w:r>
        <w:rPr>
          <w:sz w:val="23"/>
          <w:szCs w:val="23"/>
        </w:rPr>
        <w:t>, viene a</w:t>
      </w:r>
      <w:r w:rsidR="00C84E8E">
        <w:rPr>
          <w:sz w:val="23"/>
          <w:szCs w:val="23"/>
        </w:rPr>
        <w:t xml:space="preserve"> ser mundo”. (Martin Heidegger);</w:t>
      </w:r>
    </w:p>
    <w:p w:rsidR="00E46CCB" w:rsidRDefault="00C84E8E" w:rsidP="000E37A7">
      <w:pPr>
        <w:spacing w:after="0" w:line="240" w:lineRule="auto"/>
        <w:jc w:val="both"/>
        <w:rPr>
          <w:sz w:val="23"/>
          <w:szCs w:val="23"/>
        </w:rPr>
      </w:pPr>
      <w:r>
        <w:rPr>
          <w:sz w:val="23"/>
          <w:szCs w:val="23"/>
        </w:rPr>
        <w:t xml:space="preserve">“Dios </w:t>
      </w:r>
      <w:r>
        <w:t>se revela en la armonía ordenada de lo que existe (</w:t>
      </w:r>
      <w:proofErr w:type="spellStart"/>
      <w:r>
        <w:t>Spinoza</w:t>
      </w:r>
      <w:proofErr w:type="spellEnd"/>
      <w:r>
        <w:t>);</w:t>
      </w:r>
    </w:p>
    <w:p w:rsidR="000E37A7" w:rsidRDefault="000E37A7" w:rsidP="000E37A7">
      <w:pPr>
        <w:spacing w:after="0" w:line="240" w:lineRule="auto"/>
        <w:jc w:val="both"/>
      </w:pPr>
      <w:r>
        <w:t>“Dios no es para mí</w:t>
      </w:r>
      <w:r w:rsidR="00480C3E">
        <w:t xml:space="preserve"> nada más que la expresión y producto de la debilidad humana, la Biblia una colección de honorables, pero aún así primitivas legendas infantiles. Ninguna interpretación, sin importar lo sutil puede cambiar esto</w:t>
      </w:r>
      <w:r w:rsidR="0094157A">
        <w:t>….</w:t>
      </w:r>
      <w:r w:rsidR="00480C3E">
        <w:t xml:space="preserve"> </w:t>
      </w:r>
    </w:p>
    <w:p w:rsidR="00480C3E" w:rsidRDefault="00C84E8E" w:rsidP="000E37A7">
      <w:pPr>
        <w:spacing w:after="0" w:line="240" w:lineRule="auto"/>
        <w:jc w:val="both"/>
      </w:pPr>
      <w:r>
        <w:t>“Dios no juega a los dados con el Universo (</w:t>
      </w:r>
      <w:r w:rsidR="00480C3E">
        <w:t>Albert Einstein).</w:t>
      </w:r>
    </w:p>
    <w:p w:rsidR="00480C3E" w:rsidRDefault="00480C3E" w:rsidP="000E37A7">
      <w:pPr>
        <w:spacing w:after="0" w:line="240" w:lineRule="auto"/>
        <w:ind w:left="2124"/>
        <w:jc w:val="center"/>
        <w:rPr>
          <w:sz w:val="23"/>
          <w:szCs w:val="23"/>
        </w:rPr>
      </w:pPr>
    </w:p>
    <w:p w:rsidR="001E488E" w:rsidRDefault="00E86C14" w:rsidP="00A836D8">
      <w:pPr>
        <w:spacing w:after="0" w:line="240" w:lineRule="auto"/>
        <w:jc w:val="both"/>
      </w:pPr>
      <w:r w:rsidRPr="00E86C14">
        <w:t>La humanidad</w:t>
      </w:r>
      <w:r>
        <w:t xml:space="preserve"> aprende socializando, su cultura proviene de personas alrededor suyo: padres, familiares, comunidad, maestros, </w:t>
      </w:r>
      <w:r>
        <w:lastRenderedPageBreak/>
        <w:t>televisión, radio, periódicos, revistas, internet, autoridades, empleados, científicos, sacerdotes, amistades. Ningún conocimiento está desvinculado, todo está interrelacionado en relación dialéctica causa-efecto, materia-energía, espacio-tiempo, concreto-abstracto, contenido-forma, cantidad-calidad, movimiento-interrelación,</w:t>
      </w:r>
      <w:r w:rsidR="001E488E">
        <w:t xml:space="preserve"> evolución-anulación,</w:t>
      </w:r>
      <w:r>
        <w:t xml:space="preserve"> particular-general, estructura-función, fenómeno-esencia, masa-peso</w:t>
      </w:r>
      <w:r w:rsidR="00132C49">
        <w:t>;</w:t>
      </w:r>
      <w:r>
        <w:t xml:space="preserve"> y en relación al acontecer humano, el pareo persiste con simple-complejo, objeto-sujeto, histórico-lógico, economía-política, </w:t>
      </w:r>
      <w:r w:rsidR="00E67F10">
        <w:t xml:space="preserve">testimonio-legalidad, </w:t>
      </w:r>
      <w:r w:rsidR="00EB1D3A">
        <w:t xml:space="preserve">percepción-elucubración, </w:t>
      </w:r>
      <w:r>
        <w:t xml:space="preserve">ciencia-progreso, democracia-justicia, orden-paz, </w:t>
      </w:r>
      <w:r w:rsidR="001E488E">
        <w:t xml:space="preserve">guerra-destrucción, </w:t>
      </w:r>
      <w:r>
        <w:t>arte-creatividad, educación-progreso, libertad-laicidad,</w:t>
      </w:r>
      <w:r w:rsidR="006B692A">
        <w:t xml:space="preserve"> relativo-absoluto,</w:t>
      </w:r>
      <w:r>
        <w:t xml:space="preserve"> </w:t>
      </w:r>
      <w:r w:rsidR="006B692A">
        <w:t xml:space="preserve">mente-imaginación, planificación-mandato,  análisis-ideas, información-procesos, </w:t>
      </w:r>
      <w:r w:rsidR="001E488E">
        <w:t>etc.</w:t>
      </w:r>
      <w:r w:rsidR="006B692A">
        <w:t xml:space="preserve"> </w:t>
      </w:r>
    </w:p>
    <w:p w:rsidR="006B692A" w:rsidRDefault="006B692A" w:rsidP="00A836D8">
      <w:pPr>
        <w:spacing w:after="0" w:line="240" w:lineRule="auto"/>
        <w:jc w:val="both"/>
      </w:pPr>
    </w:p>
    <w:p w:rsidR="00EB1D3A" w:rsidRDefault="006B692A" w:rsidP="00A836D8">
      <w:pPr>
        <w:spacing w:after="0" w:line="240" w:lineRule="auto"/>
        <w:jc w:val="both"/>
      </w:pPr>
      <w:r>
        <w:t xml:space="preserve">La mente es </w:t>
      </w:r>
      <w:r w:rsidR="00E67F10">
        <w:t xml:space="preserve">cual </w:t>
      </w:r>
      <w:r>
        <w:t xml:space="preserve">una hucha, entran </w:t>
      </w:r>
      <w:r w:rsidR="00E67F10">
        <w:t xml:space="preserve">en ella </w:t>
      </w:r>
      <w:r>
        <w:t xml:space="preserve">como en una alcancía los conocimientos, ingresan datos, se ilumina el sujeto, porque el conocimiento es abierto, </w:t>
      </w:r>
      <w:r w:rsidR="00E67F10">
        <w:t>útil, verdadero, predictivo, testimonial,  falible,… Hay ocho mil millones de individuos vivos sobre la faz de la tierra, cada uno tiene una maravillosa mente que conoce, reconoce</w:t>
      </w:r>
      <w:r w:rsidR="00EB1D3A">
        <w:t xml:space="preserve"> e infiere. El  mundo es lo que es, la naturaleza es de la forma como se nos manifiesta, con sus cielos, nubes, tierra, agua; en el espacio hay muchas galaxias y millones de estrellas-soles, mucha materia universal, y lo que captan los ojos y sus extensores telescopios, no es lo que actualmente hay sino que la relatividad del tiempo nos vislumbra pasados y no futuros, es cuenta meditada hacia atrás. </w:t>
      </w:r>
    </w:p>
    <w:p w:rsidR="00EB1D3A" w:rsidRDefault="00EB1D3A" w:rsidP="00A836D8">
      <w:pPr>
        <w:spacing w:after="0" w:line="240" w:lineRule="auto"/>
        <w:jc w:val="both"/>
      </w:pPr>
    </w:p>
    <w:p w:rsidR="006B692A" w:rsidRDefault="00EB1D3A" w:rsidP="00A836D8">
      <w:pPr>
        <w:spacing w:after="0" w:line="240" w:lineRule="auto"/>
        <w:jc w:val="both"/>
      </w:pPr>
      <w:r>
        <w:t xml:space="preserve">Cada mente es gracias a un cuerpo, a un cerebro, en una cabeza, los ojos, las espinas dorsales, son elementos en común con los peces y con los reptiles y los límbicos, las morsas tienen uñas como los humanos lo cual es una de millones de evidencias de la evolución de las especies, la biología nos enseña el estudio de los seres vivos, y así para cada especie existe un apunte, un cromo; en la botánica se </w:t>
      </w:r>
      <w:proofErr w:type="gramStart"/>
      <w:r>
        <w:lastRenderedPageBreak/>
        <w:t>hallan</w:t>
      </w:r>
      <w:proofErr w:type="gramEnd"/>
      <w:r>
        <w:t xml:space="preserve"> los estudios de las plantas;  en la zoología de los animales. La astronomía estudia los cielos y las luces provenientes del más allá. </w:t>
      </w:r>
    </w:p>
    <w:p w:rsidR="00E86C14" w:rsidRDefault="00E86C14" w:rsidP="00C12DBA">
      <w:pPr>
        <w:spacing w:after="0" w:line="240" w:lineRule="auto"/>
      </w:pPr>
      <w:r>
        <w:t xml:space="preserve">    </w:t>
      </w:r>
    </w:p>
    <w:p w:rsidR="00EB1D3A" w:rsidRDefault="00EB1D3A" w:rsidP="00691C47">
      <w:pPr>
        <w:spacing w:after="0" w:line="240" w:lineRule="auto"/>
        <w:jc w:val="both"/>
      </w:pPr>
      <w:r>
        <w:t xml:space="preserve">La humanidad antigua y mucha contemporánea ve un más allá que queda dentro de la mente, los sentidos ubican el concepto de introspección, la conciencia y el subconsciente son esencia de la mente, </w:t>
      </w:r>
      <w:r w:rsidR="00691C47">
        <w:t xml:space="preserve">la psicología estudia el comportamiento humano, en tanto la psicometría mide y evalúa los desarrollos perceptivos de la realidad objetiva, la </w:t>
      </w:r>
      <w:proofErr w:type="spellStart"/>
      <w:r w:rsidR="00691C47">
        <w:t>noética</w:t>
      </w:r>
      <w:proofErr w:type="spellEnd"/>
      <w:r w:rsidR="00691C47">
        <w:t xml:space="preserve"> halla la razón de las elucubraciones, la gnoseología explica el fenómeno de ser</w:t>
      </w:r>
      <w:r w:rsidR="00B509A1">
        <w:t>, en tanto la epistemología detalla el proceso de por qué la ciencia es ciencia. Lo que piensa un ser humano se refleja en otro inmediato o distante, concibe, imagina, proyecta, analiza, prueba, comprueba, contrasta, explica, experimenta, ingenia, re ingen</w:t>
      </w:r>
      <w:r w:rsidR="00507B89">
        <w:t xml:space="preserve">ia, formula, filosofa, legaliza, </w:t>
      </w:r>
      <w:proofErr w:type="spellStart"/>
      <w:r w:rsidR="00507B89">
        <w:t>fractaliza</w:t>
      </w:r>
      <w:proofErr w:type="spellEnd"/>
      <w:r w:rsidR="00223825">
        <w:t>,</w:t>
      </w:r>
      <w:r w:rsidR="00507B89">
        <w:t>…</w:t>
      </w:r>
    </w:p>
    <w:p w:rsidR="00223825" w:rsidRDefault="00223825" w:rsidP="00691C47">
      <w:pPr>
        <w:spacing w:after="0" w:line="240" w:lineRule="auto"/>
        <w:jc w:val="both"/>
      </w:pPr>
    </w:p>
    <w:p w:rsidR="004104AC" w:rsidRDefault="004104AC" w:rsidP="00223825">
      <w:pPr>
        <w:spacing w:after="0" w:line="240" w:lineRule="auto"/>
        <w:jc w:val="both"/>
      </w:pPr>
      <w:r w:rsidRPr="004104AC">
        <w:t xml:space="preserve">A través de la ciencia </w:t>
      </w:r>
      <w:r w:rsidR="00001326">
        <w:t xml:space="preserve">formal </w:t>
      </w:r>
      <w:r w:rsidRPr="004104AC">
        <w:t>hemos aprendido que LOS DIOSES SÍ EXISTEN</w:t>
      </w:r>
      <w:r w:rsidR="00EE38C2">
        <w:t xml:space="preserve"> </w:t>
      </w:r>
      <w:r w:rsidR="00223825">
        <w:t xml:space="preserve">y EXISTIERON </w:t>
      </w:r>
      <w:r w:rsidR="00EE38C2">
        <w:t xml:space="preserve">en la mente de cada quien, </w:t>
      </w:r>
      <w:r w:rsidR="00223825">
        <w:t xml:space="preserve">para los casi 10 mil millones de personas que han </w:t>
      </w:r>
      <w:r w:rsidR="00001326">
        <w:t xml:space="preserve">vivido </w:t>
      </w:r>
      <w:r w:rsidR="008F751E">
        <w:t>y muerto</w:t>
      </w:r>
      <w:r w:rsidR="00223825">
        <w:t xml:space="preserve"> en </w:t>
      </w:r>
      <w:r w:rsidR="00001326">
        <w:t xml:space="preserve">toda </w:t>
      </w:r>
      <w:r w:rsidR="00223825">
        <w:t xml:space="preserve">la historia </w:t>
      </w:r>
      <w:r w:rsidR="00001326">
        <w:t xml:space="preserve">registrada y especulada </w:t>
      </w:r>
      <w:r w:rsidR="00223825">
        <w:t>de la humanidad</w:t>
      </w:r>
      <w:r w:rsidRPr="004104AC">
        <w:t xml:space="preserve">, </w:t>
      </w:r>
      <w:r>
        <w:t xml:space="preserve">contraviniendo a “El Nigromante”, que aseveró que </w:t>
      </w:r>
      <w:r w:rsidR="00001326">
        <w:t>D</w:t>
      </w:r>
      <w:r>
        <w:t>ios no existe.</w:t>
      </w:r>
      <w:r w:rsidR="00223825">
        <w:t xml:space="preserve"> Cada cerebro tiene una </w:t>
      </w:r>
      <w:r w:rsidR="008F751E">
        <w:t xml:space="preserve">enseñanza, un origen, una </w:t>
      </w:r>
      <w:r w:rsidR="00223825">
        <w:t xml:space="preserve">concepción, ilusiones, verdades, realidades, felicidades y penas, nacimiento y muerte, familia, sociedad, cultura. Que cada quien crea lo que quiera, hemos de garantizar el ESTADO LAICO. </w:t>
      </w:r>
      <w:r w:rsidR="008F751E">
        <w:t xml:space="preserve">Y gobiernos que enseñen ciencias exactas, formales y sociales. </w:t>
      </w:r>
      <w:r w:rsidR="00001326">
        <w:t>Sabemos que todo aprendizaje es producto de la socialización.</w:t>
      </w:r>
    </w:p>
    <w:p w:rsidR="00223825" w:rsidRDefault="00223825" w:rsidP="00C12DBA">
      <w:pPr>
        <w:spacing w:after="0" w:line="240" w:lineRule="auto"/>
      </w:pPr>
    </w:p>
    <w:p w:rsidR="004104AC" w:rsidRDefault="004104AC" w:rsidP="00C12DBA">
      <w:pPr>
        <w:spacing w:after="0" w:line="240" w:lineRule="auto"/>
      </w:pPr>
      <w:r>
        <w:t xml:space="preserve">La filosofía </w:t>
      </w:r>
      <w:r w:rsidR="00001326">
        <w:t>“</w:t>
      </w:r>
      <w:r>
        <w:t>Trascendental</w:t>
      </w:r>
      <w:r w:rsidR="00001326">
        <w:t>”</w:t>
      </w:r>
      <w:r>
        <w:t xml:space="preserve"> debe partir de una premisa: “¡Lo que es, es! La figura Constitucional del Estado Laico, es garantía de respeto a toda conjetura, elucubración</w:t>
      </w:r>
      <w:r w:rsidR="00001326">
        <w:t xml:space="preserve"> de </w:t>
      </w:r>
      <w:r>
        <w:t xml:space="preserve"> </w:t>
      </w:r>
      <w:r w:rsidR="00001326">
        <w:t xml:space="preserve">presencias y </w:t>
      </w:r>
      <w:r>
        <w:t xml:space="preserve">apariciones. </w:t>
      </w:r>
    </w:p>
    <w:p w:rsidR="004104AC" w:rsidRDefault="004104AC" w:rsidP="00C12DBA">
      <w:pPr>
        <w:spacing w:after="0" w:line="240" w:lineRule="auto"/>
      </w:pPr>
    </w:p>
    <w:p w:rsidR="004104AC" w:rsidRDefault="004104AC" w:rsidP="004104AC">
      <w:pPr>
        <w:spacing w:after="0" w:line="240" w:lineRule="auto"/>
        <w:jc w:val="both"/>
      </w:pPr>
      <w:r>
        <w:lastRenderedPageBreak/>
        <w:t xml:space="preserve">La historia de la humanidad hasta antes del Siglo XV está impregnada en Europa y Asia de las concepciones del mundo en etapa de tabla, como galleta; en América resultan evidencias en códices y escrituras asentadas en pirámides de ceremonial y observatorios  que </w:t>
      </w:r>
      <w:r w:rsidR="00D82FF7">
        <w:t>a</w:t>
      </w:r>
      <w:r>
        <w:t xml:space="preserve">l mundo lo concebían redondo.   </w:t>
      </w:r>
    </w:p>
    <w:p w:rsidR="004104AC" w:rsidRDefault="004104AC" w:rsidP="008325D8">
      <w:pPr>
        <w:spacing w:after="0" w:line="240" w:lineRule="auto"/>
        <w:jc w:val="both"/>
        <w:rPr>
          <w:b/>
          <w:sz w:val="28"/>
          <w:szCs w:val="28"/>
        </w:rPr>
      </w:pPr>
    </w:p>
    <w:p w:rsidR="008325D8" w:rsidRDefault="004104AC" w:rsidP="008325D8">
      <w:pPr>
        <w:spacing w:after="0" w:line="240" w:lineRule="auto"/>
        <w:jc w:val="both"/>
      </w:pPr>
      <w:r w:rsidRPr="004104AC">
        <w:t>El cristianismo</w:t>
      </w:r>
      <w:r>
        <w:t>, el mahometismo, el judaísmo y otras inspiraciones y revelaciones divulgadas por profetas, sacerdotes, magos y pastores</w:t>
      </w:r>
      <w:r w:rsidR="0072400C">
        <w:t>,</w:t>
      </w:r>
      <w:r>
        <w:t xml:space="preserve"> hay que ser solemnes y respetar su derecho de creencia. Los hallazgos científicos astronómicos, la filosofía del materialismo dialéctico e histórico</w:t>
      </w:r>
      <w:r w:rsidR="0072400C">
        <w:t>,</w:t>
      </w:r>
      <w:r>
        <w:t xml:space="preserve"> evidencian y conjeturan la realidad de manera que la gnoseología alcanza saberes relevantes y también trascendentes. La revolución científico-técnica, el avance tecnológico y las maquinaciones de la inteligencia permiten a la postmodernidad avizorar el universo y las formas de energía inmateriales</w:t>
      </w:r>
      <w:r w:rsidR="00A57128">
        <w:t xml:space="preserve">, que conllevan </w:t>
      </w:r>
      <w:r w:rsidR="008325D8">
        <w:t>objetividad epistemológica.</w:t>
      </w:r>
    </w:p>
    <w:p w:rsidR="008325D8" w:rsidRDefault="008325D8" w:rsidP="008325D8">
      <w:pPr>
        <w:spacing w:after="0" w:line="240" w:lineRule="auto"/>
        <w:jc w:val="both"/>
      </w:pPr>
      <w:r>
        <w:t xml:space="preserve"> </w:t>
      </w:r>
    </w:p>
    <w:p w:rsidR="004104AC" w:rsidRDefault="008325D8" w:rsidP="008325D8">
      <w:pPr>
        <w:spacing w:after="0" w:line="240" w:lineRule="auto"/>
        <w:jc w:val="both"/>
      </w:pPr>
      <w:r>
        <w:t xml:space="preserve">Cada persona es un mundo, cada estrella crea zonas habitables de haber planetas con condiciones específicas para la vida; hay infinidad de galaxias, pero ni hay que ser escépticos, agnósticos o </w:t>
      </w:r>
      <w:proofErr w:type="spellStart"/>
      <w:r>
        <w:t>solipsistas</w:t>
      </w:r>
      <w:proofErr w:type="spellEnd"/>
      <w:r>
        <w:t xml:space="preserve">, la realidad es tal cual, y si la vida resulta efímera, es la verdad de la naturaleza y de todo ser viviente.   </w:t>
      </w:r>
      <w:r w:rsidR="004104AC">
        <w:t xml:space="preserve"> </w:t>
      </w:r>
    </w:p>
    <w:p w:rsidR="008325D8" w:rsidRDefault="008325D8" w:rsidP="008325D8">
      <w:pPr>
        <w:spacing w:after="0" w:line="240" w:lineRule="auto"/>
        <w:jc w:val="both"/>
      </w:pPr>
    </w:p>
    <w:p w:rsidR="008325D8" w:rsidRDefault="008325D8" w:rsidP="008325D8">
      <w:pPr>
        <w:spacing w:after="0" w:line="240" w:lineRule="auto"/>
        <w:jc w:val="both"/>
      </w:pPr>
      <w:r>
        <w:t>Cuestiones de reencarnaciones, karmas y  fantásticas alusiones o interpretaciones del mundo de los muertos, son parte del encanto de tener imaginación, inteligencia y experiencias.</w:t>
      </w:r>
    </w:p>
    <w:p w:rsidR="00341BE8" w:rsidRDefault="008325D8" w:rsidP="008325D8">
      <w:pPr>
        <w:spacing w:after="0" w:line="240" w:lineRule="auto"/>
        <w:jc w:val="both"/>
      </w:pPr>
      <w:r>
        <w:t>Debe quedar en claro que este planeta es habitado por cerca de ocho</w:t>
      </w:r>
      <w:r w:rsidR="005221C6">
        <w:t xml:space="preserve"> mil</w:t>
      </w:r>
      <w:r>
        <w:t xml:space="preserve"> millones de personas, desde hace ciento y pico de años deambuló  por las noches iluminadas sus ciudades, sus caminos con luz mercurial o de sodio; décadas atrás al calor de la fogata y en combinación con vientos fuertes, las flamas bailaban y cobraban apariencias, como las hay en las sobras de la tasa del café, como hay </w:t>
      </w:r>
      <w:r>
        <w:lastRenderedPageBreak/>
        <w:t xml:space="preserve">registros en la quiromancia y fascina a crédulos e incrédulos que los dedos de las manos patinen sobre la guija; que existan fenómenos sobrenaturales y metafísicos. La humanidad estudiosa, la clásica, la que proviene de universidades de sustento eclesiástico, ha abordado el estudio concienzudo </w:t>
      </w:r>
      <w:r w:rsidR="005E3F32">
        <w:t>de</w:t>
      </w:r>
      <w:r>
        <w:t xml:space="preserve"> la espiritualidad con el apego a las verdades que enseñan sus guías y progenitores. </w:t>
      </w:r>
    </w:p>
    <w:p w:rsidR="00341BE8" w:rsidRDefault="00341BE8" w:rsidP="008325D8">
      <w:pPr>
        <w:spacing w:after="0" w:line="240" w:lineRule="auto"/>
        <w:jc w:val="both"/>
      </w:pPr>
    </w:p>
    <w:p w:rsidR="007D79D2" w:rsidRDefault="008325D8" w:rsidP="008325D8">
      <w:pPr>
        <w:spacing w:after="0" w:line="240" w:lineRule="auto"/>
        <w:jc w:val="both"/>
      </w:pPr>
      <w:r>
        <w:t>El Estado Laico respeta esa gran diversidad de opiniones, emociones y comportamientos</w:t>
      </w:r>
      <w:r w:rsidR="006140D1">
        <w:t xml:space="preserve">, y regula con leyes y reglamentos su exposición o derecho de secrecía. La </w:t>
      </w:r>
      <w:proofErr w:type="spellStart"/>
      <w:r w:rsidR="006140D1">
        <w:t>Yura</w:t>
      </w:r>
      <w:proofErr w:type="spellEnd"/>
      <w:r w:rsidR="006140D1">
        <w:t xml:space="preserve"> pregona </w:t>
      </w:r>
      <w:r w:rsidR="00F61D0F">
        <w:t>“</w:t>
      </w:r>
      <w:r w:rsidR="006140D1">
        <w:t>Expos de Creencias</w:t>
      </w:r>
      <w:r w:rsidR="00F61D0F">
        <w:t>”</w:t>
      </w:r>
      <w:r w:rsidR="006140D1">
        <w:t xml:space="preserve">, para análisis fenoménico, simultaneidad en derecho y reserva de explicación y la amplitud del saber abierto en caso de quererse, que se difunda a toda ciudadanía. </w:t>
      </w:r>
      <w:r w:rsidR="00F61D0F">
        <w:t>Difieren y divagan tanto las tesis de iglesias y sectas, la católica que volverá a rean</w:t>
      </w:r>
      <w:r w:rsidR="00171F05">
        <w:t>u</w:t>
      </w:r>
      <w:r w:rsidR="00F61D0F">
        <w:t>dar</w:t>
      </w:r>
      <w:r w:rsidR="00171F05">
        <w:t xml:space="preserve"> sus encíclicas y sus ordenamientos porque está deshilvanada la feligresía con el cambio de Papa.  </w:t>
      </w:r>
      <w:r w:rsidR="00F61D0F">
        <w:t xml:space="preserve">   </w:t>
      </w:r>
    </w:p>
    <w:p w:rsidR="007D79D2" w:rsidRDefault="008325D8" w:rsidP="007D79D2">
      <w:pPr>
        <w:spacing w:after="0" w:line="240" w:lineRule="auto"/>
      </w:pPr>
      <w:r>
        <w:t xml:space="preserve"> </w:t>
      </w:r>
    </w:p>
    <w:p w:rsidR="007D79D2" w:rsidRDefault="007D79D2" w:rsidP="007D79D2">
      <w:pPr>
        <w:spacing w:after="0" w:line="240" w:lineRule="auto"/>
        <w:rPr>
          <w:b/>
          <w:sz w:val="28"/>
          <w:szCs w:val="28"/>
        </w:rPr>
      </w:pPr>
      <w:r w:rsidRPr="007D79D2">
        <w:rPr>
          <w:b/>
          <w:sz w:val="28"/>
          <w:szCs w:val="28"/>
        </w:rPr>
        <w:t>Vaivén de los Medios de Comunicación</w:t>
      </w:r>
    </w:p>
    <w:p w:rsidR="00A85893" w:rsidRDefault="007D79D2" w:rsidP="00DC4243">
      <w:pPr>
        <w:spacing w:after="0" w:line="240" w:lineRule="auto"/>
        <w:jc w:val="both"/>
      </w:pPr>
      <w:r w:rsidRPr="007D79D2">
        <w:t>Los dueños de las televisoras</w:t>
      </w:r>
      <w:r>
        <w:t xml:space="preserve">, principalmente Ricardo Salinas Pliego no se cansan de pregonar </w:t>
      </w:r>
      <w:r w:rsidRPr="007D79D2">
        <w:t xml:space="preserve"> </w:t>
      </w:r>
      <w:r>
        <w:t xml:space="preserve">que </w:t>
      </w:r>
      <w:r w:rsidR="00DC4243">
        <w:t xml:space="preserve">la televisión no está para educar sino para divertirse, para ver espectáculos. Cantidad de programas de televisión abierta traen un sinfín de encadenamientos a situaciones </w:t>
      </w:r>
      <w:proofErr w:type="spellStart"/>
      <w:r w:rsidR="00DC4243">
        <w:t>subculturales</w:t>
      </w:r>
      <w:proofErr w:type="spellEnd"/>
      <w:r w:rsidR="00DC4243">
        <w:t xml:space="preserve"> como lo son las novelas, el alienado  y enajenación del televidente  a través de programas deportivos, como fútbol luchas, toros, carreras de autos, son panaceas de captación de televidentes, incrementando el rating de audiencia, pero atarantándolos.  </w:t>
      </w:r>
    </w:p>
    <w:p w:rsidR="00D47713" w:rsidRDefault="00D47713" w:rsidP="00DC4243">
      <w:pPr>
        <w:spacing w:after="0" w:line="240" w:lineRule="auto"/>
        <w:jc w:val="both"/>
      </w:pPr>
    </w:p>
    <w:p w:rsidR="00D47713" w:rsidRDefault="00D47713" w:rsidP="00DC4243">
      <w:pPr>
        <w:spacing w:after="0" w:line="240" w:lineRule="auto"/>
        <w:jc w:val="both"/>
      </w:pPr>
      <w:r>
        <w:t xml:space="preserve">Son miles los periódicos y distintos medios  que requieren subsidio para persistir en sus tareas. Es criminal el culto a la personalidad de quien ostenta el poder, recibiendo a cambio el chayote acostumbrado. Que se establezca como ordenamiento una reglamentación para acceder al estímulo económico, el cual debe </w:t>
      </w:r>
      <w:r>
        <w:lastRenderedPageBreak/>
        <w:t xml:space="preserve">ser democrático y precise los lineamientos esenciales que permitan y se garantice la libertad de prensa. </w:t>
      </w:r>
    </w:p>
    <w:p w:rsidR="00A85893" w:rsidRDefault="00A85893" w:rsidP="00A85893">
      <w:pPr>
        <w:spacing w:after="0" w:line="240" w:lineRule="auto"/>
        <w:rPr>
          <w:b/>
          <w:sz w:val="28"/>
          <w:szCs w:val="28"/>
        </w:rPr>
      </w:pPr>
    </w:p>
    <w:p w:rsidR="002F0654" w:rsidRDefault="0016642F" w:rsidP="002F0654">
      <w:pPr>
        <w:spacing w:after="0" w:line="240" w:lineRule="auto"/>
        <w:jc w:val="center"/>
        <w:rPr>
          <w:b/>
          <w:sz w:val="28"/>
          <w:szCs w:val="28"/>
        </w:rPr>
      </w:pPr>
      <w:r>
        <w:rPr>
          <w:b/>
          <w:sz w:val="28"/>
          <w:szCs w:val="28"/>
        </w:rPr>
        <w:t xml:space="preserve">Carta sin </w:t>
      </w:r>
      <w:r w:rsidR="00A85893" w:rsidRPr="00A85893">
        <w:rPr>
          <w:b/>
          <w:sz w:val="28"/>
          <w:szCs w:val="28"/>
        </w:rPr>
        <w:t>Vaiv</w:t>
      </w:r>
      <w:r w:rsidR="00A85893">
        <w:rPr>
          <w:b/>
          <w:sz w:val="28"/>
          <w:szCs w:val="28"/>
        </w:rPr>
        <w:t>e</w:t>
      </w:r>
      <w:r w:rsidR="00A85893" w:rsidRPr="00A85893">
        <w:rPr>
          <w:b/>
          <w:sz w:val="28"/>
          <w:szCs w:val="28"/>
        </w:rPr>
        <w:t>n</w:t>
      </w:r>
      <w:r w:rsidR="00A85893">
        <w:rPr>
          <w:b/>
          <w:sz w:val="28"/>
          <w:szCs w:val="28"/>
        </w:rPr>
        <w:t>es</w:t>
      </w:r>
      <w:r w:rsidR="00A85893" w:rsidRPr="00A85893">
        <w:rPr>
          <w:b/>
          <w:sz w:val="28"/>
          <w:szCs w:val="28"/>
        </w:rPr>
        <w:t xml:space="preserve"> </w:t>
      </w:r>
      <w:r w:rsidR="002F0654">
        <w:rPr>
          <w:b/>
          <w:sz w:val="28"/>
          <w:szCs w:val="28"/>
        </w:rPr>
        <w:t>a CCS</w:t>
      </w:r>
    </w:p>
    <w:p w:rsidR="00A85893" w:rsidRDefault="001E5561" w:rsidP="002F0654">
      <w:pPr>
        <w:spacing w:after="0" w:line="240" w:lineRule="auto"/>
        <w:jc w:val="center"/>
        <w:rPr>
          <w:b/>
          <w:sz w:val="28"/>
          <w:szCs w:val="28"/>
        </w:rPr>
      </w:pPr>
      <w:r>
        <w:rPr>
          <w:b/>
          <w:sz w:val="28"/>
          <w:szCs w:val="28"/>
        </w:rPr>
        <w:t>P</w:t>
      </w:r>
      <w:r w:rsidR="0016642F">
        <w:rPr>
          <w:b/>
          <w:sz w:val="28"/>
          <w:szCs w:val="28"/>
        </w:rPr>
        <w:t xml:space="preserve">ara </w:t>
      </w:r>
      <w:r w:rsidR="00A85893" w:rsidRPr="00A85893">
        <w:rPr>
          <w:b/>
          <w:sz w:val="28"/>
          <w:szCs w:val="28"/>
        </w:rPr>
        <w:t>el Estado Laico</w:t>
      </w:r>
      <w:r w:rsidR="00A85893">
        <w:rPr>
          <w:b/>
          <w:sz w:val="28"/>
          <w:szCs w:val="28"/>
        </w:rPr>
        <w:t xml:space="preserve"> y Productivo</w:t>
      </w:r>
    </w:p>
    <w:p w:rsidR="00341BE8" w:rsidRDefault="00341BE8" w:rsidP="00CE3865">
      <w:pPr>
        <w:spacing w:after="0" w:line="240" w:lineRule="auto"/>
        <w:jc w:val="center"/>
        <w:rPr>
          <w:b/>
        </w:rPr>
      </w:pPr>
    </w:p>
    <w:p w:rsidR="00CE3865" w:rsidRDefault="00CE3865" w:rsidP="00CE3865">
      <w:pPr>
        <w:spacing w:after="0" w:line="240" w:lineRule="auto"/>
        <w:jc w:val="center"/>
        <w:rPr>
          <w:b/>
        </w:rPr>
      </w:pPr>
      <w:r w:rsidRPr="00154787">
        <w:rPr>
          <w:b/>
        </w:rPr>
        <w:t>GRUPO DE AMIGOS CON COMPROMISO P</w:t>
      </w:r>
      <w:r>
        <w:rPr>
          <w:b/>
        </w:rPr>
        <w:t>A</w:t>
      </w:r>
      <w:r w:rsidRPr="00154787">
        <w:rPr>
          <w:b/>
        </w:rPr>
        <w:t>TRIÓTICO</w:t>
      </w:r>
    </w:p>
    <w:p w:rsidR="00CE3865" w:rsidRPr="00EA24EB" w:rsidRDefault="00CE3865" w:rsidP="00CE3865">
      <w:pPr>
        <w:spacing w:after="0" w:line="240" w:lineRule="auto"/>
        <w:jc w:val="center"/>
        <w:rPr>
          <w:b/>
        </w:rPr>
      </w:pPr>
      <w:r>
        <w:rPr>
          <w:b/>
        </w:rPr>
        <w:t xml:space="preserve">Av. Primero de Mayo 260-A, Col. </w:t>
      </w:r>
      <w:r w:rsidRPr="00EA24EB">
        <w:rPr>
          <w:b/>
        </w:rPr>
        <w:t>San Pedro de los Pinos, Del. Benito Juárez, México 03800 DF.</w:t>
      </w:r>
    </w:p>
    <w:p w:rsidR="00CE3865" w:rsidRDefault="00A04684" w:rsidP="00CE3865">
      <w:pPr>
        <w:spacing w:after="0" w:line="240" w:lineRule="auto"/>
        <w:jc w:val="center"/>
        <w:rPr>
          <w:b/>
        </w:rPr>
      </w:pPr>
      <w:hyperlink r:id="rId200" w:history="1">
        <w:r w:rsidR="00CE3865" w:rsidRPr="00EA24EB">
          <w:rPr>
            <w:rStyle w:val="Hipervnculo"/>
            <w:b/>
          </w:rPr>
          <w:t>Tel:3620-7959</w:t>
        </w:r>
      </w:hyperlink>
      <w:r w:rsidR="00CE3865" w:rsidRPr="00EA24EB">
        <w:rPr>
          <w:b/>
        </w:rPr>
        <w:t>, 04455-5187-9615</w:t>
      </w:r>
      <w:r w:rsidR="00CE3865">
        <w:rPr>
          <w:b/>
        </w:rPr>
        <w:t>.</w:t>
      </w:r>
      <w:r w:rsidR="00CE3865" w:rsidRPr="00EA24EB">
        <w:rPr>
          <w:b/>
        </w:rPr>
        <w:t xml:space="preserve"> &lt;hgomezamor@hotmail.com&gt;, </w:t>
      </w:r>
      <w:hyperlink r:id="rId201" w:history="1">
        <w:r w:rsidR="00CE3865" w:rsidRPr="00EA24EB">
          <w:rPr>
            <w:rStyle w:val="Hipervnculo"/>
            <w:b/>
          </w:rPr>
          <w:t>alfonsoferriz@gmail.com</w:t>
        </w:r>
      </w:hyperlink>
    </w:p>
    <w:p w:rsidR="00CE3865" w:rsidRPr="00EA24EB" w:rsidRDefault="00CE3865" w:rsidP="00CE3865">
      <w:pPr>
        <w:spacing w:after="0" w:line="240" w:lineRule="auto"/>
        <w:jc w:val="center"/>
        <w:rPr>
          <w:b/>
          <w:sz w:val="6"/>
          <w:szCs w:val="6"/>
        </w:rPr>
      </w:pPr>
      <w:r w:rsidRPr="00EA24EB">
        <w:rPr>
          <w:b/>
          <w:sz w:val="6"/>
          <w:szCs w:val="6"/>
        </w:rPr>
        <w:t>________________________</w:t>
      </w:r>
      <w:r>
        <w:rPr>
          <w:b/>
          <w:sz w:val="6"/>
          <w:szCs w:val="6"/>
        </w:rPr>
        <w:t>_______________________________________________________________________________________________________________________________________________________________________</w:t>
      </w:r>
      <w:r w:rsidRPr="00EA24EB">
        <w:rPr>
          <w:b/>
          <w:sz w:val="6"/>
          <w:szCs w:val="6"/>
        </w:rPr>
        <w:t>______________</w:t>
      </w:r>
    </w:p>
    <w:p w:rsidR="00CE3865" w:rsidRPr="00FB0B51" w:rsidRDefault="00CE3865" w:rsidP="00CE3865">
      <w:pPr>
        <w:jc w:val="right"/>
        <w:rPr>
          <w:b/>
        </w:rPr>
      </w:pPr>
      <w:r w:rsidRPr="00FB0B51">
        <w:rPr>
          <w:b/>
        </w:rPr>
        <w:t>Ciudad de México, a 7 de febrero de 2013</w:t>
      </w:r>
    </w:p>
    <w:p w:rsidR="00CE3865" w:rsidRDefault="00CE3865" w:rsidP="00CE3865">
      <w:pPr>
        <w:spacing w:after="0"/>
        <w:rPr>
          <w:b/>
        </w:rPr>
      </w:pPr>
      <w:r>
        <w:rPr>
          <w:b/>
        </w:rPr>
        <w:t>ING. CUAUHTÉMOC CÁRDENAS SOLÓ</w:t>
      </w:r>
      <w:r w:rsidRPr="00114C9E">
        <w:rPr>
          <w:b/>
        </w:rPr>
        <w:t>RZANO</w:t>
      </w:r>
    </w:p>
    <w:p w:rsidR="00CE3865" w:rsidRPr="00114C9E" w:rsidRDefault="00CE3865" w:rsidP="00CE3865">
      <w:pPr>
        <w:spacing w:after="0"/>
        <w:rPr>
          <w:b/>
        </w:rPr>
      </w:pPr>
      <w:r>
        <w:rPr>
          <w:b/>
        </w:rPr>
        <w:t>CANDIDATO PRESIDENCIAL EN MÉXICO, AÑOS 1988, 1994, 2000.</w:t>
      </w:r>
    </w:p>
    <w:p w:rsidR="00CE3865" w:rsidRPr="00114C9E" w:rsidRDefault="00CE3865" w:rsidP="00CE3865">
      <w:pPr>
        <w:spacing w:after="0"/>
        <w:rPr>
          <w:b/>
        </w:rPr>
      </w:pPr>
      <w:r w:rsidRPr="00114C9E">
        <w:rPr>
          <w:b/>
        </w:rPr>
        <w:t>PRESENTE.-</w:t>
      </w:r>
    </w:p>
    <w:p w:rsidR="00CE3865" w:rsidRDefault="00CE3865" w:rsidP="002F0654">
      <w:pPr>
        <w:keepLines/>
        <w:spacing w:after="0" w:line="240" w:lineRule="auto"/>
        <w:ind w:left="2124"/>
        <w:rPr>
          <w:b/>
        </w:rPr>
      </w:pPr>
      <w:r>
        <w:rPr>
          <w:b/>
        </w:rPr>
        <w:t xml:space="preserve">ASUNTO: </w:t>
      </w:r>
      <w:r w:rsidRPr="004125E2">
        <w:rPr>
          <w:b/>
        </w:rPr>
        <w:t>SALUDO, FELICITACIÓN</w:t>
      </w:r>
      <w:r>
        <w:rPr>
          <w:b/>
        </w:rPr>
        <w:t xml:space="preserve"> </w:t>
      </w:r>
      <w:r w:rsidRPr="004125E2">
        <w:rPr>
          <w:b/>
        </w:rPr>
        <w:t>DIÁLOGO Y EXHORTACIÓN CON EL</w:t>
      </w:r>
      <w:r>
        <w:rPr>
          <w:b/>
        </w:rPr>
        <w:t xml:space="preserve"> </w:t>
      </w:r>
      <w:r w:rsidRPr="004125E2">
        <w:rPr>
          <w:b/>
        </w:rPr>
        <w:t>HEREDERO DEL LEGADO GRAL.</w:t>
      </w:r>
      <w:r>
        <w:rPr>
          <w:b/>
        </w:rPr>
        <w:t xml:space="preserve"> </w:t>
      </w:r>
      <w:r w:rsidRPr="004125E2">
        <w:rPr>
          <w:b/>
        </w:rPr>
        <w:t xml:space="preserve">LÁZARO CÁRDENAS, PERÍODO </w:t>
      </w:r>
      <w:r>
        <w:rPr>
          <w:b/>
        </w:rPr>
        <w:t xml:space="preserve">PATRIO </w:t>
      </w:r>
      <w:r w:rsidRPr="004125E2">
        <w:rPr>
          <w:b/>
        </w:rPr>
        <w:t>DE LA</w:t>
      </w:r>
      <w:r>
        <w:rPr>
          <w:b/>
        </w:rPr>
        <w:t xml:space="preserve"> </w:t>
      </w:r>
      <w:r w:rsidRPr="004125E2">
        <w:rPr>
          <w:b/>
        </w:rPr>
        <w:t>DO</w:t>
      </w:r>
      <w:r>
        <w:rPr>
          <w:b/>
        </w:rPr>
        <w:t>T</w:t>
      </w:r>
      <w:r w:rsidRPr="004125E2">
        <w:rPr>
          <w:b/>
        </w:rPr>
        <w:t xml:space="preserve">E  </w:t>
      </w:r>
      <w:r>
        <w:rPr>
          <w:b/>
        </w:rPr>
        <w:t xml:space="preserve">CONSTITUCIONAL </w:t>
      </w:r>
      <w:r w:rsidRPr="004125E2">
        <w:rPr>
          <w:b/>
        </w:rPr>
        <w:t>A LOS MEXICANOS.</w:t>
      </w:r>
    </w:p>
    <w:p w:rsidR="00CE3865" w:rsidRPr="004125E2" w:rsidRDefault="00CE3865" w:rsidP="002F0654">
      <w:pPr>
        <w:keepLines/>
        <w:spacing w:after="0" w:line="240" w:lineRule="auto"/>
        <w:jc w:val="right"/>
      </w:pPr>
    </w:p>
    <w:p w:rsidR="00CE3865" w:rsidRPr="00114C9E" w:rsidRDefault="00CE3865" w:rsidP="002F0654">
      <w:pPr>
        <w:keepLines/>
        <w:spacing w:line="240" w:lineRule="auto"/>
        <w:jc w:val="both"/>
        <w:rPr>
          <w:sz w:val="21"/>
          <w:szCs w:val="21"/>
        </w:rPr>
      </w:pPr>
      <w:r w:rsidRPr="00114C9E">
        <w:rPr>
          <w:sz w:val="21"/>
          <w:szCs w:val="21"/>
        </w:rPr>
        <w:t>Con fecha 2</w:t>
      </w:r>
      <w:r>
        <w:rPr>
          <w:sz w:val="21"/>
          <w:szCs w:val="21"/>
        </w:rPr>
        <w:t>7</w:t>
      </w:r>
      <w:r w:rsidRPr="00114C9E">
        <w:rPr>
          <w:sz w:val="21"/>
          <w:szCs w:val="21"/>
        </w:rPr>
        <w:t xml:space="preserve"> de noviembre de 1999</w:t>
      </w:r>
      <w:r>
        <w:rPr>
          <w:sz w:val="21"/>
          <w:szCs w:val="21"/>
        </w:rPr>
        <w:t xml:space="preserve"> —</w:t>
      </w:r>
      <w:r w:rsidRPr="00114C9E">
        <w:rPr>
          <w:sz w:val="21"/>
          <w:szCs w:val="21"/>
        </w:rPr>
        <w:t xml:space="preserve">después de que en 1993, en acto solemne aceptó usted ser Presidente </w:t>
      </w:r>
      <w:r>
        <w:rPr>
          <w:sz w:val="21"/>
          <w:szCs w:val="21"/>
        </w:rPr>
        <w:t>H</w:t>
      </w:r>
      <w:r w:rsidRPr="00114C9E">
        <w:rPr>
          <w:sz w:val="21"/>
          <w:szCs w:val="21"/>
        </w:rPr>
        <w:t xml:space="preserve">onorario de la </w:t>
      </w:r>
      <w:r w:rsidRPr="00114C9E">
        <w:rPr>
          <w:b/>
          <w:sz w:val="21"/>
          <w:szCs w:val="21"/>
        </w:rPr>
        <w:t>Alianza Democrática Nacional</w:t>
      </w:r>
      <w:r>
        <w:rPr>
          <w:b/>
          <w:sz w:val="21"/>
          <w:szCs w:val="21"/>
        </w:rPr>
        <w:t>—</w:t>
      </w:r>
      <w:r w:rsidRPr="00114C9E">
        <w:rPr>
          <w:b/>
          <w:sz w:val="21"/>
          <w:szCs w:val="21"/>
        </w:rPr>
        <w:t>,</w:t>
      </w:r>
      <w:r w:rsidRPr="00114C9E">
        <w:rPr>
          <w:sz w:val="21"/>
          <w:szCs w:val="21"/>
        </w:rPr>
        <w:t xml:space="preserve"> lo proclamamos nuestro candidato </w:t>
      </w:r>
      <w:r>
        <w:rPr>
          <w:sz w:val="21"/>
          <w:szCs w:val="21"/>
        </w:rPr>
        <w:t xml:space="preserve">por tercera ocasión </w:t>
      </w:r>
      <w:r w:rsidRPr="00114C9E">
        <w:rPr>
          <w:sz w:val="21"/>
          <w:szCs w:val="21"/>
        </w:rPr>
        <w:t>a la más alta investidura de país</w:t>
      </w:r>
      <w:r>
        <w:rPr>
          <w:sz w:val="21"/>
          <w:szCs w:val="21"/>
        </w:rPr>
        <w:t xml:space="preserve"> —antes lo impulsamos como Frente Democrático Nacional, y Frente Patriótico Nacional, </w:t>
      </w:r>
      <w:r w:rsidRPr="00114C9E">
        <w:rPr>
          <w:sz w:val="21"/>
          <w:szCs w:val="21"/>
        </w:rPr>
        <w:t>por considerarlo un hombre honorable y comprometido con nuestra patria.</w:t>
      </w:r>
    </w:p>
    <w:p w:rsidR="005E60D3" w:rsidRDefault="00CE3865" w:rsidP="00CE3865">
      <w:pPr>
        <w:keepLines/>
        <w:jc w:val="both"/>
        <w:rPr>
          <w:sz w:val="21"/>
          <w:szCs w:val="21"/>
        </w:rPr>
      </w:pPr>
      <w:r w:rsidRPr="00114C9E">
        <w:rPr>
          <w:sz w:val="21"/>
          <w:szCs w:val="21"/>
        </w:rPr>
        <w:lastRenderedPageBreak/>
        <w:t xml:space="preserve">Nos dirigimos nuevamente </w:t>
      </w:r>
      <w:r>
        <w:rPr>
          <w:sz w:val="21"/>
          <w:szCs w:val="21"/>
        </w:rPr>
        <w:t>a quien</w:t>
      </w:r>
      <w:r w:rsidRPr="00114C9E">
        <w:rPr>
          <w:sz w:val="21"/>
          <w:szCs w:val="21"/>
        </w:rPr>
        <w:t xml:space="preserve"> seguimos considerando el heredero universal del legado histórico que entregó vuestro padre a nuestra patria. Legado que gobernantes vergonzosos han pretendido  hacernos creer que nunca existió</w:t>
      </w:r>
      <w:r>
        <w:rPr>
          <w:sz w:val="21"/>
          <w:szCs w:val="21"/>
        </w:rPr>
        <w:t>:</w:t>
      </w:r>
      <w:r w:rsidRPr="00114C9E">
        <w:rPr>
          <w:sz w:val="21"/>
          <w:szCs w:val="21"/>
        </w:rPr>
        <w:t xml:space="preserve"> Inició la devolución formal de las tierras a sus legítimos dueños y protegió su heredad</w:t>
      </w:r>
      <w:r>
        <w:rPr>
          <w:sz w:val="21"/>
          <w:szCs w:val="21"/>
        </w:rPr>
        <w:t>;</w:t>
      </w:r>
      <w:r w:rsidR="005E60D3">
        <w:rPr>
          <w:sz w:val="21"/>
          <w:szCs w:val="21"/>
        </w:rPr>
        <w:t xml:space="preserve"> </w:t>
      </w:r>
      <w:r w:rsidRPr="00114C9E">
        <w:rPr>
          <w:sz w:val="21"/>
          <w:szCs w:val="21"/>
        </w:rPr>
        <w:t>fundó las primeras escuelas técnicas agropecuarias para beneficio de los campesinos</w:t>
      </w:r>
      <w:r w:rsidR="005E60D3">
        <w:rPr>
          <w:sz w:val="21"/>
          <w:szCs w:val="21"/>
        </w:rPr>
        <w:t>.</w:t>
      </w:r>
      <w:r w:rsidRPr="00114C9E">
        <w:rPr>
          <w:sz w:val="21"/>
          <w:szCs w:val="21"/>
        </w:rPr>
        <w:t xml:space="preserve"> </w:t>
      </w:r>
    </w:p>
    <w:p w:rsidR="002F0654" w:rsidRDefault="005E60D3" w:rsidP="00CE3865">
      <w:pPr>
        <w:keepLines/>
        <w:jc w:val="both"/>
        <w:rPr>
          <w:sz w:val="21"/>
          <w:szCs w:val="21"/>
        </w:rPr>
      </w:pPr>
      <w:r>
        <w:rPr>
          <w:sz w:val="21"/>
          <w:szCs w:val="21"/>
        </w:rPr>
        <w:t>P</w:t>
      </w:r>
      <w:r w:rsidR="00CE3865" w:rsidRPr="00114C9E">
        <w:rPr>
          <w:sz w:val="21"/>
          <w:szCs w:val="21"/>
        </w:rPr>
        <w:t>uso fin al tráfico de armas e impidió</w:t>
      </w:r>
      <w:r w:rsidR="00CE3865">
        <w:rPr>
          <w:sz w:val="21"/>
          <w:szCs w:val="21"/>
        </w:rPr>
        <w:t>,</w:t>
      </w:r>
      <w:r w:rsidR="00CE3865" w:rsidRPr="00114C9E">
        <w:rPr>
          <w:sz w:val="21"/>
          <w:szCs w:val="21"/>
        </w:rPr>
        <w:t xml:space="preserve"> que desde Estados Unidos, se organizaran grupos mexicanos o extranjeros para agitar a México contra las iniciativas que emprendió para devolver a nuestra patria su patrimonio; es decir, pacificó al país.</w:t>
      </w:r>
      <w:r>
        <w:rPr>
          <w:sz w:val="21"/>
          <w:szCs w:val="21"/>
        </w:rPr>
        <w:t xml:space="preserve"> </w:t>
      </w:r>
      <w:r w:rsidR="00CE3865" w:rsidRPr="00114C9E">
        <w:rPr>
          <w:sz w:val="21"/>
          <w:szCs w:val="21"/>
        </w:rPr>
        <w:t>Hizo vale</w:t>
      </w:r>
      <w:r w:rsidR="00CE3865">
        <w:rPr>
          <w:sz w:val="21"/>
          <w:szCs w:val="21"/>
        </w:rPr>
        <w:t>r</w:t>
      </w:r>
      <w:r w:rsidR="00CE3865" w:rsidRPr="00114C9E">
        <w:rPr>
          <w:sz w:val="21"/>
          <w:szCs w:val="21"/>
        </w:rPr>
        <w:t xml:space="preserve"> los principios universales de los derechos de los trabajadores.</w:t>
      </w:r>
      <w:r w:rsidR="002F0654">
        <w:rPr>
          <w:sz w:val="21"/>
          <w:szCs w:val="21"/>
        </w:rPr>
        <w:t xml:space="preserve"> </w:t>
      </w:r>
    </w:p>
    <w:p w:rsidR="00CE3865" w:rsidRPr="00114C9E" w:rsidRDefault="00CE3865" w:rsidP="00CE3865">
      <w:pPr>
        <w:keepLines/>
        <w:jc w:val="both"/>
        <w:rPr>
          <w:sz w:val="21"/>
          <w:szCs w:val="21"/>
        </w:rPr>
      </w:pPr>
      <w:r w:rsidRPr="00114C9E">
        <w:rPr>
          <w:sz w:val="21"/>
          <w:szCs w:val="21"/>
        </w:rPr>
        <w:t xml:space="preserve">Con la fundación del Instituto Politécnico Nacional, llevó a los hijos de las clases trabajadoras la ciencia y la tecnología modernas. Se enfrentó con gran talento y valor a las empresas y gobiernos extranjeros  que pretendieron ignorar que México era, y es, una República </w:t>
      </w:r>
      <w:r>
        <w:rPr>
          <w:sz w:val="21"/>
          <w:szCs w:val="21"/>
        </w:rPr>
        <w:t>I</w:t>
      </w:r>
      <w:r w:rsidRPr="00114C9E">
        <w:rPr>
          <w:sz w:val="21"/>
          <w:szCs w:val="21"/>
        </w:rPr>
        <w:t>ndependiente que se rige por su Constitución</w:t>
      </w:r>
      <w:r>
        <w:rPr>
          <w:sz w:val="21"/>
          <w:szCs w:val="21"/>
        </w:rPr>
        <w:t>.</w:t>
      </w:r>
      <w:r w:rsidRPr="00114C9E">
        <w:rPr>
          <w:sz w:val="21"/>
          <w:szCs w:val="21"/>
        </w:rPr>
        <w:t xml:space="preserve"> Éstos hechos y otros más</w:t>
      </w:r>
      <w:r>
        <w:rPr>
          <w:sz w:val="21"/>
          <w:szCs w:val="21"/>
        </w:rPr>
        <w:t>,</w:t>
      </w:r>
      <w:r w:rsidRPr="00114C9E">
        <w:rPr>
          <w:sz w:val="21"/>
          <w:szCs w:val="21"/>
        </w:rPr>
        <w:t xml:space="preserve"> han tenido la virtud de que la juventud de ayer, la juventud de hoy y la de siempre, le rindan profundo homenaje como agradecimiento eterno a la contribución del </w:t>
      </w:r>
      <w:r>
        <w:rPr>
          <w:sz w:val="21"/>
          <w:szCs w:val="21"/>
        </w:rPr>
        <w:t>P</w:t>
      </w:r>
      <w:r w:rsidRPr="00114C9E">
        <w:rPr>
          <w:sz w:val="21"/>
          <w:szCs w:val="21"/>
        </w:rPr>
        <w:t>residente Cárdenas.</w:t>
      </w:r>
    </w:p>
    <w:p w:rsidR="00CE3865" w:rsidRPr="00114C9E" w:rsidRDefault="00CE3865" w:rsidP="00CE3865">
      <w:pPr>
        <w:keepLines/>
        <w:jc w:val="both"/>
        <w:rPr>
          <w:sz w:val="21"/>
          <w:szCs w:val="21"/>
        </w:rPr>
      </w:pPr>
      <w:r w:rsidRPr="00114C9E">
        <w:rPr>
          <w:sz w:val="21"/>
          <w:szCs w:val="21"/>
        </w:rPr>
        <w:t xml:space="preserve">Durante su gestión en la </w:t>
      </w:r>
      <w:r>
        <w:rPr>
          <w:sz w:val="21"/>
          <w:szCs w:val="21"/>
        </w:rPr>
        <w:t>P</w:t>
      </w:r>
      <w:r w:rsidRPr="00114C9E">
        <w:rPr>
          <w:sz w:val="21"/>
          <w:szCs w:val="21"/>
        </w:rPr>
        <w:t xml:space="preserve">residencia de la República, hizo valer los preceptos de nuestra </w:t>
      </w:r>
      <w:r w:rsidRPr="00114C9E">
        <w:rPr>
          <w:b/>
          <w:sz w:val="21"/>
          <w:szCs w:val="21"/>
        </w:rPr>
        <w:t xml:space="preserve">Constitución y la Soberanía Nacional </w:t>
      </w:r>
      <w:r w:rsidRPr="00114C9E">
        <w:rPr>
          <w:sz w:val="21"/>
          <w:szCs w:val="21"/>
        </w:rPr>
        <w:t>que hoy por hoy un grupo minoritario de individuos, que todo lo pisotean, pretenden modificar para enajenar de una vez y para siempre el patrimonio que nos pertenece.</w:t>
      </w:r>
    </w:p>
    <w:p w:rsidR="00CE3865" w:rsidRDefault="00CE3865" w:rsidP="00CE3865">
      <w:pPr>
        <w:keepLines/>
        <w:jc w:val="both"/>
        <w:rPr>
          <w:b/>
          <w:sz w:val="21"/>
          <w:szCs w:val="21"/>
        </w:rPr>
      </w:pPr>
      <w:r w:rsidRPr="00114C9E">
        <w:rPr>
          <w:sz w:val="21"/>
          <w:szCs w:val="21"/>
        </w:rPr>
        <w:lastRenderedPageBreak/>
        <w:t>En México es difícil encontrar hombres más torpes que éstos, que cuando encuentran en su camino dificultades, tienen la maravillosa idea de acudir al  extranjero, ofreciendo el patrimonio y la suerte futura de nuestro país. Ahora intentan perjudicar sin ningún escrúpulo a nuestra patria</w:t>
      </w:r>
      <w:r>
        <w:rPr>
          <w:sz w:val="21"/>
          <w:szCs w:val="21"/>
        </w:rPr>
        <w:t>,</w:t>
      </w:r>
      <w:r w:rsidRPr="00114C9E">
        <w:rPr>
          <w:sz w:val="21"/>
          <w:szCs w:val="21"/>
        </w:rPr>
        <w:t xml:space="preserve"> con el subterfugio de que </w:t>
      </w:r>
      <w:r w:rsidRPr="00114C9E">
        <w:rPr>
          <w:b/>
          <w:sz w:val="21"/>
          <w:szCs w:val="21"/>
        </w:rPr>
        <w:t>“…hay que hacer crecer a México…”</w:t>
      </w:r>
    </w:p>
    <w:p w:rsidR="00CE3865" w:rsidRDefault="00CE3865" w:rsidP="00CE3865">
      <w:pPr>
        <w:keepLines/>
        <w:jc w:val="both"/>
        <w:rPr>
          <w:b/>
          <w:sz w:val="21"/>
          <w:szCs w:val="21"/>
        </w:rPr>
      </w:pPr>
      <w:r>
        <w:rPr>
          <w:b/>
          <w:sz w:val="21"/>
          <w:szCs w:val="21"/>
        </w:rPr>
        <w:t>Nosotros sostenemos que el crecimiento se debe dar, pero no a cualquier precio</w:t>
      </w:r>
      <w:r w:rsidR="00F65391">
        <w:rPr>
          <w:b/>
          <w:sz w:val="21"/>
          <w:szCs w:val="21"/>
        </w:rPr>
        <w:t>,</w:t>
      </w:r>
      <w:r>
        <w:rPr>
          <w:b/>
          <w:sz w:val="21"/>
          <w:szCs w:val="21"/>
        </w:rPr>
        <w:t xml:space="preserve"> ni renunciando a nuestra soberanía.</w:t>
      </w:r>
    </w:p>
    <w:p w:rsidR="00CE3865" w:rsidRDefault="00CE3865" w:rsidP="00CE3865">
      <w:pPr>
        <w:keepLines/>
        <w:jc w:val="both"/>
        <w:rPr>
          <w:sz w:val="21"/>
          <w:szCs w:val="21"/>
        </w:rPr>
      </w:pPr>
      <w:r w:rsidRPr="00114C9E">
        <w:rPr>
          <w:sz w:val="21"/>
          <w:szCs w:val="21"/>
        </w:rPr>
        <w:t>La codicia, autoritarismo, pereza mental y falta de patriotismo, hace que estos individuos se extravíen y tomen</w:t>
      </w:r>
      <w:r>
        <w:rPr>
          <w:sz w:val="21"/>
          <w:szCs w:val="21"/>
        </w:rPr>
        <w:t xml:space="preserve"> el derecho de decidirlo todo, y con amenazas veladas, se consagran sin talento a reformas desordenadas y perniciosas, aprovechando la debilidad de un pueblo excluido, que se debate entre la pesadumbre del presente y la incertidumbre del porvenir.</w:t>
      </w:r>
    </w:p>
    <w:p w:rsidR="00CE3865" w:rsidRPr="000B4A87" w:rsidRDefault="00CE3865" w:rsidP="00CE3865">
      <w:pPr>
        <w:jc w:val="both"/>
        <w:rPr>
          <w:sz w:val="21"/>
          <w:szCs w:val="21"/>
        </w:rPr>
      </w:pPr>
      <w:r w:rsidRPr="000B4A87">
        <w:rPr>
          <w:sz w:val="21"/>
          <w:szCs w:val="21"/>
        </w:rPr>
        <w:t xml:space="preserve">Es por esto que lo exhortamos, nuevamente, Señor Ingeniero, a tomar con fuerza esta oportunidad más que la vida nos brinda para defender, A TODA COSTA, junto con toda la nación, que sabrá unirse y apreciar sus esfuerzos, el </w:t>
      </w:r>
      <w:r>
        <w:rPr>
          <w:sz w:val="21"/>
          <w:szCs w:val="21"/>
        </w:rPr>
        <w:t>legado que ampara la C</w:t>
      </w:r>
      <w:r w:rsidRPr="000B4A87">
        <w:rPr>
          <w:sz w:val="21"/>
          <w:szCs w:val="21"/>
        </w:rPr>
        <w:t>onstitución de 1917</w:t>
      </w:r>
      <w:r>
        <w:rPr>
          <w:sz w:val="21"/>
          <w:szCs w:val="21"/>
        </w:rPr>
        <w:t>,</w:t>
      </w:r>
      <w:r w:rsidRPr="000B4A87">
        <w:rPr>
          <w:sz w:val="21"/>
          <w:szCs w:val="21"/>
        </w:rPr>
        <w:t xml:space="preserve"> e impedir la reforma al </w:t>
      </w:r>
      <w:r>
        <w:rPr>
          <w:sz w:val="21"/>
          <w:szCs w:val="21"/>
        </w:rPr>
        <w:t>Artículo 27 C</w:t>
      </w:r>
      <w:r w:rsidRPr="000B4A87">
        <w:rPr>
          <w:sz w:val="21"/>
          <w:szCs w:val="21"/>
        </w:rPr>
        <w:t xml:space="preserve">onstitucional. </w:t>
      </w:r>
    </w:p>
    <w:p w:rsidR="00CE3865" w:rsidRPr="000B4A87" w:rsidRDefault="00CE3865" w:rsidP="00CE3865">
      <w:pPr>
        <w:jc w:val="both"/>
        <w:rPr>
          <w:sz w:val="21"/>
          <w:szCs w:val="21"/>
        </w:rPr>
      </w:pPr>
      <w:r w:rsidRPr="000B4A87">
        <w:rPr>
          <w:sz w:val="21"/>
          <w:szCs w:val="21"/>
        </w:rPr>
        <w:t>Esta fuerza impulsará a la juventud actual y futura, y al pueblo entero del presente, para que todos, en torno a estos objetivos y en recuerdo de los hechos históricos de 1938, lo alienten a continuar nuestra lucha.  Retomemos desde ahora el rumbo democrático y patriótico que con tanto esfuerzo y trabajo Usted</w:t>
      </w:r>
      <w:r>
        <w:rPr>
          <w:sz w:val="21"/>
          <w:szCs w:val="21"/>
        </w:rPr>
        <w:t xml:space="preserve">, </w:t>
      </w:r>
      <w:r w:rsidRPr="000B4A87">
        <w:rPr>
          <w:sz w:val="21"/>
          <w:szCs w:val="21"/>
        </w:rPr>
        <w:t xml:space="preserve">desde 1988, y busquemos juntos, con su guía y liderazgo, la candidatura a </w:t>
      </w:r>
      <w:smartTag w:uri="urn:schemas-microsoft-com:office:smarttags" w:element="PersonName">
        <w:smartTagPr>
          <w:attr w:name="ProductID" w:val="la Presidencia"/>
        </w:smartTagPr>
        <w:r w:rsidRPr="000B4A87">
          <w:rPr>
            <w:sz w:val="21"/>
            <w:szCs w:val="21"/>
          </w:rPr>
          <w:t>la Presidencia</w:t>
        </w:r>
      </w:smartTag>
      <w:r>
        <w:rPr>
          <w:sz w:val="21"/>
          <w:szCs w:val="21"/>
        </w:rPr>
        <w:t xml:space="preserve"> de la Repú</w:t>
      </w:r>
      <w:r w:rsidRPr="000B4A87">
        <w:rPr>
          <w:sz w:val="21"/>
          <w:szCs w:val="21"/>
        </w:rPr>
        <w:t xml:space="preserve">blica para devolver a México su soberanía, el patrimonio y productividad estatal, que el conservadurismo extremo, mansamente nos arrebata.   </w:t>
      </w:r>
    </w:p>
    <w:p w:rsidR="00CE3865" w:rsidRPr="000B4A87" w:rsidRDefault="00CE3865" w:rsidP="00CE3865">
      <w:pPr>
        <w:jc w:val="both"/>
        <w:rPr>
          <w:sz w:val="21"/>
          <w:szCs w:val="21"/>
        </w:rPr>
      </w:pPr>
      <w:r w:rsidRPr="000B4A87">
        <w:rPr>
          <w:sz w:val="21"/>
          <w:szCs w:val="21"/>
        </w:rPr>
        <w:lastRenderedPageBreak/>
        <w:t xml:space="preserve">Programaremos los amigos con compromiso patrio, pronta reunión festiva y lineamientos de trabajo para proyectar logros fructíferos, sabiendo que nunca es inútil el intercambio de ideas, y sobre todo, conocer, Señor Ingeniero </w:t>
      </w:r>
      <w:r>
        <w:rPr>
          <w:sz w:val="21"/>
          <w:szCs w:val="21"/>
        </w:rPr>
        <w:t>Cuauhtémoc Cárdenas Solórzano</w:t>
      </w:r>
      <w:r w:rsidRPr="000B4A87">
        <w:rPr>
          <w:sz w:val="21"/>
          <w:szCs w:val="21"/>
        </w:rPr>
        <w:t xml:space="preserve"> su trazo siempre acertado y ecuánime. </w:t>
      </w:r>
    </w:p>
    <w:p w:rsidR="00CE3865" w:rsidRPr="00053FE2" w:rsidRDefault="00CE3865" w:rsidP="00CE3865">
      <w:pPr>
        <w:keepLines/>
        <w:rPr>
          <w:sz w:val="20"/>
          <w:szCs w:val="20"/>
        </w:rPr>
      </w:pPr>
      <w:r w:rsidRPr="00053FE2">
        <w:rPr>
          <w:sz w:val="20"/>
          <w:szCs w:val="20"/>
        </w:rPr>
        <w:t xml:space="preserve">Nota: Se anexa documento suscrito en la Alianza Democrática Nacional, 1993.  </w:t>
      </w:r>
    </w:p>
    <w:p w:rsidR="000972AA" w:rsidRDefault="00CE3865" w:rsidP="000972AA">
      <w:pPr>
        <w:keepLines/>
        <w:spacing w:after="0" w:line="240" w:lineRule="auto"/>
        <w:jc w:val="center"/>
        <w:rPr>
          <w:b/>
          <w:sz w:val="28"/>
          <w:szCs w:val="28"/>
        </w:rPr>
      </w:pPr>
      <w:proofErr w:type="gramStart"/>
      <w:r>
        <w:rPr>
          <w:b/>
          <w:sz w:val="28"/>
          <w:szCs w:val="28"/>
        </w:rPr>
        <w:t>¿</w:t>
      </w:r>
      <w:proofErr w:type="gramEnd"/>
      <w:r>
        <w:rPr>
          <w:b/>
          <w:sz w:val="28"/>
          <w:szCs w:val="28"/>
        </w:rPr>
        <w:t xml:space="preserve">QUIÉN DIO LA DOTE CONSTITUCIONAL </w:t>
      </w:r>
    </w:p>
    <w:p w:rsidR="00CE3865" w:rsidRDefault="00CE3865" w:rsidP="000972AA">
      <w:pPr>
        <w:keepLines/>
        <w:spacing w:after="0" w:line="240" w:lineRule="auto"/>
        <w:jc w:val="center"/>
        <w:rPr>
          <w:b/>
          <w:sz w:val="28"/>
          <w:szCs w:val="28"/>
        </w:rPr>
      </w:pPr>
      <w:r>
        <w:rPr>
          <w:b/>
          <w:sz w:val="28"/>
          <w:szCs w:val="28"/>
        </w:rPr>
        <w:t>A LOS MEXICANOS</w:t>
      </w:r>
      <w:proofErr w:type="gramStart"/>
      <w:r>
        <w:rPr>
          <w:b/>
          <w:sz w:val="28"/>
          <w:szCs w:val="28"/>
        </w:rPr>
        <w:t>?</w:t>
      </w:r>
      <w:proofErr w:type="gramEnd"/>
    </w:p>
    <w:p w:rsidR="000972AA" w:rsidRDefault="000972AA" w:rsidP="000972AA">
      <w:pPr>
        <w:keepLines/>
        <w:spacing w:after="0" w:line="240" w:lineRule="auto"/>
        <w:jc w:val="center"/>
        <w:rPr>
          <w:b/>
          <w:sz w:val="28"/>
          <w:szCs w:val="28"/>
        </w:rPr>
      </w:pPr>
    </w:p>
    <w:p w:rsidR="00CE3865" w:rsidRPr="000972AA" w:rsidRDefault="00CE3865" w:rsidP="000972AA">
      <w:pPr>
        <w:keepLines/>
        <w:spacing w:after="0" w:line="240" w:lineRule="auto"/>
        <w:jc w:val="center"/>
        <w:rPr>
          <w:b/>
          <w:sz w:val="36"/>
          <w:szCs w:val="36"/>
        </w:rPr>
      </w:pPr>
      <w:proofErr w:type="gramStart"/>
      <w:r w:rsidRPr="000972AA">
        <w:rPr>
          <w:b/>
          <w:sz w:val="36"/>
          <w:szCs w:val="36"/>
        </w:rPr>
        <w:t>¡</w:t>
      </w:r>
      <w:proofErr w:type="gramEnd"/>
      <w:r w:rsidRPr="000972AA">
        <w:rPr>
          <w:b/>
          <w:sz w:val="36"/>
          <w:szCs w:val="36"/>
        </w:rPr>
        <w:t>EL GRAL. LÁZARO CÁRDENAS DEL RÍO</w:t>
      </w:r>
      <w:proofErr w:type="gramStart"/>
      <w:r w:rsidRPr="000972AA">
        <w:rPr>
          <w:b/>
          <w:sz w:val="36"/>
          <w:szCs w:val="36"/>
        </w:rPr>
        <w:t>!</w:t>
      </w:r>
      <w:proofErr w:type="gramEnd"/>
      <w:r w:rsidRPr="000972AA">
        <w:rPr>
          <w:b/>
          <w:sz w:val="36"/>
          <w:szCs w:val="36"/>
        </w:rPr>
        <w:t xml:space="preserve"> </w:t>
      </w:r>
    </w:p>
    <w:p w:rsidR="00CE3865" w:rsidRPr="001B5EEA" w:rsidRDefault="00CE3865" w:rsidP="00CE3865">
      <w:pPr>
        <w:keepLines/>
        <w:spacing w:after="0" w:line="240" w:lineRule="auto"/>
        <w:jc w:val="center"/>
        <w:rPr>
          <w:b/>
          <w:sz w:val="56"/>
          <w:szCs w:val="56"/>
        </w:rPr>
      </w:pPr>
      <w:r w:rsidRPr="001B5EEA">
        <w:rPr>
          <w:b/>
          <w:sz w:val="56"/>
          <w:szCs w:val="56"/>
        </w:rPr>
        <w:t>¡ESTADO LAICO Y PRODUCTIVO!</w:t>
      </w:r>
    </w:p>
    <w:p w:rsidR="00CE3865" w:rsidRPr="001B5EEA" w:rsidRDefault="00CE3865" w:rsidP="00CE3865">
      <w:pPr>
        <w:keepLines/>
        <w:spacing w:after="0" w:line="240" w:lineRule="auto"/>
        <w:jc w:val="center"/>
        <w:rPr>
          <w:b/>
          <w:sz w:val="40"/>
          <w:szCs w:val="40"/>
        </w:rPr>
      </w:pPr>
      <w:r>
        <w:rPr>
          <w:b/>
          <w:sz w:val="40"/>
          <w:szCs w:val="40"/>
        </w:rPr>
        <w:t>¡VIVA MÉXICO!</w:t>
      </w:r>
    </w:p>
    <w:p w:rsidR="000972AA" w:rsidRDefault="00CE3865" w:rsidP="000972AA">
      <w:pPr>
        <w:keepLines/>
        <w:spacing w:after="0"/>
        <w:jc w:val="center"/>
        <w:rPr>
          <w:b/>
          <w:sz w:val="28"/>
          <w:szCs w:val="28"/>
        </w:rPr>
      </w:pPr>
      <w:r w:rsidRPr="00053FE2">
        <w:rPr>
          <w:b/>
          <w:sz w:val="28"/>
          <w:szCs w:val="28"/>
        </w:rPr>
        <w:t>A t e n t a m e n t e</w:t>
      </w:r>
      <w:r w:rsidR="000972AA">
        <w:rPr>
          <w:b/>
          <w:sz w:val="28"/>
          <w:szCs w:val="28"/>
        </w:rPr>
        <w:t xml:space="preserve"> </w:t>
      </w:r>
    </w:p>
    <w:p w:rsidR="00CE3865" w:rsidRPr="000972AA" w:rsidRDefault="00CE3865" w:rsidP="00B74547">
      <w:pPr>
        <w:keepLines/>
        <w:spacing w:after="0"/>
        <w:jc w:val="both"/>
        <w:rPr>
          <w:b/>
          <w:sz w:val="20"/>
          <w:szCs w:val="20"/>
        </w:rPr>
      </w:pPr>
      <w:r w:rsidRPr="000972AA">
        <w:rPr>
          <w:b/>
          <w:sz w:val="20"/>
          <w:szCs w:val="20"/>
        </w:rPr>
        <w:t xml:space="preserve">Ing. Héctor Gómez Amor, Prof. Miguel </w:t>
      </w:r>
      <w:proofErr w:type="spellStart"/>
      <w:r w:rsidRPr="000972AA">
        <w:rPr>
          <w:b/>
          <w:sz w:val="20"/>
          <w:szCs w:val="20"/>
        </w:rPr>
        <w:t>Aroche</w:t>
      </w:r>
      <w:proofErr w:type="spellEnd"/>
      <w:r w:rsidRPr="000972AA">
        <w:rPr>
          <w:b/>
          <w:sz w:val="20"/>
          <w:szCs w:val="20"/>
        </w:rPr>
        <w:t xml:space="preserve"> Parra, Ing. José Puente León, Lic. José Luis González Meza, CP. </w:t>
      </w:r>
      <w:proofErr w:type="spellStart"/>
      <w:r w:rsidRPr="000972AA">
        <w:rPr>
          <w:b/>
          <w:sz w:val="20"/>
          <w:szCs w:val="20"/>
        </w:rPr>
        <w:t>Bonfilio</w:t>
      </w:r>
      <w:proofErr w:type="spellEnd"/>
      <w:r w:rsidRPr="000972AA">
        <w:rPr>
          <w:b/>
          <w:sz w:val="20"/>
          <w:szCs w:val="20"/>
        </w:rPr>
        <w:t xml:space="preserve"> </w:t>
      </w:r>
      <w:proofErr w:type="spellStart"/>
      <w:r w:rsidRPr="000972AA">
        <w:rPr>
          <w:b/>
          <w:sz w:val="20"/>
          <w:szCs w:val="20"/>
        </w:rPr>
        <w:t>Bedolla</w:t>
      </w:r>
      <w:proofErr w:type="spellEnd"/>
      <w:r w:rsidRPr="000972AA">
        <w:rPr>
          <w:b/>
          <w:sz w:val="20"/>
          <w:szCs w:val="20"/>
        </w:rPr>
        <w:t xml:space="preserve"> Cruz, Mtro. Alfonso </w:t>
      </w:r>
      <w:proofErr w:type="spellStart"/>
      <w:r w:rsidRPr="000972AA">
        <w:rPr>
          <w:b/>
          <w:sz w:val="20"/>
          <w:szCs w:val="20"/>
        </w:rPr>
        <w:t>Ferriz</w:t>
      </w:r>
      <w:proofErr w:type="spellEnd"/>
      <w:r w:rsidRPr="000972AA">
        <w:rPr>
          <w:b/>
          <w:sz w:val="20"/>
          <w:szCs w:val="20"/>
        </w:rPr>
        <w:t xml:space="preserve"> Salinas, Lic. Antonio León Zárate, Lic. Porfirio Barrera Jiménez, C. Octavio Hernández Fernández, Ing. Luciano Varela, CP. Roberto Márquez Estrada, C. Fernando Sánchez Ramírez, C. Sergio García Ayala, Lic. Ramón Aldana </w:t>
      </w:r>
      <w:proofErr w:type="spellStart"/>
      <w:r w:rsidRPr="000972AA">
        <w:rPr>
          <w:b/>
          <w:sz w:val="20"/>
          <w:szCs w:val="20"/>
        </w:rPr>
        <w:t>Gazca</w:t>
      </w:r>
      <w:proofErr w:type="spellEnd"/>
      <w:r w:rsidRPr="000972AA">
        <w:rPr>
          <w:b/>
          <w:sz w:val="20"/>
          <w:szCs w:val="20"/>
        </w:rPr>
        <w:t xml:space="preserve">, C. Marco Antonio de la Cruz Chávez, Juan Ignacio </w:t>
      </w:r>
      <w:proofErr w:type="spellStart"/>
      <w:r w:rsidRPr="000972AA">
        <w:rPr>
          <w:b/>
          <w:sz w:val="20"/>
          <w:szCs w:val="20"/>
        </w:rPr>
        <w:t>Gurrola</w:t>
      </w:r>
      <w:proofErr w:type="spellEnd"/>
      <w:r w:rsidRPr="000972AA">
        <w:rPr>
          <w:b/>
          <w:sz w:val="20"/>
          <w:szCs w:val="20"/>
        </w:rPr>
        <w:t xml:space="preserve"> Pliego, FM. Rolando Brito, Mtro. Pablo Flores, Asesoría Plural, MOMPADE, GRUPO ALAMEDA, etc.</w:t>
      </w:r>
    </w:p>
    <w:p w:rsidR="00A85893" w:rsidRDefault="00A85893" w:rsidP="002F0654">
      <w:pPr>
        <w:spacing w:after="0" w:line="240" w:lineRule="auto"/>
        <w:jc w:val="center"/>
        <w:rPr>
          <w:b/>
          <w:sz w:val="28"/>
          <w:szCs w:val="28"/>
        </w:rPr>
      </w:pPr>
    </w:p>
    <w:p w:rsidR="002F0654" w:rsidRDefault="00A85893" w:rsidP="002F0654">
      <w:pPr>
        <w:spacing w:after="0" w:line="240" w:lineRule="auto"/>
        <w:jc w:val="center"/>
        <w:rPr>
          <w:b/>
          <w:sz w:val="28"/>
          <w:szCs w:val="28"/>
        </w:rPr>
      </w:pPr>
      <w:r w:rsidRPr="00A85893">
        <w:rPr>
          <w:b/>
          <w:sz w:val="28"/>
          <w:szCs w:val="28"/>
        </w:rPr>
        <w:lastRenderedPageBreak/>
        <w:t xml:space="preserve">Vaivenes </w:t>
      </w:r>
      <w:r w:rsidR="00180BC6">
        <w:rPr>
          <w:b/>
          <w:sz w:val="28"/>
          <w:szCs w:val="28"/>
        </w:rPr>
        <w:t>del Estado</w:t>
      </w:r>
    </w:p>
    <w:p w:rsidR="00A85893" w:rsidRPr="00A85893" w:rsidRDefault="00A85893" w:rsidP="002F0654">
      <w:pPr>
        <w:spacing w:after="0" w:line="240" w:lineRule="auto"/>
        <w:jc w:val="center"/>
        <w:rPr>
          <w:b/>
          <w:sz w:val="28"/>
          <w:szCs w:val="28"/>
        </w:rPr>
      </w:pPr>
      <w:proofErr w:type="gramStart"/>
      <w:r w:rsidRPr="00A85893">
        <w:rPr>
          <w:b/>
          <w:sz w:val="28"/>
          <w:szCs w:val="28"/>
        </w:rPr>
        <w:t>en</w:t>
      </w:r>
      <w:proofErr w:type="gramEnd"/>
      <w:r w:rsidRPr="00A85893">
        <w:rPr>
          <w:b/>
          <w:sz w:val="28"/>
          <w:szCs w:val="28"/>
        </w:rPr>
        <w:t xml:space="preserve"> </w:t>
      </w:r>
      <w:r w:rsidR="009F200A">
        <w:rPr>
          <w:b/>
          <w:sz w:val="28"/>
          <w:szCs w:val="28"/>
        </w:rPr>
        <w:t>A</w:t>
      </w:r>
      <w:r w:rsidRPr="00A85893">
        <w:rPr>
          <w:b/>
          <w:sz w:val="28"/>
          <w:szCs w:val="28"/>
        </w:rPr>
        <w:t>borto</w:t>
      </w:r>
      <w:r w:rsidR="0094342E">
        <w:rPr>
          <w:b/>
          <w:sz w:val="28"/>
          <w:szCs w:val="28"/>
        </w:rPr>
        <w:t>s</w:t>
      </w:r>
      <w:r w:rsidRPr="00A85893">
        <w:rPr>
          <w:b/>
          <w:sz w:val="28"/>
          <w:szCs w:val="28"/>
        </w:rPr>
        <w:t xml:space="preserve"> y </w:t>
      </w:r>
      <w:r w:rsidR="009F200A">
        <w:rPr>
          <w:b/>
          <w:sz w:val="28"/>
          <w:szCs w:val="28"/>
        </w:rPr>
        <w:t>P</w:t>
      </w:r>
      <w:r w:rsidRPr="00A85893">
        <w:rPr>
          <w:b/>
          <w:sz w:val="28"/>
          <w:szCs w:val="28"/>
        </w:rPr>
        <w:t xml:space="preserve">arejas </w:t>
      </w:r>
      <w:r w:rsidR="009F200A">
        <w:rPr>
          <w:b/>
          <w:sz w:val="28"/>
          <w:szCs w:val="28"/>
        </w:rPr>
        <w:t>T</w:t>
      </w:r>
      <w:r w:rsidR="00180BC6">
        <w:rPr>
          <w:b/>
          <w:sz w:val="28"/>
          <w:szCs w:val="28"/>
        </w:rPr>
        <w:t>ran</w:t>
      </w:r>
      <w:r w:rsidRPr="00A85893">
        <w:rPr>
          <w:b/>
          <w:sz w:val="28"/>
          <w:szCs w:val="28"/>
        </w:rPr>
        <w:t>sexuales</w:t>
      </w:r>
    </w:p>
    <w:p w:rsidR="0094342E" w:rsidRDefault="00A85893" w:rsidP="00DC4243">
      <w:pPr>
        <w:spacing w:after="0" w:line="240" w:lineRule="auto"/>
        <w:jc w:val="both"/>
      </w:pPr>
      <w:r>
        <w:t xml:space="preserve">Son dos los asuntos </w:t>
      </w:r>
      <w:r w:rsidR="00180BC6">
        <w:t xml:space="preserve">que causan escozor </w:t>
      </w:r>
      <w:r w:rsidR="0094342E">
        <w:t>en la sociedad procurando la legislación en esta materia desde el precepto de igualdad y equidad de derechos humanos sobre sobrevivencia, usos y costumbres.</w:t>
      </w:r>
    </w:p>
    <w:p w:rsidR="0094342E" w:rsidRDefault="0094342E" w:rsidP="00DC4243">
      <w:pPr>
        <w:spacing w:after="0" w:line="240" w:lineRule="auto"/>
        <w:jc w:val="both"/>
      </w:pPr>
    </w:p>
    <w:p w:rsidR="006759C9" w:rsidRDefault="006759C9" w:rsidP="00DC4243">
      <w:pPr>
        <w:spacing w:after="0" w:line="240" w:lineRule="auto"/>
        <w:jc w:val="both"/>
      </w:pPr>
      <w:r>
        <w:t>El Estado frente a abortos</w:t>
      </w:r>
    </w:p>
    <w:p w:rsidR="00616DD0" w:rsidRDefault="0094342E" w:rsidP="00DC4243">
      <w:pPr>
        <w:spacing w:after="0" w:line="240" w:lineRule="auto"/>
        <w:jc w:val="both"/>
      </w:pPr>
      <w:r>
        <w:t>Desde el ángulo científico</w:t>
      </w:r>
      <w:r w:rsidR="00616DD0">
        <w:t>,</w:t>
      </w:r>
      <w:r>
        <w:t xml:space="preserve"> la extinción de un feto en proceso </w:t>
      </w:r>
      <w:proofErr w:type="spellStart"/>
      <w:r>
        <w:t>gestativo</w:t>
      </w:r>
      <w:proofErr w:type="spellEnd"/>
      <w:r>
        <w:t xml:space="preserve"> por interrupción externa </w:t>
      </w:r>
      <w:proofErr w:type="spellStart"/>
      <w:r>
        <w:t>autoinflingida</w:t>
      </w:r>
      <w:proofErr w:type="spellEnd"/>
      <w:r>
        <w:t xml:space="preserve"> o </w:t>
      </w:r>
      <w:r w:rsidR="00616DD0">
        <w:t xml:space="preserve">provocada por especialistas médicos o curanderos, es por la práctica sabida acto de extrema crueldad, las creaturas humanas infértiles son generalmente destazadas e incumbe a estados de conciencia la determinación del proceder jurídico en este meollo que provoca las más distintas reacciones sociales. </w:t>
      </w:r>
    </w:p>
    <w:p w:rsidR="00616DD0" w:rsidRDefault="00616DD0" w:rsidP="00DC4243">
      <w:pPr>
        <w:spacing w:after="0" w:line="240" w:lineRule="auto"/>
        <w:jc w:val="both"/>
      </w:pPr>
    </w:p>
    <w:p w:rsidR="00616DD0" w:rsidRDefault="00616DD0" w:rsidP="00DC4243">
      <w:pPr>
        <w:spacing w:after="0" w:line="240" w:lineRule="auto"/>
        <w:jc w:val="both"/>
      </w:pPr>
      <w:r>
        <w:t>Debe ser un derecho de la procreadora biológica, exclusivamente de esta persona, la suerte  que habrá de recorrer el embrión. El Derecho le debe dar esta connotación, y el Estado habrá de respaldar la decisión, pero siempre el sujeto sabrá que contará con la intervención del Estado para los siguientes efectos:</w:t>
      </w:r>
    </w:p>
    <w:p w:rsidR="00616DD0" w:rsidRDefault="00616DD0" w:rsidP="00DC4243">
      <w:pPr>
        <w:spacing w:after="0" w:line="240" w:lineRule="auto"/>
        <w:jc w:val="both"/>
      </w:pPr>
      <w:r>
        <w:t>* Sabrá que la determinación de procrear y en caso de así decidirlo libremente podrá hacer entrega del recién nacido a una casa de cuna del Estado.</w:t>
      </w:r>
    </w:p>
    <w:p w:rsidR="006759C9" w:rsidRDefault="006759C9" w:rsidP="00DC4243">
      <w:pPr>
        <w:spacing w:after="0" w:line="240" w:lineRule="auto"/>
        <w:jc w:val="both"/>
      </w:pPr>
    </w:p>
    <w:p w:rsidR="006759C9" w:rsidRDefault="00616DD0" w:rsidP="00DC4243">
      <w:pPr>
        <w:spacing w:after="0" w:line="240" w:lineRule="auto"/>
        <w:jc w:val="both"/>
      </w:pPr>
      <w:r>
        <w:t>* El Estado garantizará la manutención, educación y consecución de empleo de todo recién nacido hasta alcanzar la ciudadanía, creándose casas de cuna exclusivamente de custodia estatal y pudiendo ser subvencionadas por fundaciones nacionales e internacionales</w:t>
      </w:r>
      <w:r w:rsidR="0016071F">
        <w:t>,</w:t>
      </w:r>
      <w:r>
        <w:t xml:space="preserve"> además del erario público específico.   </w:t>
      </w:r>
    </w:p>
    <w:p w:rsidR="006759C9" w:rsidRDefault="006759C9" w:rsidP="00DC4243">
      <w:pPr>
        <w:spacing w:after="0" w:line="240" w:lineRule="auto"/>
        <w:jc w:val="both"/>
      </w:pPr>
    </w:p>
    <w:p w:rsidR="006759C9" w:rsidRDefault="006759C9" w:rsidP="00DC4243">
      <w:pPr>
        <w:spacing w:after="0" w:line="240" w:lineRule="auto"/>
        <w:jc w:val="both"/>
      </w:pPr>
      <w:r>
        <w:lastRenderedPageBreak/>
        <w:t xml:space="preserve">* En ningún caso un recién nacido recibido en una casa de cuna estatal podrá ser adoptado por familias. </w:t>
      </w:r>
    </w:p>
    <w:p w:rsidR="00CB0403" w:rsidRDefault="006759C9" w:rsidP="006759C9">
      <w:pPr>
        <w:spacing w:after="0" w:line="240" w:lineRule="auto"/>
        <w:jc w:val="both"/>
      </w:pPr>
      <w:r>
        <w:t xml:space="preserve">* La madre biológica </w:t>
      </w:r>
      <w:r w:rsidR="00275B95">
        <w:t xml:space="preserve">conforme a su voluntad y libre albedrío., </w:t>
      </w:r>
      <w:r>
        <w:t>nunca perderá rastro alguno con el recién nacido y podrá visitarlo en fines de semana</w:t>
      </w:r>
      <w:r w:rsidR="00CB0403">
        <w:t>, sin importar el período de separación hasta que el menor alcance la ciudadanía</w:t>
      </w:r>
      <w:r>
        <w:t>.</w:t>
      </w:r>
    </w:p>
    <w:p w:rsidR="00CB0403" w:rsidRDefault="00CB0403" w:rsidP="00CB0403">
      <w:pPr>
        <w:spacing w:after="0" w:line="240" w:lineRule="auto"/>
        <w:jc w:val="both"/>
      </w:pPr>
      <w:r>
        <w:t xml:space="preserve">* Un menor que crezca en una casa de cuna estatal, en ningún caso podrá dejarla, teniendo al alcance todos los derechos universales de los niños. </w:t>
      </w:r>
    </w:p>
    <w:p w:rsidR="00CB0403" w:rsidRDefault="00CB0403" w:rsidP="00CB0403">
      <w:pPr>
        <w:spacing w:after="0" w:line="240" w:lineRule="auto"/>
        <w:jc w:val="both"/>
      </w:pPr>
    </w:p>
    <w:p w:rsidR="006759C9" w:rsidRDefault="00CB0403" w:rsidP="00CB0403">
      <w:pPr>
        <w:spacing w:after="0" w:line="240" w:lineRule="auto"/>
        <w:jc w:val="both"/>
      </w:pPr>
      <w:r>
        <w:t>Las casas de cuna estarán regidas por la reglamentación pertinente.</w:t>
      </w:r>
      <w:r w:rsidR="006759C9">
        <w:t xml:space="preserve">  </w:t>
      </w:r>
    </w:p>
    <w:p w:rsidR="00616DD0" w:rsidRDefault="00616DD0" w:rsidP="006759C9">
      <w:pPr>
        <w:spacing w:after="0" w:line="240" w:lineRule="auto"/>
        <w:jc w:val="both"/>
      </w:pPr>
      <w:r>
        <w:t xml:space="preserve"> </w:t>
      </w:r>
    </w:p>
    <w:p w:rsidR="006759C9" w:rsidRDefault="006759C9" w:rsidP="006759C9">
      <w:pPr>
        <w:spacing w:after="0" w:line="240" w:lineRule="auto"/>
        <w:jc w:val="both"/>
      </w:pPr>
      <w:r>
        <w:t>El Estado frente a parejas transexuales</w:t>
      </w:r>
      <w:r w:rsidR="00E744C4">
        <w:t>:</w:t>
      </w:r>
    </w:p>
    <w:p w:rsidR="00CB0403" w:rsidRDefault="00CB0403" w:rsidP="006759C9">
      <w:pPr>
        <w:spacing w:after="0" w:line="240" w:lineRule="auto"/>
        <w:jc w:val="both"/>
      </w:pPr>
      <w:r>
        <w:t xml:space="preserve">En muchos Estados, y en muchas conciencias, el avance legislativo en materia de haber concedido el carácter de matrimonios a personas del mismo sexo, contraviene los usos y costumbres y legislaciones anteriores hacia este tratamiento. </w:t>
      </w:r>
    </w:p>
    <w:p w:rsidR="00CB0403" w:rsidRDefault="00CB0403" w:rsidP="006759C9">
      <w:pPr>
        <w:spacing w:after="0" w:line="240" w:lineRule="auto"/>
        <w:jc w:val="both"/>
      </w:pPr>
    </w:p>
    <w:p w:rsidR="00CB0403" w:rsidRDefault="00CB0403" w:rsidP="006759C9">
      <w:pPr>
        <w:spacing w:after="0" w:line="240" w:lineRule="auto"/>
        <w:jc w:val="both"/>
      </w:pPr>
      <w:r>
        <w:t>Las prevenciones de LA YURA al respecto son las siguientes:</w:t>
      </w:r>
    </w:p>
    <w:p w:rsidR="00CB0403" w:rsidRDefault="00CB0403" w:rsidP="006759C9">
      <w:pPr>
        <w:spacing w:after="0" w:line="240" w:lineRule="auto"/>
        <w:jc w:val="both"/>
      </w:pPr>
    </w:p>
    <w:p w:rsidR="00CB0403" w:rsidRDefault="00CB0403" w:rsidP="00CB0403">
      <w:pPr>
        <w:spacing w:after="0" w:line="240" w:lineRule="auto"/>
        <w:jc w:val="both"/>
      </w:pPr>
      <w:r>
        <w:t>* La figura de matrimonio únicamente se debe dar entre hombre y mujer.</w:t>
      </w:r>
    </w:p>
    <w:p w:rsidR="00CB0403" w:rsidRDefault="00CB0403" w:rsidP="00CB0403">
      <w:pPr>
        <w:spacing w:after="0" w:line="240" w:lineRule="auto"/>
        <w:jc w:val="both"/>
      </w:pPr>
      <w:r>
        <w:t>* Se establece en Derecho Civil la figura de unión legal de parejas transexuales.</w:t>
      </w:r>
    </w:p>
    <w:p w:rsidR="00B45AF0" w:rsidRDefault="00CB0403" w:rsidP="00CB0403">
      <w:pPr>
        <w:spacing w:after="0" w:line="240" w:lineRule="auto"/>
        <w:jc w:val="both"/>
      </w:pPr>
      <w:r>
        <w:t xml:space="preserve">* Toda pareja transexual adquiere casi todos los derechos legales que son atribuciones </w:t>
      </w:r>
      <w:r w:rsidR="00B45AF0">
        <w:t xml:space="preserve">matrimoniales, por lo que podrán otorgarse mediante el reconocimiento jurídico de la unión homosexual, los beneficios institucionales a la pareja en materia laboral, prestaciones médicas, testamentarias, pensiones. </w:t>
      </w:r>
    </w:p>
    <w:p w:rsidR="009F792D" w:rsidRDefault="00B45AF0" w:rsidP="00B45AF0">
      <w:pPr>
        <w:spacing w:after="0" w:line="240" w:lineRule="auto"/>
        <w:jc w:val="both"/>
      </w:pPr>
      <w:r>
        <w:t>* En ningún caso podrán la pareja tener legalmente la crianza de menores de edad ni derechos de adopción,</w:t>
      </w:r>
      <w:r w:rsidR="001F3930">
        <w:t xml:space="preserve"> sin el consentimiento del Estado. T</w:t>
      </w:r>
      <w:r>
        <w:t xml:space="preserve">oda situación detectada en connivencia </w:t>
      </w:r>
      <w:r w:rsidR="001F3930">
        <w:t xml:space="preserve">irregular </w:t>
      </w:r>
      <w:r>
        <w:t xml:space="preserve">con </w:t>
      </w:r>
      <w:r>
        <w:lastRenderedPageBreak/>
        <w:t xml:space="preserve">menores será sancionada legalmente. Siempre habrá situaciones especiales que habrán de ser del conocimiento de tribunales y que se resolverán conforme a la reglamentación pertinente en la materia. Las casas de cuna estatales serán siempre solución fundamental y primaria para dirimir estas situaciones consideradas necesariamente como </w:t>
      </w:r>
      <w:r w:rsidR="001F3930">
        <w:t xml:space="preserve">especiales y en caso extremo denominarlas </w:t>
      </w:r>
      <w:r>
        <w:t xml:space="preserve">anormales. De manera natural social, ocurren fallecimientos o divorcios del padre o madre biológicos y los menores quedan cercanos a estas costumbres </w:t>
      </w:r>
      <w:r w:rsidR="001F3930">
        <w:t xml:space="preserve">y derechos </w:t>
      </w:r>
      <w:r>
        <w:t xml:space="preserve">de </w:t>
      </w:r>
      <w:r w:rsidR="001F3930">
        <w:t xml:space="preserve">las </w:t>
      </w:r>
      <w:r>
        <w:t>parejas transexuales, donde, previamente, se hubiesen creado lazos afectivos que siempre deben ser considerados</w:t>
      </w:r>
      <w:r w:rsidR="001F3930">
        <w:t xml:space="preserve"> normales</w:t>
      </w:r>
      <w:r>
        <w:t xml:space="preserve">, por lo que la reglamentación habrá de conceder el permiso o dispensa de la Corte conforme a Derecho y del pleno conocimiento estatal en un lapso no mayor de 90 días para ser reportada y en un plazo no mayor de un año para que el Estado dirima previa investigación </w:t>
      </w:r>
      <w:r w:rsidR="004A1691">
        <w:t xml:space="preserve">de al menos tres despachos distintos creados por el poder judicial, </w:t>
      </w:r>
      <w:r>
        <w:t xml:space="preserve">si el menor permanece en el hogar transexual o es recogido </w:t>
      </w:r>
      <w:r w:rsidR="004A1691">
        <w:t xml:space="preserve">o trasladado a una casa de cuna estatal. </w:t>
      </w:r>
      <w:r>
        <w:t xml:space="preserve">        </w:t>
      </w:r>
      <w:r w:rsidR="00CB0403">
        <w:t xml:space="preserve"> </w:t>
      </w:r>
    </w:p>
    <w:p w:rsidR="009F792D" w:rsidRDefault="009F792D" w:rsidP="00B45AF0">
      <w:pPr>
        <w:spacing w:after="0" w:line="240" w:lineRule="auto"/>
        <w:jc w:val="both"/>
      </w:pPr>
    </w:p>
    <w:p w:rsidR="009F792D" w:rsidRDefault="009F792D" w:rsidP="002F0654">
      <w:pPr>
        <w:spacing w:after="0" w:line="240" w:lineRule="auto"/>
        <w:jc w:val="center"/>
        <w:rPr>
          <w:b/>
          <w:sz w:val="28"/>
          <w:szCs w:val="28"/>
        </w:rPr>
      </w:pPr>
      <w:r w:rsidRPr="009F792D">
        <w:rPr>
          <w:b/>
          <w:sz w:val="28"/>
          <w:szCs w:val="28"/>
        </w:rPr>
        <w:t xml:space="preserve">Vaivenes de los </w:t>
      </w:r>
      <w:r w:rsidR="006D12DF">
        <w:rPr>
          <w:b/>
          <w:sz w:val="28"/>
          <w:szCs w:val="28"/>
        </w:rPr>
        <w:t>M</w:t>
      </w:r>
      <w:r w:rsidRPr="009F792D">
        <w:rPr>
          <w:b/>
          <w:sz w:val="28"/>
          <w:szCs w:val="28"/>
        </w:rPr>
        <w:t>edios</w:t>
      </w:r>
    </w:p>
    <w:p w:rsidR="00193FF1" w:rsidRDefault="003A3CF4" w:rsidP="00193FF1">
      <w:pPr>
        <w:spacing w:after="0" w:line="240" w:lineRule="auto"/>
        <w:jc w:val="both"/>
      </w:pPr>
      <w:r w:rsidRPr="003A3CF4">
        <w:t xml:space="preserve">La </w:t>
      </w:r>
      <w:proofErr w:type="spellStart"/>
      <w:r w:rsidRPr="003A3CF4">
        <w:t>Yura</w:t>
      </w:r>
      <w:proofErr w:type="spellEnd"/>
      <w:r w:rsidRPr="003A3CF4">
        <w:t xml:space="preserve"> </w:t>
      </w:r>
      <w:r>
        <w:t xml:space="preserve">establece </w:t>
      </w:r>
      <w:r w:rsidR="00193FF1">
        <w:t xml:space="preserve">como norma ineludible </w:t>
      </w:r>
      <w:r w:rsidR="002F6BBE">
        <w:t xml:space="preserve">fijar un plan de desarrollo sexenal donde </w:t>
      </w:r>
      <w:r>
        <w:t xml:space="preserve">la rotación </w:t>
      </w:r>
      <w:r w:rsidR="002F6BBE">
        <w:t xml:space="preserve">anual de mando institucional garantice </w:t>
      </w:r>
      <w:r w:rsidR="00193FF1">
        <w:t>su</w:t>
      </w:r>
      <w:r w:rsidR="002F6BBE">
        <w:t xml:space="preserve"> cumplimiento</w:t>
      </w:r>
      <w:r w:rsidR="00193FF1">
        <w:t xml:space="preserve"> sin desviaciones que es lo que suele ocurrir con los mandos eternizados, diluyendo voces divergentes. En relación a los medios de comunicación ha ocurrido que todo el aparato se privatizó y los criterios de transmisión provienen de mandos que tienen su sello cultural propio y un afán de lucro desmedido. </w:t>
      </w:r>
    </w:p>
    <w:p w:rsidR="00193FF1" w:rsidRDefault="00193FF1" w:rsidP="00193FF1">
      <w:pPr>
        <w:spacing w:after="0" w:line="240" w:lineRule="auto"/>
        <w:jc w:val="both"/>
      </w:pPr>
    </w:p>
    <w:p w:rsidR="00F12255" w:rsidRDefault="00193FF1" w:rsidP="00193FF1">
      <w:pPr>
        <w:spacing w:after="0" w:line="240" w:lineRule="auto"/>
        <w:jc w:val="both"/>
      </w:pPr>
      <w:r>
        <w:t xml:space="preserve">Es palpable que el contenido de programas en televisión y radio, e  impresos en revistas y periódicos reflejen el sentir de los dueños, por lo que decenas de veces se ha expresado por los propietarios que los medios son espectáculo y sirven para divertir y lograr </w:t>
      </w:r>
      <w:r>
        <w:lastRenderedPageBreak/>
        <w:t xml:space="preserve">esparcimiento, dejando </w:t>
      </w:r>
      <w:r w:rsidR="00675751">
        <w:t xml:space="preserve">entrever </w:t>
      </w:r>
      <w:r>
        <w:t>relegado el concepto de instrucción que es esencia de los programas creados en la SEP, CONACULTA y ot</w:t>
      </w:r>
      <w:r w:rsidR="00675751">
        <w:t>r</w:t>
      </w:r>
      <w:r>
        <w:t>os organismos públicos, sin descartar los valiosos criterios provenientes de la misma iniciativa privada</w:t>
      </w:r>
      <w:r w:rsidR="00675751">
        <w:t>, y el sentir de los sectores poblacionales ilustrados</w:t>
      </w:r>
      <w:r w:rsidR="00F12255">
        <w:t>. Pero cuando los</w:t>
      </w:r>
      <w:r>
        <w:t xml:space="preserve"> dueño</w:t>
      </w:r>
      <w:r w:rsidR="00F12255">
        <w:t>s</w:t>
      </w:r>
      <w:r>
        <w:t xml:space="preserve"> de las directrices </w:t>
      </w:r>
      <w:r w:rsidR="00F12255">
        <w:t>son</w:t>
      </w:r>
      <w:r>
        <w:t xml:space="preserve"> corriente</w:t>
      </w:r>
      <w:r w:rsidR="00F12255">
        <w:t>s</w:t>
      </w:r>
      <w:r>
        <w:t xml:space="preserve"> y está</w:t>
      </w:r>
      <w:r w:rsidR="00F12255">
        <w:t>n</w:t>
      </w:r>
      <w:r>
        <w:t xml:space="preserve"> acostumbrado</w:t>
      </w:r>
      <w:r w:rsidR="00F12255">
        <w:t>s</w:t>
      </w:r>
      <w:r>
        <w:t xml:space="preserve"> a imponer su regalada gana </w:t>
      </w:r>
      <w:r w:rsidR="00F12255">
        <w:t>y la imposición perdura décadas, se ha creado una subutilización cuyos resultados están a la vista: desenfreno social, autoritarismo a ultranza, inmoralidades, violencia, amarillismo, guerras, matanzas, pobreza, desasosiego, abulia, bacanales, trata,…</w:t>
      </w:r>
    </w:p>
    <w:p w:rsidR="00F12255" w:rsidRDefault="00F12255" w:rsidP="00193FF1">
      <w:pPr>
        <w:spacing w:after="0" w:line="240" w:lineRule="auto"/>
        <w:jc w:val="both"/>
      </w:pPr>
    </w:p>
    <w:p w:rsidR="00F12255" w:rsidRDefault="00F12255" w:rsidP="00193FF1">
      <w:pPr>
        <w:spacing w:after="0" w:line="240" w:lineRule="auto"/>
        <w:jc w:val="both"/>
      </w:pPr>
      <w:r>
        <w:t xml:space="preserve">Todos los medios deberán retornar a ser en porcentaje mayoritario propiedad del Estado, sin excepción, creándose nuevas leyes y reglamentaciones que permitan la exposición de otros criterios culturales, sabiendo que existen profesionales y habrá foros continuos para discutir con amplitud las propuestas temáticas y formas liberales expositivas, rehuyendo el libertinaje a ultranza que hoy identifica como vulgares y soeces los contenidos versados.  </w:t>
      </w:r>
    </w:p>
    <w:p w:rsidR="00F12255" w:rsidRDefault="00F12255" w:rsidP="00193FF1">
      <w:pPr>
        <w:spacing w:after="0" w:line="240" w:lineRule="auto"/>
        <w:jc w:val="both"/>
      </w:pPr>
    </w:p>
    <w:p w:rsidR="003A3CF4" w:rsidRPr="003A3CF4" w:rsidRDefault="00F12255" w:rsidP="00193FF1">
      <w:pPr>
        <w:spacing w:after="0" w:line="240" w:lineRule="auto"/>
        <w:jc w:val="both"/>
      </w:pPr>
      <w:r>
        <w:t xml:space="preserve">Los medios han fanatizado los deportes, las telenovelas, los tele-shows, imbuyendo ejemplos nocivos y perniciosos a la niñez y juventud que asume inconscientemente que son los modelos a imitar. </w:t>
      </w:r>
      <w:r w:rsidR="00997A73">
        <w:t xml:space="preserve"> </w:t>
      </w:r>
      <w:r>
        <w:t xml:space="preserve">     </w:t>
      </w:r>
      <w:r w:rsidR="00193FF1">
        <w:t xml:space="preserve">  </w:t>
      </w:r>
    </w:p>
    <w:p w:rsidR="009F792D" w:rsidRPr="009F792D" w:rsidRDefault="009F792D" w:rsidP="009F792D">
      <w:pPr>
        <w:spacing w:after="0" w:line="240" w:lineRule="auto"/>
        <w:rPr>
          <w:b/>
          <w:sz w:val="28"/>
          <w:szCs w:val="28"/>
        </w:rPr>
      </w:pPr>
    </w:p>
    <w:p w:rsidR="009F792D" w:rsidRPr="009F792D" w:rsidRDefault="009F792D" w:rsidP="009F792D">
      <w:pPr>
        <w:spacing w:after="0" w:line="240" w:lineRule="auto"/>
        <w:rPr>
          <w:b/>
          <w:sz w:val="28"/>
          <w:szCs w:val="28"/>
        </w:rPr>
      </w:pPr>
      <w:r w:rsidRPr="009F792D">
        <w:rPr>
          <w:b/>
          <w:sz w:val="28"/>
          <w:szCs w:val="28"/>
        </w:rPr>
        <w:t xml:space="preserve">Vaivenes de los </w:t>
      </w:r>
      <w:r w:rsidR="006D12DF">
        <w:rPr>
          <w:b/>
          <w:sz w:val="28"/>
          <w:szCs w:val="28"/>
        </w:rPr>
        <w:t>T</w:t>
      </w:r>
      <w:r w:rsidRPr="009F792D">
        <w:rPr>
          <w:b/>
          <w:sz w:val="28"/>
          <w:szCs w:val="28"/>
        </w:rPr>
        <w:t xml:space="preserve">ransportes y </w:t>
      </w:r>
      <w:r w:rsidR="006D12DF">
        <w:rPr>
          <w:b/>
          <w:sz w:val="28"/>
          <w:szCs w:val="28"/>
        </w:rPr>
        <w:t>V</w:t>
      </w:r>
      <w:r w:rsidRPr="009F792D">
        <w:rPr>
          <w:b/>
          <w:sz w:val="28"/>
          <w:szCs w:val="28"/>
        </w:rPr>
        <w:t xml:space="preserve">ías de </w:t>
      </w:r>
      <w:r w:rsidR="006D12DF">
        <w:rPr>
          <w:b/>
          <w:sz w:val="28"/>
          <w:szCs w:val="28"/>
        </w:rPr>
        <w:t>C</w:t>
      </w:r>
      <w:r w:rsidRPr="009F792D">
        <w:rPr>
          <w:b/>
          <w:sz w:val="28"/>
          <w:szCs w:val="28"/>
        </w:rPr>
        <w:t>omunicación</w:t>
      </w:r>
    </w:p>
    <w:p w:rsidR="00980CBE" w:rsidRDefault="00997A73" w:rsidP="00B45AF0">
      <w:pPr>
        <w:spacing w:after="0" w:line="240" w:lineRule="auto"/>
        <w:jc w:val="both"/>
      </w:pPr>
      <w:r>
        <w:t xml:space="preserve">Los criterios asumidos para la mejora y renovación del parque de transportación masiva e individual son patéticos y reflejan una alta perversidad en los mandamases. </w:t>
      </w:r>
    </w:p>
    <w:p w:rsidR="00980CBE" w:rsidRDefault="00997A73" w:rsidP="00B45AF0">
      <w:pPr>
        <w:spacing w:after="0" w:line="240" w:lineRule="auto"/>
        <w:jc w:val="both"/>
      </w:pPr>
      <w:r>
        <w:t xml:space="preserve">Ha sido costosísima la pauta de favorecer el uso del automóvil para favorecer a las empresas automotrices cuyas finanzas de por sí en las sucesivas crisis capitalistas neoliberales </w:t>
      </w:r>
      <w:r w:rsidR="00980CBE">
        <w:t xml:space="preserve">lucen en picada prácticamente todas, debido a que aprovecharon la coyuntura </w:t>
      </w:r>
      <w:r w:rsidR="00980CBE">
        <w:lastRenderedPageBreak/>
        <w:t xml:space="preserve">desde la gran depresión de 1929 y que fuera proyectada la segunda guerra mundial para la obtención de las más altas utilidades en la industria bélica-armamentista pro dólar-euro, y ahora revientan y antes del colapso se fusionan en intentos desesperados por permanecer en el mercado. </w:t>
      </w:r>
    </w:p>
    <w:p w:rsidR="00980CBE" w:rsidRDefault="00980CBE" w:rsidP="00B45AF0">
      <w:pPr>
        <w:spacing w:after="0" w:line="240" w:lineRule="auto"/>
        <w:jc w:val="both"/>
      </w:pPr>
    </w:p>
    <w:p w:rsidR="00E744C4" w:rsidRDefault="00E744C4" w:rsidP="00B45AF0">
      <w:pPr>
        <w:spacing w:after="0" w:line="240" w:lineRule="auto"/>
        <w:jc w:val="both"/>
      </w:pPr>
    </w:p>
    <w:p w:rsidR="00E744C4" w:rsidRDefault="00E744C4" w:rsidP="00B45AF0">
      <w:pPr>
        <w:spacing w:after="0" w:line="240" w:lineRule="auto"/>
        <w:jc w:val="both"/>
      </w:pPr>
    </w:p>
    <w:p w:rsidR="00E744C4" w:rsidRDefault="00E744C4"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9F200A" w:rsidRDefault="009F200A" w:rsidP="00B45AF0">
      <w:pPr>
        <w:spacing w:after="0" w:line="240" w:lineRule="auto"/>
        <w:jc w:val="both"/>
      </w:pPr>
    </w:p>
    <w:p w:rsidR="00C12A1D" w:rsidRDefault="00980CBE" w:rsidP="00B45AF0">
      <w:pPr>
        <w:spacing w:after="0" w:line="240" w:lineRule="auto"/>
        <w:jc w:val="both"/>
      </w:pPr>
      <w:r>
        <w:t>En l</w:t>
      </w:r>
      <w:r w:rsidR="004A7E91">
        <w:t>a ciudad de México crece refrenada</w:t>
      </w:r>
      <w:r>
        <w:t xml:space="preserve"> la creación de más metros. </w:t>
      </w:r>
    </w:p>
    <w:p w:rsidR="00B970F6" w:rsidRPr="004826C1" w:rsidRDefault="00980CBE" w:rsidP="00B970F6">
      <w:pPr>
        <w:spacing w:after="0" w:line="240" w:lineRule="auto"/>
        <w:jc w:val="center"/>
        <w:rPr>
          <w:b/>
          <w:bCs/>
          <w:sz w:val="28"/>
          <w:szCs w:val="28"/>
        </w:rPr>
      </w:pPr>
      <w:r>
        <w:t xml:space="preserve"> </w:t>
      </w:r>
      <w:r w:rsidR="00997A73">
        <w:t xml:space="preserve">  </w:t>
      </w:r>
      <w:r w:rsidR="00B970F6" w:rsidRPr="004826C1">
        <w:rPr>
          <w:b/>
          <w:bCs/>
          <w:sz w:val="28"/>
          <w:szCs w:val="28"/>
        </w:rPr>
        <w:t>PROPUESTA TRIPLICADA PARA EL STC - METRO</w:t>
      </w:r>
    </w:p>
    <w:p w:rsidR="00B970F6" w:rsidRDefault="00B970F6" w:rsidP="00B970F6">
      <w:pPr>
        <w:spacing w:after="0" w:line="240" w:lineRule="auto"/>
        <w:jc w:val="center"/>
        <w:rPr>
          <w:b/>
          <w:bCs/>
          <w:sz w:val="16"/>
          <w:szCs w:val="16"/>
        </w:rPr>
      </w:pPr>
      <w:r w:rsidRPr="004826C1">
        <w:rPr>
          <w:b/>
          <w:bCs/>
          <w:sz w:val="16"/>
          <w:szCs w:val="16"/>
        </w:rPr>
        <w:t>TRAMOS SUBTERRÁ</w:t>
      </w:r>
      <w:r w:rsidR="004A7E91" w:rsidRPr="004826C1">
        <w:rPr>
          <w:b/>
          <w:bCs/>
          <w:sz w:val="16"/>
          <w:szCs w:val="16"/>
        </w:rPr>
        <w:t xml:space="preserve">NEOS </w:t>
      </w:r>
      <w:r w:rsidRPr="004826C1">
        <w:rPr>
          <w:b/>
          <w:bCs/>
          <w:sz w:val="16"/>
          <w:szCs w:val="16"/>
        </w:rPr>
        <w:t xml:space="preserve">EN EL CENTRO; ELEVADOS EN VIADUCTO Y MONTAÑAS; </w:t>
      </w: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Default="00DB0BC6" w:rsidP="00B970F6">
      <w:pPr>
        <w:spacing w:after="0" w:line="240" w:lineRule="auto"/>
        <w:jc w:val="center"/>
        <w:rPr>
          <w:b/>
          <w:bCs/>
          <w:sz w:val="16"/>
          <w:szCs w:val="16"/>
        </w:rPr>
      </w:pPr>
    </w:p>
    <w:p w:rsidR="00DB0BC6" w:rsidRPr="004826C1" w:rsidRDefault="00DB0BC6" w:rsidP="00B970F6">
      <w:pPr>
        <w:spacing w:after="0" w:line="240" w:lineRule="auto"/>
        <w:jc w:val="center"/>
        <w:rPr>
          <w:b/>
          <w:bCs/>
          <w:sz w:val="16"/>
          <w:szCs w:val="16"/>
        </w:rPr>
      </w:pPr>
      <w:r w:rsidRPr="00DB0BC6">
        <w:rPr>
          <w:b/>
          <w:bCs/>
          <w:noProof/>
          <w:sz w:val="16"/>
          <w:szCs w:val="16"/>
          <w:lang w:eastAsia="es-MX"/>
        </w:rPr>
        <w:lastRenderedPageBreak/>
        <w:drawing>
          <wp:inline distT="0" distB="0" distL="0" distR="0">
            <wp:extent cx="3441147" cy="3228975"/>
            <wp:effectExtent l="19050" t="0" r="6903" b="0"/>
            <wp:docPr id="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srcRect/>
                    <a:stretch>
                      <a:fillRect/>
                    </a:stretch>
                  </pic:blipFill>
                  <pic:spPr bwMode="auto">
                    <a:xfrm>
                      <a:off x="0" y="0"/>
                      <a:ext cx="3444183" cy="3231823"/>
                    </a:xfrm>
                    <a:prstGeom prst="rect">
                      <a:avLst/>
                    </a:prstGeom>
                    <a:noFill/>
                    <a:ln w="9525">
                      <a:noFill/>
                      <a:miter lim="800000"/>
                      <a:headEnd/>
                      <a:tailEnd/>
                    </a:ln>
                  </pic:spPr>
                </pic:pic>
              </a:graphicData>
            </a:graphic>
          </wp:inline>
        </w:drawing>
      </w:r>
      <w:r w:rsidRPr="00DB0BC6">
        <w:rPr>
          <w:b/>
          <w:bCs/>
          <w:noProof/>
          <w:sz w:val="16"/>
          <w:szCs w:val="16"/>
          <w:lang w:eastAsia="es-MX"/>
        </w:rPr>
        <w:drawing>
          <wp:inline distT="0" distB="0" distL="0" distR="0">
            <wp:extent cx="2514600" cy="2374898"/>
            <wp:effectExtent l="19050" t="0" r="0" b="0"/>
            <wp:docPr id="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srcRect/>
                    <a:stretch>
                      <a:fillRect/>
                    </a:stretch>
                  </pic:blipFill>
                  <pic:spPr bwMode="auto">
                    <a:xfrm>
                      <a:off x="0" y="0"/>
                      <a:ext cx="2518428" cy="2378513"/>
                    </a:xfrm>
                    <a:prstGeom prst="rect">
                      <a:avLst/>
                    </a:prstGeom>
                    <a:noFill/>
                    <a:ln w="9525">
                      <a:noFill/>
                      <a:miter lim="800000"/>
                      <a:headEnd/>
                      <a:tailEnd/>
                    </a:ln>
                  </pic:spPr>
                </pic:pic>
              </a:graphicData>
            </a:graphic>
          </wp:inline>
        </w:drawing>
      </w:r>
    </w:p>
    <w:p w:rsidR="00C24DCC" w:rsidRDefault="00C24DCC" w:rsidP="000B57CA">
      <w:pPr>
        <w:spacing w:after="0" w:line="240" w:lineRule="auto"/>
      </w:pPr>
    </w:p>
    <w:p w:rsidR="00C24DCC" w:rsidRDefault="00C24DCC" w:rsidP="000B57CA">
      <w:pPr>
        <w:spacing w:after="0" w:line="240" w:lineRule="auto"/>
      </w:pPr>
    </w:p>
    <w:p w:rsidR="00C24DCC" w:rsidRDefault="00C24DCC" w:rsidP="000B57CA">
      <w:pPr>
        <w:spacing w:after="0" w:line="240" w:lineRule="auto"/>
      </w:pPr>
    </w:p>
    <w:p w:rsidR="00C24DCC" w:rsidRDefault="00C24DCC" w:rsidP="000B57CA">
      <w:pPr>
        <w:spacing w:after="0" w:line="240" w:lineRule="auto"/>
      </w:pPr>
      <w:r w:rsidRPr="00C24DCC">
        <w:rPr>
          <w:noProof/>
          <w:lang w:eastAsia="es-MX"/>
        </w:rPr>
        <w:drawing>
          <wp:inline distT="0" distB="0" distL="0" distR="0">
            <wp:extent cx="4905375" cy="3979841"/>
            <wp:effectExtent l="0" t="457200" r="0" b="439759"/>
            <wp:docPr id="6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4" cstate="print"/>
                    <a:stretch>
                      <a:fillRect/>
                    </a:stretch>
                  </pic:blipFill>
                  <pic:spPr bwMode="auto">
                    <a:xfrm rot="16200000">
                      <a:off x="0" y="0"/>
                      <a:ext cx="4913547" cy="3986471"/>
                    </a:xfrm>
                    <a:prstGeom prst="rect">
                      <a:avLst/>
                    </a:prstGeom>
                    <a:noFill/>
                    <a:ln>
                      <a:noFill/>
                    </a:ln>
                  </pic:spPr>
                </pic:pic>
              </a:graphicData>
            </a:graphic>
          </wp:inline>
        </w:drawing>
      </w:r>
    </w:p>
    <w:p w:rsidR="00BC5C6E" w:rsidRDefault="000B57CA" w:rsidP="000B57CA">
      <w:pPr>
        <w:spacing w:after="0" w:line="240" w:lineRule="auto"/>
      </w:pPr>
      <w:r w:rsidRPr="000B57CA">
        <w:rPr>
          <w:noProof/>
          <w:lang w:eastAsia="es-MX"/>
        </w:rPr>
        <w:lastRenderedPageBreak/>
        <w:drawing>
          <wp:inline distT="0" distB="0" distL="0" distR="0">
            <wp:extent cx="5238750" cy="4593481"/>
            <wp:effectExtent l="0" t="323850" r="0" b="302369"/>
            <wp:docPr id="6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4" cstate="print"/>
                    <a:stretch>
                      <a:fillRect/>
                    </a:stretch>
                  </pic:blipFill>
                  <pic:spPr bwMode="auto">
                    <a:xfrm rot="16200000">
                      <a:off x="0" y="0"/>
                      <a:ext cx="5243105" cy="4597300"/>
                    </a:xfrm>
                    <a:prstGeom prst="rect">
                      <a:avLst/>
                    </a:prstGeom>
                    <a:noFill/>
                    <a:ln>
                      <a:noFill/>
                    </a:ln>
                  </pic:spPr>
                </pic:pic>
              </a:graphicData>
            </a:graphic>
          </wp:inline>
        </w:drawing>
      </w: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855947" w:rsidRPr="00EA18DF" w:rsidRDefault="00EA18DF" w:rsidP="00B970F6">
      <w:pPr>
        <w:spacing w:after="0" w:line="240" w:lineRule="auto"/>
        <w:jc w:val="both"/>
        <w:rPr>
          <w:sz w:val="20"/>
        </w:rPr>
      </w:pPr>
      <w:r w:rsidRPr="00EA18DF">
        <w:rPr>
          <w:noProof/>
          <w:sz w:val="20"/>
          <w:lang w:eastAsia="es-MX"/>
        </w:rPr>
        <w:drawing>
          <wp:inline distT="0" distB="0" distL="0" distR="0">
            <wp:extent cx="5076825" cy="4038641"/>
            <wp:effectExtent l="0" t="514350" r="0" b="495259"/>
            <wp:docPr id="6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5" cstate="print"/>
                    <a:srcRect/>
                    <a:stretch>
                      <a:fillRect/>
                    </a:stretch>
                  </pic:blipFill>
                  <pic:spPr bwMode="auto">
                    <a:xfrm rot="16200000">
                      <a:off x="0" y="0"/>
                      <a:ext cx="5077652" cy="4039299"/>
                    </a:xfrm>
                    <a:prstGeom prst="rect">
                      <a:avLst/>
                    </a:prstGeom>
                    <a:noFill/>
                    <a:ln w="9525">
                      <a:noFill/>
                      <a:miter lim="800000"/>
                      <a:headEnd/>
                      <a:tailEnd/>
                    </a:ln>
                  </pic:spPr>
                </pic:pic>
              </a:graphicData>
            </a:graphic>
          </wp:inline>
        </w:drawing>
      </w: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r w:rsidRPr="00855947">
        <w:rPr>
          <w:noProof/>
          <w:lang w:eastAsia="es-MX"/>
        </w:rPr>
        <w:drawing>
          <wp:inline distT="0" distB="0" distL="0" distR="0">
            <wp:extent cx="4712841" cy="2626379"/>
            <wp:effectExtent l="0" t="1047750" r="0" b="1031221"/>
            <wp:docPr id="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srcRect/>
                    <a:stretch>
                      <a:fillRect/>
                    </a:stretch>
                  </pic:blipFill>
                  <pic:spPr bwMode="auto">
                    <a:xfrm rot="16200000">
                      <a:off x="0" y="0"/>
                      <a:ext cx="4717274" cy="2628850"/>
                    </a:xfrm>
                    <a:prstGeom prst="rect">
                      <a:avLst/>
                    </a:prstGeom>
                    <a:noFill/>
                    <a:ln w="9525">
                      <a:noFill/>
                      <a:miter lim="800000"/>
                      <a:headEnd/>
                      <a:tailEnd/>
                    </a:ln>
                  </pic:spPr>
                </pic:pic>
              </a:graphicData>
            </a:graphic>
          </wp:inline>
        </w:drawing>
      </w:r>
    </w:p>
    <w:p w:rsidR="00855947" w:rsidRDefault="00982572" w:rsidP="00B970F6">
      <w:pPr>
        <w:spacing w:after="0" w:line="240" w:lineRule="auto"/>
        <w:jc w:val="both"/>
      </w:pPr>
      <w:r w:rsidRPr="00982572">
        <w:rPr>
          <w:noProof/>
          <w:lang w:eastAsia="es-MX"/>
        </w:rPr>
        <w:lastRenderedPageBreak/>
        <w:drawing>
          <wp:inline distT="0" distB="0" distL="0" distR="0">
            <wp:extent cx="4991100" cy="3534510"/>
            <wp:effectExtent l="0" t="723900" r="0" b="713640"/>
            <wp:docPr id="6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5" cstate="print"/>
                    <a:srcRect/>
                    <a:stretch>
                      <a:fillRect/>
                    </a:stretch>
                  </pic:blipFill>
                  <pic:spPr bwMode="auto">
                    <a:xfrm rot="16200000">
                      <a:off x="0" y="0"/>
                      <a:ext cx="4990550" cy="3534121"/>
                    </a:xfrm>
                    <a:prstGeom prst="rect">
                      <a:avLst/>
                    </a:prstGeom>
                    <a:noFill/>
                    <a:ln w="9525">
                      <a:noFill/>
                      <a:miter lim="800000"/>
                      <a:headEnd/>
                      <a:tailEnd/>
                    </a:ln>
                  </pic:spPr>
                </pic:pic>
              </a:graphicData>
            </a:graphic>
          </wp:inline>
        </w:drawing>
      </w: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F20A9C" w:rsidRDefault="00F20A9C" w:rsidP="00B970F6">
      <w:pPr>
        <w:spacing w:after="0" w:line="240" w:lineRule="auto"/>
        <w:jc w:val="both"/>
      </w:pPr>
    </w:p>
    <w:p w:rsidR="00855947" w:rsidRDefault="00855947" w:rsidP="00F20A9C">
      <w:pPr>
        <w:spacing w:after="0" w:line="240" w:lineRule="auto"/>
      </w:pP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AD2E87" w:rsidP="00B970F6">
      <w:pPr>
        <w:spacing w:after="0" w:line="240" w:lineRule="auto"/>
        <w:jc w:val="both"/>
      </w:pPr>
      <w:r w:rsidRPr="00AD2E87">
        <w:rPr>
          <w:noProof/>
          <w:lang w:eastAsia="es-MX"/>
        </w:rPr>
        <w:drawing>
          <wp:inline distT="0" distB="0" distL="0" distR="0">
            <wp:extent cx="4714875" cy="3094675"/>
            <wp:effectExtent l="0" t="819150" r="0" b="791525"/>
            <wp:docPr id="7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 cstate="print"/>
                    <a:srcRect/>
                    <a:stretch>
                      <a:fillRect/>
                    </a:stretch>
                  </pic:blipFill>
                  <pic:spPr bwMode="auto">
                    <a:xfrm rot="16200000">
                      <a:off x="0" y="0"/>
                      <a:ext cx="4714564" cy="3094471"/>
                    </a:xfrm>
                    <a:prstGeom prst="rect">
                      <a:avLst/>
                    </a:prstGeom>
                    <a:noFill/>
                    <a:ln w="9525">
                      <a:noFill/>
                      <a:miter lim="800000"/>
                      <a:headEnd/>
                      <a:tailEnd/>
                    </a:ln>
                  </pic:spPr>
                </pic:pic>
              </a:graphicData>
            </a:graphic>
          </wp:inline>
        </w:drawing>
      </w: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855947" w:rsidP="00B970F6">
      <w:pPr>
        <w:spacing w:after="0" w:line="240" w:lineRule="auto"/>
        <w:jc w:val="both"/>
      </w:pPr>
    </w:p>
    <w:p w:rsidR="00855947" w:rsidRDefault="000B7B9E" w:rsidP="00B970F6">
      <w:pPr>
        <w:spacing w:after="0" w:line="240" w:lineRule="auto"/>
        <w:jc w:val="both"/>
      </w:pPr>
      <w:r w:rsidRPr="000B7B9E">
        <w:rPr>
          <w:noProof/>
          <w:lang w:eastAsia="es-MX"/>
        </w:rPr>
        <w:drawing>
          <wp:inline distT="0" distB="0" distL="0" distR="0">
            <wp:extent cx="4819650" cy="3370990"/>
            <wp:effectExtent l="0" t="723900" r="0" b="705710"/>
            <wp:docPr id="7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cstate="print"/>
                    <a:srcRect/>
                    <a:stretch>
                      <a:fillRect/>
                    </a:stretch>
                  </pic:blipFill>
                  <pic:spPr bwMode="auto">
                    <a:xfrm rot="16200000">
                      <a:off x="0" y="0"/>
                      <a:ext cx="4824077" cy="3374086"/>
                    </a:xfrm>
                    <a:prstGeom prst="rect">
                      <a:avLst/>
                    </a:prstGeom>
                    <a:noFill/>
                    <a:ln w="9525">
                      <a:noFill/>
                      <a:miter lim="800000"/>
                      <a:headEnd/>
                      <a:tailEnd/>
                    </a:ln>
                  </pic:spPr>
                </pic:pic>
              </a:graphicData>
            </a:graphic>
          </wp:inline>
        </w:drawing>
      </w:r>
    </w:p>
    <w:p w:rsidR="00855947" w:rsidRDefault="00842772" w:rsidP="00B970F6">
      <w:pPr>
        <w:spacing w:after="0" w:line="240" w:lineRule="auto"/>
        <w:jc w:val="both"/>
      </w:pPr>
      <w:r w:rsidRPr="00842772">
        <w:rPr>
          <w:noProof/>
          <w:lang w:eastAsia="es-MX"/>
        </w:rPr>
        <w:lastRenderedPageBreak/>
        <w:drawing>
          <wp:inline distT="0" distB="0" distL="0" distR="0">
            <wp:extent cx="4867275" cy="3366556"/>
            <wp:effectExtent l="0" t="742950" r="0" b="729194"/>
            <wp:docPr id="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cstate="print"/>
                    <a:srcRect/>
                    <a:stretch>
                      <a:fillRect/>
                    </a:stretch>
                  </pic:blipFill>
                  <pic:spPr bwMode="auto">
                    <a:xfrm rot="16200000">
                      <a:off x="0" y="0"/>
                      <a:ext cx="4866483" cy="3366008"/>
                    </a:xfrm>
                    <a:prstGeom prst="rect">
                      <a:avLst/>
                    </a:prstGeom>
                    <a:noFill/>
                    <a:ln w="9525">
                      <a:noFill/>
                      <a:miter lim="800000"/>
                      <a:headEnd/>
                      <a:tailEnd/>
                    </a:ln>
                  </pic:spPr>
                </pic:pic>
              </a:graphicData>
            </a:graphic>
          </wp:inline>
        </w:drawing>
      </w:r>
    </w:p>
    <w:p w:rsidR="00AD2E87" w:rsidRDefault="00AD2E87" w:rsidP="00B970F6">
      <w:pPr>
        <w:spacing w:after="0" w:line="240" w:lineRule="auto"/>
        <w:jc w:val="both"/>
      </w:pPr>
    </w:p>
    <w:p w:rsidR="00AD2E87" w:rsidRDefault="00AD2E87" w:rsidP="00B970F6">
      <w:pPr>
        <w:spacing w:after="0" w:line="240" w:lineRule="auto"/>
        <w:jc w:val="both"/>
      </w:pPr>
    </w:p>
    <w:p w:rsidR="00842772" w:rsidRDefault="00842772" w:rsidP="00B970F6">
      <w:pPr>
        <w:spacing w:after="0" w:line="240" w:lineRule="auto"/>
        <w:jc w:val="both"/>
      </w:pPr>
    </w:p>
    <w:p w:rsidR="00842772" w:rsidRDefault="00842772" w:rsidP="00B970F6">
      <w:pPr>
        <w:spacing w:after="0" w:line="240" w:lineRule="auto"/>
        <w:jc w:val="both"/>
      </w:pPr>
    </w:p>
    <w:p w:rsidR="00842772" w:rsidRDefault="002321BD" w:rsidP="00B970F6">
      <w:pPr>
        <w:spacing w:after="0" w:line="240" w:lineRule="auto"/>
        <w:jc w:val="both"/>
      </w:pPr>
      <w:r w:rsidRPr="002321BD">
        <w:rPr>
          <w:noProof/>
          <w:lang w:eastAsia="es-MX"/>
        </w:rPr>
        <w:lastRenderedPageBreak/>
        <w:drawing>
          <wp:inline distT="0" distB="0" distL="0" distR="0">
            <wp:extent cx="4922864" cy="3330428"/>
            <wp:effectExtent l="0" t="800100" r="0" b="784372"/>
            <wp:docPr id="7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cstate="print"/>
                    <a:srcRect/>
                    <a:stretch>
                      <a:fillRect/>
                    </a:stretch>
                  </pic:blipFill>
                  <pic:spPr bwMode="auto">
                    <a:xfrm rot="16200000">
                      <a:off x="0" y="0"/>
                      <a:ext cx="4922294" cy="3330043"/>
                    </a:xfrm>
                    <a:prstGeom prst="rect">
                      <a:avLst/>
                    </a:prstGeom>
                    <a:noFill/>
                    <a:ln w="9525">
                      <a:noFill/>
                      <a:miter lim="800000"/>
                      <a:headEnd/>
                      <a:tailEnd/>
                    </a:ln>
                  </pic:spPr>
                </pic:pic>
              </a:graphicData>
            </a:graphic>
          </wp:inline>
        </w:drawing>
      </w:r>
    </w:p>
    <w:p w:rsidR="00842772" w:rsidRDefault="00842772" w:rsidP="00B970F6">
      <w:pPr>
        <w:spacing w:after="0" w:line="240" w:lineRule="auto"/>
        <w:jc w:val="both"/>
      </w:pPr>
    </w:p>
    <w:p w:rsidR="00842772" w:rsidRDefault="00842772" w:rsidP="00B970F6">
      <w:pPr>
        <w:spacing w:after="0" w:line="240" w:lineRule="auto"/>
        <w:jc w:val="both"/>
      </w:pPr>
    </w:p>
    <w:p w:rsidR="00F82883" w:rsidRDefault="00F82883" w:rsidP="00B970F6">
      <w:pPr>
        <w:spacing w:after="0" w:line="240" w:lineRule="auto"/>
        <w:jc w:val="both"/>
      </w:pPr>
    </w:p>
    <w:p w:rsidR="00F82883" w:rsidRDefault="00F82883" w:rsidP="00B970F6">
      <w:pPr>
        <w:spacing w:after="0" w:line="240" w:lineRule="auto"/>
        <w:jc w:val="both"/>
      </w:pPr>
    </w:p>
    <w:p w:rsidR="00F82883" w:rsidRDefault="00F82883" w:rsidP="00B970F6">
      <w:pPr>
        <w:spacing w:after="0" w:line="240" w:lineRule="auto"/>
        <w:jc w:val="both"/>
      </w:pPr>
      <w:r w:rsidRPr="00F82883">
        <w:rPr>
          <w:noProof/>
          <w:lang w:eastAsia="es-MX"/>
        </w:rPr>
        <w:lastRenderedPageBreak/>
        <w:drawing>
          <wp:inline distT="0" distB="0" distL="0" distR="0">
            <wp:extent cx="5181600" cy="3979159"/>
            <wp:effectExtent l="0" t="609600" r="0" b="573791"/>
            <wp:docPr id="8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cstate="print"/>
                    <a:srcRect/>
                    <a:stretch>
                      <a:fillRect/>
                    </a:stretch>
                  </pic:blipFill>
                  <pic:spPr bwMode="auto">
                    <a:xfrm rot="16200000">
                      <a:off x="0" y="0"/>
                      <a:ext cx="5182555" cy="3979892"/>
                    </a:xfrm>
                    <a:prstGeom prst="rect">
                      <a:avLst/>
                    </a:prstGeom>
                    <a:noFill/>
                    <a:ln w="9525">
                      <a:noFill/>
                      <a:miter lim="800000"/>
                      <a:headEnd/>
                      <a:tailEnd/>
                    </a:ln>
                  </pic:spPr>
                </pic:pic>
              </a:graphicData>
            </a:graphic>
          </wp:inline>
        </w:drawing>
      </w:r>
    </w:p>
    <w:p w:rsidR="00F82883" w:rsidRDefault="00F82883" w:rsidP="00B970F6">
      <w:pPr>
        <w:spacing w:after="0" w:line="240" w:lineRule="auto"/>
        <w:jc w:val="both"/>
      </w:pPr>
    </w:p>
    <w:p w:rsidR="00F82883" w:rsidRDefault="00F82883" w:rsidP="00B970F6">
      <w:pPr>
        <w:spacing w:after="0" w:line="240" w:lineRule="auto"/>
        <w:jc w:val="both"/>
      </w:pPr>
    </w:p>
    <w:p w:rsidR="00F82883" w:rsidRDefault="00F82883" w:rsidP="00B970F6">
      <w:pPr>
        <w:spacing w:after="0" w:line="240" w:lineRule="auto"/>
        <w:jc w:val="both"/>
      </w:pPr>
    </w:p>
    <w:p w:rsidR="00F82883" w:rsidRDefault="00984A0B" w:rsidP="00B970F6">
      <w:pPr>
        <w:spacing w:after="0" w:line="240" w:lineRule="auto"/>
        <w:jc w:val="both"/>
      </w:pPr>
      <w:r w:rsidRPr="00984A0B">
        <w:rPr>
          <w:noProof/>
          <w:lang w:eastAsia="es-MX"/>
        </w:rPr>
        <w:drawing>
          <wp:inline distT="0" distB="0" distL="0" distR="0">
            <wp:extent cx="5217052" cy="3672786"/>
            <wp:effectExtent l="0" t="781050" r="0" b="746814"/>
            <wp:docPr id="8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cstate="print"/>
                    <a:srcRect/>
                    <a:stretch>
                      <a:fillRect/>
                    </a:stretch>
                  </pic:blipFill>
                  <pic:spPr bwMode="auto">
                    <a:xfrm rot="16200000">
                      <a:off x="0" y="0"/>
                      <a:ext cx="5213665" cy="3670401"/>
                    </a:xfrm>
                    <a:prstGeom prst="rect">
                      <a:avLst/>
                    </a:prstGeom>
                    <a:noFill/>
                    <a:ln w="9525">
                      <a:noFill/>
                      <a:miter lim="800000"/>
                      <a:headEnd/>
                      <a:tailEnd/>
                    </a:ln>
                  </pic:spPr>
                </pic:pic>
              </a:graphicData>
            </a:graphic>
          </wp:inline>
        </w:drawing>
      </w:r>
    </w:p>
    <w:p w:rsidR="00F82883" w:rsidRDefault="00F82883" w:rsidP="00B970F6">
      <w:pPr>
        <w:spacing w:after="0" w:line="240" w:lineRule="auto"/>
        <w:jc w:val="both"/>
      </w:pPr>
    </w:p>
    <w:p w:rsidR="00E54612" w:rsidRDefault="00E54612" w:rsidP="00B970F6">
      <w:pPr>
        <w:spacing w:after="0" w:line="240" w:lineRule="auto"/>
        <w:jc w:val="both"/>
      </w:pPr>
      <w:r w:rsidRPr="00E54612">
        <w:rPr>
          <w:noProof/>
          <w:lang w:eastAsia="es-MX"/>
        </w:rPr>
        <w:lastRenderedPageBreak/>
        <w:drawing>
          <wp:inline distT="0" distB="0" distL="0" distR="0">
            <wp:extent cx="4591050" cy="3942953"/>
            <wp:effectExtent l="0" t="323850" r="0" b="305197"/>
            <wp:docPr id="8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srcRect/>
                    <a:stretch>
                      <a:fillRect/>
                    </a:stretch>
                  </pic:blipFill>
                  <pic:spPr bwMode="auto">
                    <a:xfrm rot="16200000">
                      <a:off x="0" y="0"/>
                      <a:ext cx="4596667" cy="3947777"/>
                    </a:xfrm>
                    <a:prstGeom prst="rect">
                      <a:avLst/>
                    </a:prstGeom>
                    <a:noFill/>
                    <a:ln w="9525">
                      <a:noFill/>
                      <a:miter lim="800000"/>
                      <a:headEnd/>
                      <a:tailEnd/>
                    </a:ln>
                  </pic:spPr>
                </pic:pic>
              </a:graphicData>
            </a:graphic>
          </wp:inline>
        </w:drawing>
      </w:r>
    </w:p>
    <w:p w:rsidR="00F82883" w:rsidRDefault="00F82883" w:rsidP="00B970F6">
      <w:pPr>
        <w:spacing w:after="0" w:line="240" w:lineRule="auto"/>
        <w:jc w:val="both"/>
      </w:pPr>
    </w:p>
    <w:p w:rsidR="00E54612" w:rsidRDefault="00E54612" w:rsidP="00B970F6">
      <w:pPr>
        <w:spacing w:after="0" w:line="240" w:lineRule="auto"/>
        <w:jc w:val="both"/>
      </w:pPr>
    </w:p>
    <w:p w:rsidR="00E54612" w:rsidRDefault="00E54612" w:rsidP="00B970F6">
      <w:pPr>
        <w:spacing w:after="0" w:line="240" w:lineRule="auto"/>
        <w:jc w:val="both"/>
      </w:pPr>
    </w:p>
    <w:p w:rsidR="00E54612" w:rsidRDefault="00E54612" w:rsidP="00B970F6">
      <w:pPr>
        <w:spacing w:after="0" w:line="240" w:lineRule="auto"/>
        <w:jc w:val="both"/>
      </w:pPr>
    </w:p>
    <w:p w:rsidR="004C5118" w:rsidRDefault="004C5118" w:rsidP="00B970F6">
      <w:pPr>
        <w:spacing w:after="0" w:line="240" w:lineRule="auto"/>
        <w:jc w:val="both"/>
      </w:pPr>
    </w:p>
    <w:p w:rsidR="004C5118" w:rsidRDefault="004C5118" w:rsidP="00B970F6">
      <w:pPr>
        <w:spacing w:after="0" w:line="240" w:lineRule="auto"/>
        <w:jc w:val="both"/>
      </w:pPr>
    </w:p>
    <w:p w:rsidR="004C5118" w:rsidRDefault="004C5118" w:rsidP="00B970F6">
      <w:pPr>
        <w:spacing w:after="0" w:line="240" w:lineRule="auto"/>
        <w:jc w:val="both"/>
      </w:pPr>
    </w:p>
    <w:p w:rsidR="004C5118" w:rsidRDefault="009F14A3" w:rsidP="00B970F6">
      <w:pPr>
        <w:spacing w:after="0" w:line="240" w:lineRule="auto"/>
        <w:jc w:val="both"/>
      </w:pPr>
      <w:r w:rsidRPr="009F14A3">
        <w:rPr>
          <w:noProof/>
          <w:lang w:eastAsia="es-MX"/>
        </w:rPr>
        <w:drawing>
          <wp:inline distT="0" distB="0" distL="0" distR="0">
            <wp:extent cx="5191125" cy="3937678"/>
            <wp:effectExtent l="0" t="628650" r="0" b="615272"/>
            <wp:docPr id="8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4" cstate="print"/>
                    <a:srcRect/>
                    <a:stretch>
                      <a:fillRect/>
                    </a:stretch>
                  </pic:blipFill>
                  <pic:spPr bwMode="auto">
                    <a:xfrm rot="16200000">
                      <a:off x="0" y="0"/>
                      <a:ext cx="5192913" cy="3939034"/>
                    </a:xfrm>
                    <a:prstGeom prst="rect">
                      <a:avLst/>
                    </a:prstGeom>
                    <a:noFill/>
                    <a:ln w="9525">
                      <a:noFill/>
                      <a:miter lim="800000"/>
                      <a:headEnd/>
                      <a:tailEnd/>
                    </a:ln>
                  </pic:spPr>
                </pic:pic>
              </a:graphicData>
            </a:graphic>
          </wp:inline>
        </w:drawing>
      </w:r>
    </w:p>
    <w:p w:rsidR="004C5118" w:rsidRDefault="004C5118" w:rsidP="00B970F6">
      <w:pPr>
        <w:spacing w:after="0" w:line="240" w:lineRule="auto"/>
        <w:jc w:val="both"/>
      </w:pPr>
    </w:p>
    <w:p w:rsidR="00226CAE" w:rsidRDefault="00226CAE" w:rsidP="00B970F6">
      <w:pPr>
        <w:spacing w:after="0" w:line="240" w:lineRule="auto"/>
        <w:jc w:val="both"/>
      </w:pPr>
    </w:p>
    <w:p w:rsidR="00226CAE" w:rsidRDefault="00226CAE" w:rsidP="00B970F6">
      <w:pPr>
        <w:spacing w:after="0" w:line="240" w:lineRule="auto"/>
        <w:jc w:val="both"/>
      </w:pPr>
      <w:r w:rsidRPr="00226CAE">
        <w:rPr>
          <w:noProof/>
          <w:lang w:eastAsia="es-MX"/>
        </w:rPr>
        <w:drawing>
          <wp:inline distT="0" distB="0" distL="0" distR="0">
            <wp:extent cx="4638675" cy="3776338"/>
            <wp:effectExtent l="0" t="438150" r="0" b="414662"/>
            <wp:docPr id="8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cstate="print"/>
                    <a:srcRect/>
                    <a:stretch>
                      <a:fillRect/>
                    </a:stretch>
                  </pic:blipFill>
                  <pic:spPr bwMode="auto">
                    <a:xfrm rot="16200000">
                      <a:off x="0" y="0"/>
                      <a:ext cx="4640567" cy="3777878"/>
                    </a:xfrm>
                    <a:prstGeom prst="rect">
                      <a:avLst/>
                    </a:prstGeom>
                    <a:noFill/>
                    <a:ln w="9525">
                      <a:noFill/>
                      <a:miter lim="800000"/>
                      <a:headEnd/>
                      <a:tailEnd/>
                    </a:ln>
                  </pic:spPr>
                </pic:pic>
              </a:graphicData>
            </a:graphic>
          </wp:inline>
        </w:drawing>
      </w:r>
    </w:p>
    <w:p w:rsidR="00176D98" w:rsidRDefault="00176D98" w:rsidP="00B970F6">
      <w:pPr>
        <w:spacing w:after="0" w:line="240" w:lineRule="auto"/>
        <w:jc w:val="both"/>
      </w:pPr>
    </w:p>
    <w:p w:rsidR="00176D98" w:rsidRDefault="00176D98" w:rsidP="00B970F6">
      <w:pPr>
        <w:spacing w:after="0" w:line="240" w:lineRule="auto"/>
        <w:jc w:val="both"/>
      </w:pPr>
    </w:p>
    <w:p w:rsidR="00176D98" w:rsidRDefault="00176D98" w:rsidP="00B970F6">
      <w:pPr>
        <w:spacing w:after="0" w:line="240" w:lineRule="auto"/>
        <w:jc w:val="both"/>
      </w:pPr>
    </w:p>
    <w:p w:rsidR="00176D98" w:rsidRDefault="00176D98" w:rsidP="00B970F6">
      <w:pPr>
        <w:spacing w:after="0" w:line="240" w:lineRule="auto"/>
        <w:jc w:val="both"/>
      </w:pPr>
    </w:p>
    <w:p w:rsidR="00176D98" w:rsidRDefault="00176D98" w:rsidP="00B970F6">
      <w:pPr>
        <w:spacing w:after="0" w:line="240" w:lineRule="auto"/>
        <w:jc w:val="both"/>
      </w:pPr>
    </w:p>
    <w:p w:rsidR="00176D98" w:rsidRDefault="00176D98" w:rsidP="00B970F6">
      <w:pPr>
        <w:spacing w:after="0" w:line="240" w:lineRule="auto"/>
        <w:jc w:val="both"/>
      </w:pPr>
    </w:p>
    <w:p w:rsidR="00176D98" w:rsidRDefault="00421F62" w:rsidP="00B970F6">
      <w:pPr>
        <w:spacing w:after="0" w:line="240" w:lineRule="auto"/>
        <w:jc w:val="both"/>
      </w:pPr>
      <w:r w:rsidRPr="00421F62">
        <w:rPr>
          <w:noProof/>
          <w:lang w:eastAsia="es-MX"/>
        </w:rPr>
        <w:drawing>
          <wp:inline distT="0" distB="0" distL="0" distR="0">
            <wp:extent cx="5234772" cy="3600366"/>
            <wp:effectExtent l="0" t="819150" r="0" b="800184"/>
            <wp:docPr id="8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6" cstate="print"/>
                    <a:srcRect/>
                    <a:stretch>
                      <a:fillRect/>
                    </a:stretch>
                  </pic:blipFill>
                  <pic:spPr bwMode="auto">
                    <a:xfrm rot="16200000">
                      <a:off x="0" y="0"/>
                      <a:ext cx="5238484" cy="3602919"/>
                    </a:xfrm>
                    <a:prstGeom prst="rect">
                      <a:avLst/>
                    </a:prstGeom>
                    <a:noFill/>
                    <a:ln w="9525">
                      <a:noFill/>
                      <a:miter lim="800000"/>
                      <a:headEnd/>
                      <a:tailEnd/>
                    </a:ln>
                  </pic:spPr>
                </pic:pic>
              </a:graphicData>
            </a:graphic>
          </wp:inline>
        </w:drawing>
      </w:r>
    </w:p>
    <w:p w:rsidR="00E26A7B" w:rsidRDefault="00E26A7B" w:rsidP="00B970F6">
      <w:pPr>
        <w:spacing w:after="0" w:line="240" w:lineRule="auto"/>
        <w:jc w:val="both"/>
      </w:pPr>
    </w:p>
    <w:p w:rsidR="00E26A7B" w:rsidRDefault="00E26A7B" w:rsidP="00B970F6">
      <w:pPr>
        <w:spacing w:after="0" w:line="240" w:lineRule="auto"/>
        <w:jc w:val="both"/>
      </w:pPr>
      <w:r w:rsidRPr="00E26A7B">
        <w:rPr>
          <w:noProof/>
          <w:lang w:eastAsia="es-MX"/>
        </w:rPr>
        <w:drawing>
          <wp:inline distT="0" distB="0" distL="0" distR="0">
            <wp:extent cx="4695825" cy="4116143"/>
            <wp:effectExtent l="0" t="285750" r="0" b="265357"/>
            <wp:docPr id="8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7" cstate="print"/>
                    <a:srcRect/>
                    <a:stretch>
                      <a:fillRect/>
                    </a:stretch>
                  </pic:blipFill>
                  <pic:spPr bwMode="auto">
                    <a:xfrm rot="16200000">
                      <a:off x="0" y="0"/>
                      <a:ext cx="4715773" cy="4133628"/>
                    </a:xfrm>
                    <a:prstGeom prst="rect">
                      <a:avLst/>
                    </a:prstGeom>
                    <a:noFill/>
                    <a:ln w="9525">
                      <a:noFill/>
                      <a:miter lim="800000"/>
                      <a:headEnd/>
                      <a:tailEnd/>
                    </a:ln>
                  </pic:spPr>
                </pic:pic>
              </a:graphicData>
            </a:graphic>
          </wp:inline>
        </w:drawing>
      </w: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E26A7B" w:rsidP="00B970F6">
      <w:pPr>
        <w:spacing w:after="0" w:line="240" w:lineRule="auto"/>
        <w:jc w:val="both"/>
      </w:pPr>
    </w:p>
    <w:p w:rsidR="00E26A7B" w:rsidRDefault="00683E60" w:rsidP="00B970F6">
      <w:pPr>
        <w:spacing w:after="0" w:line="240" w:lineRule="auto"/>
        <w:jc w:val="both"/>
      </w:pPr>
      <w:r w:rsidRPr="00683E60">
        <w:rPr>
          <w:noProof/>
          <w:lang w:eastAsia="es-MX"/>
        </w:rPr>
        <w:drawing>
          <wp:inline distT="0" distB="0" distL="0" distR="0">
            <wp:extent cx="5029200" cy="3445388"/>
            <wp:effectExtent l="0" t="800100" r="0" b="764662"/>
            <wp:docPr id="8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8" cstate="print"/>
                    <a:srcRect/>
                    <a:stretch>
                      <a:fillRect/>
                    </a:stretch>
                  </pic:blipFill>
                  <pic:spPr bwMode="auto">
                    <a:xfrm rot="16200000">
                      <a:off x="0" y="0"/>
                      <a:ext cx="5032971" cy="3447971"/>
                    </a:xfrm>
                    <a:prstGeom prst="rect">
                      <a:avLst/>
                    </a:prstGeom>
                    <a:noFill/>
                    <a:ln w="9525">
                      <a:noFill/>
                      <a:miter lim="800000"/>
                      <a:headEnd/>
                      <a:tailEnd/>
                    </a:ln>
                  </pic:spPr>
                </pic:pic>
              </a:graphicData>
            </a:graphic>
          </wp:inline>
        </w:drawing>
      </w:r>
    </w:p>
    <w:p w:rsidR="00683E60" w:rsidRDefault="00683E60" w:rsidP="00B970F6">
      <w:pPr>
        <w:spacing w:after="0" w:line="240" w:lineRule="auto"/>
        <w:jc w:val="both"/>
      </w:pPr>
      <w:r w:rsidRPr="00683E60">
        <w:rPr>
          <w:noProof/>
          <w:lang w:eastAsia="es-MX"/>
        </w:rPr>
        <w:lastRenderedPageBreak/>
        <w:drawing>
          <wp:inline distT="0" distB="0" distL="0" distR="0">
            <wp:extent cx="5591175" cy="2956313"/>
            <wp:effectExtent l="0" t="1314450" r="0" b="1291837"/>
            <wp:docPr id="8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cstate="print"/>
                    <a:srcRect/>
                    <a:stretch>
                      <a:fillRect/>
                    </a:stretch>
                  </pic:blipFill>
                  <pic:spPr bwMode="auto">
                    <a:xfrm rot="16200000">
                      <a:off x="0" y="0"/>
                      <a:ext cx="5595189" cy="2958435"/>
                    </a:xfrm>
                    <a:prstGeom prst="rect">
                      <a:avLst/>
                    </a:prstGeom>
                    <a:noFill/>
                    <a:ln w="9525">
                      <a:noFill/>
                      <a:miter lim="800000"/>
                      <a:headEnd/>
                      <a:tailEnd/>
                    </a:ln>
                  </pic:spPr>
                </pic:pic>
              </a:graphicData>
            </a:graphic>
          </wp:inline>
        </w:drawing>
      </w:r>
    </w:p>
    <w:p w:rsidR="00683E60" w:rsidRDefault="00683E60" w:rsidP="00B970F6">
      <w:pPr>
        <w:spacing w:after="0" w:line="240" w:lineRule="auto"/>
        <w:jc w:val="both"/>
      </w:pPr>
    </w:p>
    <w:p w:rsidR="00E26A7B" w:rsidRDefault="00E26A7B" w:rsidP="00B970F6">
      <w:pPr>
        <w:spacing w:after="0" w:line="240" w:lineRule="auto"/>
        <w:jc w:val="both"/>
      </w:pPr>
    </w:p>
    <w:p w:rsidR="00AF0011" w:rsidRDefault="00AF0011" w:rsidP="00B970F6">
      <w:pPr>
        <w:spacing w:after="0" w:line="240" w:lineRule="auto"/>
        <w:jc w:val="both"/>
      </w:pPr>
    </w:p>
    <w:p w:rsidR="0083307E" w:rsidRDefault="0083307E" w:rsidP="00B970F6">
      <w:pPr>
        <w:spacing w:after="0" w:line="240" w:lineRule="auto"/>
        <w:jc w:val="both"/>
      </w:pPr>
      <w:r w:rsidRPr="0083307E">
        <w:rPr>
          <w:noProof/>
          <w:lang w:eastAsia="es-MX"/>
        </w:rPr>
        <w:drawing>
          <wp:inline distT="0" distB="0" distL="0" distR="0">
            <wp:extent cx="4981539" cy="3457237"/>
            <wp:effectExtent l="0" t="762000" r="0" b="733763"/>
            <wp:docPr id="8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0" cstate="print"/>
                    <a:srcRect/>
                    <a:stretch>
                      <a:fillRect/>
                    </a:stretch>
                  </pic:blipFill>
                  <pic:spPr bwMode="auto">
                    <a:xfrm rot="16200000">
                      <a:off x="0" y="0"/>
                      <a:ext cx="4983012" cy="3458260"/>
                    </a:xfrm>
                    <a:prstGeom prst="rect">
                      <a:avLst/>
                    </a:prstGeom>
                    <a:noFill/>
                    <a:ln w="9525">
                      <a:noFill/>
                      <a:miter lim="800000"/>
                      <a:headEnd/>
                      <a:tailEnd/>
                    </a:ln>
                  </pic:spPr>
                </pic:pic>
              </a:graphicData>
            </a:graphic>
          </wp:inline>
        </w:drawing>
      </w:r>
    </w:p>
    <w:p w:rsidR="00F5315A" w:rsidRDefault="00F5315A" w:rsidP="00B970F6">
      <w:pPr>
        <w:spacing w:after="0" w:line="240" w:lineRule="auto"/>
        <w:jc w:val="both"/>
      </w:pPr>
    </w:p>
    <w:p w:rsidR="00F5315A" w:rsidRDefault="00F5315A" w:rsidP="00B970F6">
      <w:pPr>
        <w:spacing w:after="0" w:line="240" w:lineRule="auto"/>
        <w:jc w:val="both"/>
      </w:pPr>
      <w:r w:rsidRPr="00F5315A">
        <w:rPr>
          <w:noProof/>
          <w:lang w:eastAsia="es-MX"/>
        </w:rPr>
        <w:drawing>
          <wp:inline distT="0" distB="0" distL="0" distR="0">
            <wp:extent cx="5370649" cy="2935197"/>
            <wp:effectExtent l="0" t="1219200" r="0" b="1198653"/>
            <wp:docPr id="9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1" cstate="print"/>
                    <a:srcRect/>
                    <a:stretch>
                      <a:fillRect/>
                    </a:stretch>
                  </pic:blipFill>
                  <pic:spPr bwMode="auto">
                    <a:xfrm rot="16200000">
                      <a:off x="0" y="0"/>
                      <a:ext cx="5367837" cy="2933660"/>
                    </a:xfrm>
                    <a:prstGeom prst="rect">
                      <a:avLst/>
                    </a:prstGeom>
                    <a:noFill/>
                    <a:ln w="9525">
                      <a:noFill/>
                      <a:miter lim="800000"/>
                      <a:headEnd/>
                      <a:tailEnd/>
                    </a:ln>
                  </pic:spPr>
                </pic:pic>
              </a:graphicData>
            </a:graphic>
          </wp:inline>
        </w:drawing>
      </w:r>
    </w:p>
    <w:p w:rsidR="0083307E" w:rsidRDefault="0083307E" w:rsidP="00B970F6">
      <w:pPr>
        <w:spacing w:after="0" w:line="240" w:lineRule="auto"/>
        <w:jc w:val="both"/>
      </w:pPr>
    </w:p>
    <w:p w:rsidR="0083307E" w:rsidRDefault="0083307E" w:rsidP="00B970F6">
      <w:pPr>
        <w:spacing w:after="0" w:line="240" w:lineRule="auto"/>
        <w:jc w:val="both"/>
      </w:pPr>
    </w:p>
    <w:p w:rsidR="00AF0011" w:rsidRDefault="00AF0011" w:rsidP="00B970F6">
      <w:pPr>
        <w:spacing w:after="0" w:line="240" w:lineRule="auto"/>
        <w:jc w:val="both"/>
      </w:pPr>
    </w:p>
    <w:p w:rsidR="0037386F" w:rsidRDefault="0037386F" w:rsidP="00B970F6">
      <w:pPr>
        <w:spacing w:after="0" w:line="240" w:lineRule="auto"/>
        <w:jc w:val="both"/>
      </w:pPr>
    </w:p>
    <w:p w:rsidR="0037386F" w:rsidRDefault="0037386F" w:rsidP="00B970F6">
      <w:pPr>
        <w:spacing w:after="0" w:line="240" w:lineRule="auto"/>
        <w:jc w:val="both"/>
      </w:pPr>
    </w:p>
    <w:p w:rsidR="0037386F" w:rsidRDefault="0037386F" w:rsidP="00B970F6">
      <w:pPr>
        <w:spacing w:after="0" w:line="240" w:lineRule="auto"/>
        <w:jc w:val="both"/>
      </w:pPr>
    </w:p>
    <w:p w:rsidR="0037386F" w:rsidRDefault="0037386F" w:rsidP="00B970F6">
      <w:pPr>
        <w:spacing w:after="0" w:line="240" w:lineRule="auto"/>
        <w:jc w:val="both"/>
      </w:pPr>
    </w:p>
    <w:p w:rsidR="00A375AF" w:rsidRDefault="00A375AF" w:rsidP="00B970F6">
      <w:pPr>
        <w:spacing w:after="0" w:line="240" w:lineRule="auto"/>
        <w:jc w:val="both"/>
      </w:pPr>
    </w:p>
    <w:p w:rsidR="00A375AF" w:rsidRDefault="00A375AF" w:rsidP="00B970F6">
      <w:pPr>
        <w:spacing w:after="0" w:line="240" w:lineRule="auto"/>
        <w:jc w:val="both"/>
      </w:pPr>
    </w:p>
    <w:p w:rsidR="00A375AF" w:rsidRDefault="00A375AF" w:rsidP="00B970F6">
      <w:pPr>
        <w:spacing w:after="0" w:line="240" w:lineRule="auto"/>
        <w:jc w:val="both"/>
      </w:pPr>
      <w:r w:rsidRPr="00A375AF">
        <w:rPr>
          <w:noProof/>
          <w:lang w:eastAsia="es-MX"/>
        </w:rPr>
        <w:drawing>
          <wp:inline distT="0" distB="0" distL="0" distR="0">
            <wp:extent cx="4000500" cy="3082809"/>
            <wp:effectExtent l="0" t="457200" r="0" b="441441"/>
            <wp:docPr id="91"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2" cstate="print"/>
                    <a:srcRect/>
                    <a:stretch>
                      <a:fillRect/>
                    </a:stretch>
                  </pic:blipFill>
                  <pic:spPr bwMode="auto">
                    <a:xfrm rot="16200000">
                      <a:off x="0" y="0"/>
                      <a:ext cx="3999883" cy="3082334"/>
                    </a:xfrm>
                    <a:prstGeom prst="rect">
                      <a:avLst/>
                    </a:prstGeom>
                    <a:noFill/>
                    <a:ln w="9525">
                      <a:noFill/>
                      <a:miter lim="800000"/>
                      <a:headEnd/>
                      <a:tailEnd/>
                    </a:ln>
                  </pic:spPr>
                </pic:pic>
              </a:graphicData>
            </a:graphic>
          </wp:inline>
        </w:drawing>
      </w:r>
    </w:p>
    <w:p w:rsidR="0079112B" w:rsidRDefault="0079112B" w:rsidP="00B970F6">
      <w:pPr>
        <w:spacing w:after="0" w:line="240" w:lineRule="auto"/>
        <w:jc w:val="both"/>
      </w:pPr>
    </w:p>
    <w:p w:rsidR="0079112B" w:rsidRDefault="0079112B" w:rsidP="00B970F6">
      <w:pPr>
        <w:spacing w:after="0" w:line="240" w:lineRule="auto"/>
        <w:jc w:val="both"/>
      </w:pPr>
      <w:r w:rsidRPr="0079112B">
        <w:rPr>
          <w:noProof/>
          <w:lang w:eastAsia="es-MX"/>
        </w:rPr>
        <w:drawing>
          <wp:inline distT="0" distB="0" distL="0" distR="0">
            <wp:extent cx="5197582" cy="3556686"/>
            <wp:effectExtent l="0" t="819150" r="0" b="805764"/>
            <wp:docPr id="9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3" cstate="print"/>
                    <a:srcRect/>
                    <a:stretch>
                      <a:fillRect/>
                    </a:stretch>
                  </pic:blipFill>
                  <pic:spPr bwMode="auto">
                    <a:xfrm rot="16200000">
                      <a:off x="0" y="0"/>
                      <a:ext cx="5196678" cy="3556067"/>
                    </a:xfrm>
                    <a:prstGeom prst="rect">
                      <a:avLst/>
                    </a:prstGeom>
                    <a:noFill/>
                    <a:ln w="9525">
                      <a:noFill/>
                      <a:miter lim="800000"/>
                      <a:headEnd/>
                      <a:tailEnd/>
                    </a:ln>
                  </pic:spPr>
                </pic:pic>
              </a:graphicData>
            </a:graphic>
          </wp:inline>
        </w:drawing>
      </w:r>
    </w:p>
    <w:p w:rsidR="0079112B" w:rsidRDefault="0079112B" w:rsidP="00B970F6">
      <w:pPr>
        <w:spacing w:after="0" w:line="240" w:lineRule="auto"/>
        <w:jc w:val="both"/>
      </w:pPr>
    </w:p>
    <w:p w:rsidR="00A95895" w:rsidRDefault="00A95895" w:rsidP="00B970F6">
      <w:pPr>
        <w:spacing w:after="0" w:line="240" w:lineRule="auto"/>
        <w:jc w:val="both"/>
      </w:pPr>
    </w:p>
    <w:p w:rsidR="00A95895" w:rsidRDefault="00A95895" w:rsidP="00B970F6">
      <w:pPr>
        <w:spacing w:after="0" w:line="240" w:lineRule="auto"/>
        <w:jc w:val="both"/>
      </w:pPr>
      <w:r w:rsidRPr="00A95895">
        <w:rPr>
          <w:noProof/>
          <w:lang w:eastAsia="es-MX"/>
        </w:rPr>
        <w:drawing>
          <wp:inline distT="0" distB="0" distL="0" distR="0">
            <wp:extent cx="5010150" cy="3377545"/>
            <wp:effectExtent l="0" t="819150" r="0" b="794405"/>
            <wp:docPr id="9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4" cstate="print"/>
                    <a:srcRect/>
                    <a:stretch>
                      <a:fillRect/>
                    </a:stretch>
                  </pic:blipFill>
                  <pic:spPr bwMode="auto">
                    <a:xfrm rot="16200000">
                      <a:off x="0" y="0"/>
                      <a:ext cx="5010674" cy="3377898"/>
                    </a:xfrm>
                    <a:prstGeom prst="rect">
                      <a:avLst/>
                    </a:prstGeom>
                    <a:noFill/>
                    <a:ln w="9525">
                      <a:noFill/>
                      <a:miter lim="800000"/>
                      <a:headEnd/>
                      <a:tailEnd/>
                    </a:ln>
                  </pic:spPr>
                </pic:pic>
              </a:graphicData>
            </a:graphic>
          </wp:inline>
        </w:drawing>
      </w:r>
    </w:p>
    <w:p w:rsidR="00AD3DD8" w:rsidRDefault="00AD3DD8" w:rsidP="00B970F6">
      <w:pPr>
        <w:spacing w:after="0" w:line="240" w:lineRule="auto"/>
        <w:jc w:val="both"/>
      </w:pPr>
    </w:p>
    <w:p w:rsidR="00AD3DD8" w:rsidRDefault="00AD3DD8" w:rsidP="00B970F6">
      <w:pPr>
        <w:spacing w:after="0" w:line="240" w:lineRule="auto"/>
        <w:jc w:val="both"/>
      </w:pPr>
    </w:p>
    <w:p w:rsidR="00AD3DD8" w:rsidRDefault="00AD3DD8" w:rsidP="00B970F6">
      <w:pPr>
        <w:spacing w:after="0" w:line="240" w:lineRule="auto"/>
        <w:jc w:val="both"/>
      </w:pPr>
    </w:p>
    <w:p w:rsidR="00AD3DD8" w:rsidRDefault="00AD3DD8" w:rsidP="00B970F6">
      <w:pPr>
        <w:spacing w:after="0" w:line="240" w:lineRule="auto"/>
        <w:jc w:val="both"/>
      </w:pPr>
    </w:p>
    <w:p w:rsidR="00AD3DD8" w:rsidRDefault="00AD3DD8" w:rsidP="00B970F6">
      <w:pPr>
        <w:spacing w:after="0" w:line="240" w:lineRule="auto"/>
        <w:jc w:val="both"/>
      </w:pPr>
      <w:r w:rsidRPr="00AD3DD8">
        <w:rPr>
          <w:noProof/>
          <w:lang w:eastAsia="es-MX"/>
        </w:rPr>
        <w:drawing>
          <wp:inline distT="0" distB="0" distL="0" distR="0">
            <wp:extent cx="5038725" cy="3719175"/>
            <wp:effectExtent l="0" t="666750" r="0" b="643275"/>
            <wp:docPr id="9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3" cstate="print"/>
                    <a:srcRect/>
                    <a:stretch>
                      <a:fillRect/>
                    </a:stretch>
                  </pic:blipFill>
                  <pic:spPr bwMode="auto">
                    <a:xfrm rot="16200000">
                      <a:off x="0" y="0"/>
                      <a:ext cx="5041362" cy="3721121"/>
                    </a:xfrm>
                    <a:prstGeom prst="rect">
                      <a:avLst/>
                    </a:prstGeom>
                    <a:noFill/>
                    <a:ln w="9525">
                      <a:noFill/>
                      <a:miter lim="800000"/>
                      <a:headEnd/>
                      <a:tailEnd/>
                    </a:ln>
                  </pic:spPr>
                </pic:pic>
              </a:graphicData>
            </a:graphic>
          </wp:inline>
        </w:drawing>
      </w:r>
    </w:p>
    <w:p w:rsidR="00AD3DD8" w:rsidRDefault="00AD3DD8" w:rsidP="00B970F6">
      <w:pPr>
        <w:spacing w:after="0" w:line="240" w:lineRule="auto"/>
        <w:jc w:val="both"/>
      </w:pPr>
    </w:p>
    <w:p w:rsidR="00DF40E8" w:rsidRDefault="00DF40E8" w:rsidP="00DF40E8">
      <w:pPr>
        <w:spacing w:after="0" w:line="240" w:lineRule="auto"/>
        <w:jc w:val="both"/>
        <w:rPr>
          <w:b/>
          <w:sz w:val="28"/>
          <w:szCs w:val="28"/>
        </w:rPr>
      </w:pPr>
    </w:p>
    <w:p w:rsidR="00DF40E8" w:rsidRDefault="00DF40E8" w:rsidP="00DF40E8">
      <w:pPr>
        <w:spacing w:after="0" w:line="240" w:lineRule="auto"/>
        <w:jc w:val="both"/>
        <w:rPr>
          <w:b/>
          <w:sz w:val="28"/>
          <w:szCs w:val="28"/>
        </w:rPr>
      </w:pPr>
      <w:r>
        <w:rPr>
          <w:b/>
          <w:sz w:val="28"/>
          <w:szCs w:val="28"/>
        </w:rPr>
        <w:t>METROS ÁREA METROPOLITANA EDO. DE MÉXICO</w:t>
      </w:r>
    </w:p>
    <w:p w:rsidR="00DF40E8" w:rsidRDefault="00DF40E8" w:rsidP="00B970F6">
      <w:pPr>
        <w:spacing w:after="0" w:line="240" w:lineRule="auto"/>
        <w:jc w:val="both"/>
      </w:pPr>
    </w:p>
    <w:p w:rsidR="00DF40E8" w:rsidRDefault="00C7476A" w:rsidP="00B970F6">
      <w:pPr>
        <w:spacing w:after="0" w:line="240" w:lineRule="auto"/>
        <w:jc w:val="both"/>
      </w:pPr>
      <w:r w:rsidRPr="00C7476A">
        <w:rPr>
          <w:noProof/>
          <w:lang w:eastAsia="es-MX"/>
        </w:rPr>
        <w:drawing>
          <wp:inline distT="0" distB="0" distL="0" distR="0">
            <wp:extent cx="4953000" cy="3383762"/>
            <wp:effectExtent l="0" t="781050" r="0" b="769138"/>
            <wp:docPr id="95"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5" cstate="print"/>
                    <a:srcRect/>
                    <a:stretch>
                      <a:fillRect/>
                    </a:stretch>
                  </pic:blipFill>
                  <pic:spPr bwMode="auto">
                    <a:xfrm rot="16200000">
                      <a:off x="0" y="0"/>
                      <a:ext cx="4955275" cy="3385316"/>
                    </a:xfrm>
                    <a:prstGeom prst="rect">
                      <a:avLst/>
                    </a:prstGeom>
                    <a:noFill/>
                    <a:ln w="9525">
                      <a:noFill/>
                      <a:miter lim="800000"/>
                      <a:headEnd/>
                      <a:tailEnd/>
                    </a:ln>
                  </pic:spPr>
                </pic:pic>
              </a:graphicData>
            </a:graphic>
          </wp:inline>
        </w:drawing>
      </w:r>
    </w:p>
    <w:p w:rsidR="007F2952" w:rsidRDefault="007F2952" w:rsidP="00B970F6">
      <w:pPr>
        <w:spacing w:after="0" w:line="240" w:lineRule="auto"/>
        <w:jc w:val="both"/>
      </w:pPr>
      <w:r w:rsidRPr="007F2952">
        <w:rPr>
          <w:noProof/>
          <w:lang w:eastAsia="es-MX"/>
        </w:rPr>
        <w:lastRenderedPageBreak/>
        <w:drawing>
          <wp:inline distT="0" distB="0" distL="0" distR="0">
            <wp:extent cx="4981575" cy="3195518"/>
            <wp:effectExtent l="0" t="895350" r="0" b="881182"/>
            <wp:docPr id="9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6" cstate="print"/>
                    <a:srcRect/>
                    <a:stretch>
                      <a:fillRect/>
                    </a:stretch>
                  </pic:blipFill>
                  <pic:spPr bwMode="auto">
                    <a:xfrm rot="16200000">
                      <a:off x="0" y="0"/>
                      <a:ext cx="4984294" cy="3197262"/>
                    </a:xfrm>
                    <a:prstGeom prst="rect">
                      <a:avLst/>
                    </a:prstGeom>
                    <a:noFill/>
                    <a:ln w="9525">
                      <a:noFill/>
                      <a:miter lim="800000"/>
                      <a:headEnd/>
                      <a:tailEnd/>
                    </a:ln>
                  </pic:spPr>
                </pic:pic>
              </a:graphicData>
            </a:graphic>
          </wp:inline>
        </w:drawing>
      </w:r>
    </w:p>
    <w:p w:rsidR="007F2952" w:rsidRDefault="007F2952" w:rsidP="00B970F6">
      <w:pPr>
        <w:spacing w:after="0" w:line="240" w:lineRule="auto"/>
        <w:jc w:val="both"/>
      </w:pPr>
    </w:p>
    <w:p w:rsidR="007F2952" w:rsidRDefault="007F2952" w:rsidP="00B970F6">
      <w:pPr>
        <w:spacing w:after="0" w:line="240" w:lineRule="auto"/>
        <w:jc w:val="both"/>
      </w:pPr>
    </w:p>
    <w:p w:rsidR="00922DB9" w:rsidRDefault="00922DB9" w:rsidP="00B970F6">
      <w:pPr>
        <w:spacing w:after="0" w:line="240" w:lineRule="auto"/>
        <w:jc w:val="both"/>
      </w:pPr>
    </w:p>
    <w:p w:rsidR="00922DB9" w:rsidRDefault="008F33D8" w:rsidP="00B970F6">
      <w:pPr>
        <w:spacing w:after="0" w:line="240" w:lineRule="auto"/>
        <w:jc w:val="both"/>
      </w:pPr>
      <w:r w:rsidRPr="008F33D8">
        <w:rPr>
          <w:noProof/>
          <w:lang w:eastAsia="es-MX"/>
        </w:rPr>
        <w:lastRenderedPageBreak/>
        <w:drawing>
          <wp:inline distT="0" distB="0" distL="0" distR="0">
            <wp:extent cx="5344244" cy="3003051"/>
            <wp:effectExtent l="0" t="1162050" r="0" b="1149849"/>
            <wp:docPr id="97"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7" cstate="print"/>
                    <a:srcRect/>
                    <a:stretch>
                      <a:fillRect/>
                    </a:stretch>
                  </pic:blipFill>
                  <pic:spPr bwMode="auto">
                    <a:xfrm rot="16200000">
                      <a:off x="0" y="0"/>
                      <a:ext cx="5344244" cy="3003051"/>
                    </a:xfrm>
                    <a:prstGeom prst="rect">
                      <a:avLst/>
                    </a:prstGeom>
                    <a:noFill/>
                    <a:ln w="9525">
                      <a:noFill/>
                      <a:miter lim="800000"/>
                      <a:headEnd/>
                      <a:tailEnd/>
                    </a:ln>
                  </pic:spPr>
                </pic:pic>
              </a:graphicData>
            </a:graphic>
          </wp:inline>
        </w:drawing>
      </w:r>
    </w:p>
    <w:p w:rsidR="00922DB9" w:rsidRDefault="00922DB9" w:rsidP="00B970F6">
      <w:pPr>
        <w:spacing w:after="0" w:line="240" w:lineRule="auto"/>
        <w:jc w:val="both"/>
      </w:pPr>
    </w:p>
    <w:p w:rsidR="004F6D11" w:rsidRDefault="004F6D11" w:rsidP="004F6D11">
      <w:pPr>
        <w:spacing w:after="0" w:line="240" w:lineRule="auto"/>
        <w:jc w:val="center"/>
      </w:pPr>
      <w:r w:rsidRPr="004F6D11">
        <w:rPr>
          <w:noProof/>
          <w:lang w:eastAsia="es-MX"/>
        </w:rPr>
        <w:lastRenderedPageBreak/>
        <w:drawing>
          <wp:inline distT="0" distB="0" distL="0" distR="0">
            <wp:extent cx="2028825" cy="2438400"/>
            <wp:effectExtent l="19050" t="0" r="9525" b="0"/>
            <wp:docPr id="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print"/>
                    <a:srcRect/>
                    <a:stretch>
                      <a:fillRect/>
                    </a:stretch>
                  </pic:blipFill>
                  <pic:spPr bwMode="auto">
                    <a:xfrm>
                      <a:off x="0" y="0"/>
                      <a:ext cx="2028825" cy="2438400"/>
                    </a:xfrm>
                    <a:prstGeom prst="rect">
                      <a:avLst/>
                    </a:prstGeom>
                    <a:noFill/>
                    <a:ln w="9525">
                      <a:noFill/>
                      <a:miter lim="800000"/>
                      <a:headEnd/>
                      <a:tailEnd/>
                    </a:ln>
                  </pic:spPr>
                </pic:pic>
              </a:graphicData>
            </a:graphic>
          </wp:inline>
        </w:drawing>
      </w:r>
      <w:r w:rsidRPr="004F6D11">
        <w:t xml:space="preserve"> </w:t>
      </w:r>
    </w:p>
    <w:p w:rsidR="004F6D11" w:rsidRDefault="004F6D11" w:rsidP="004F6D11">
      <w:pPr>
        <w:spacing w:after="0" w:line="240" w:lineRule="auto"/>
        <w:jc w:val="center"/>
      </w:pPr>
      <w:r>
        <w:t xml:space="preserve">A 45 años de su institucionalización </w:t>
      </w:r>
      <w:r w:rsidR="003E36C7">
        <w:t xml:space="preserve">se han impulsado </w:t>
      </w:r>
      <w:r>
        <w:t xml:space="preserve">tan sólo 12 líneas, que en las horas pico el aventadero ocurre diariamente. </w:t>
      </w:r>
    </w:p>
    <w:p w:rsidR="004F6D11" w:rsidRDefault="004F6D11" w:rsidP="004F6D11">
      <w:pPr>
        <w:spacing w:after="0" w:line="240" w:lineRule="auto"/>
        <w:jc w:val="center"/>
      </w:pPr>
    </w:p>
    <w:p w:rsidR="009E249B" w:rsidRDefault="009E249B" w:rsidP="00C265BF">
      <w:pPr>
        <w:spacing w:after="0" w:line="240" w:lineRule="auto"/>
        <w:jc w:val="both"/>
      </w:pPr>
      <w:r>
        <w:t xml:space="preserve">La aparición de la línea 12 del Metro, la línea “dorada” resulta adorada por las enormes mejoras </w:t>
      </w:r>
      <w:r w:rsidR="001455E1">
        <w:t xml:space="preserve">concebidas y ejecutadas en relación a la línea “B” que corre de Buenavista a Ciudad Azteca.  Ambas muy por arriba de lo impráctico que ha resultado el negocio particular del </w:t>
      </w:r>
      <w:proofErr w:type="spellStart"/>
      <w:r w:rsidR="001455E1">
        <w:t>Metrobús</w:t>
      </w:r>
      <w:proofErr w:type="spellEnd"/>
      <w:r w:rsidR="001455E1">
        <w:t>, que al transitar por superficie, es un transporte estorboso y constantemente causa percances automovilísticos.</w:t>
      </w:r>
    </w:p>
    <w:p w:rsidR="001455E1" w:rsidRDefault="001455E1" w:rsidP="00C265BF">
      <w:pPr>
        <w:spacing w:after="0" w:line="240" w:lineRule="auto"/>
        <w:jc w:val="both"/>
      </w:pPr>
    </w:p>
    <w:p w:rsidR="001455E1" w:rsidRDefault="001455E1" w:rsidP="00C265BF">
      <w:pPr>
        <w:spacing w:after="0" w:line="240" w:lineRule="auto"/>
        <w:jc w:val="both"/>
      </w:pPr>
      <w:r>
        <w:t xml:space="preserve">En las grandes ciudades del país también se deben implementar la transportación en  Metro. Ya existe en Guadalajara y Monterrey. Su construcción es costosa y más si los talleres de fabricación de carros se instalan en el extranjero, y las utilidades son foráneas. </w:t>
      </w:r>
    </w:p>
    <w:p w:rsidR="001455E1" w:rsidRDefault="001455E1" w:rsidP="00C265BF">
      <w:pPr>
        <w:spacing w:after="0" w:line="240" w:lineRule="auto"/>
        <w:jc w:val="both"/>
      </w:pPr>
    </w:p>
    <w:p w:rsidR="001455E1" w:rsidRDefault="001455E1" w:rsidP="00C265BF">
      <w:pPr>
        <w:spacing w:after="0" w:line="240" w:lineRule="auto"/>
        <w:jc w:val="both"/>
      </w:pPr>
      <w:r>
        <w:t>Habremos de reconstruir plantas de armado &lt;</w:t>
      </w:r>
      <w:r w:rsidR="00E3661F">
        <w:t>”</w:t>
      </w:r>
      <w:r>
        <w:t>Hecho en México</w:t>
      </w:r>
      <w:r w:rsidR="00E3661F">
        <w:t>”&gt;</w:t>
      </w:r>
      <w:r>
        <w:t xml:space="preserve"> por el gobierno mexicano, como antaño se industrializaron </w:t>
      </w:r>
      <w:r>
        <w:lastRenderedPageBreak/>
        <w:t xml:space="preserve">“Fundidora”, en Monterrey, NL.; “Altos Hornos”, en Monclova, </w:t>
      </w:r>
      <w:proofErr w:type="spellStart"/>
      <w:r>
        <w:t>Coah</w:t>
      </w:r>
      <w:proofErr w:type="spellEnd"/>
      <w:r>
        <w:t xml:space="preserve">., “Carros” y “Dina” en Ciudad Sahagún, </w:t>
      </w:r>
      <w:proofErr w:type="spellStart"/>
      <w:r>
        <w:t>Hgo</w:t>
      </w:r>
      <w:proofErr w:type="spellEnd"/>
      <w:r>
        <w:t xml:space="preserve">, y “Las Truchas”, en Lázaro Cárdenas, Michoacán. </w:t>
      </w:r>
    </w:p>
    <w:p w:rsidR="00E3661F" w:rsidRDefault="00E3661F" w:rsidP="00C265BF">
      <w:pPr>
        <w:spacing w:after="0" w:line="240" w:lineRule="auto"/>
        <w:jc w:val="both"/>
      </w:pPr>
    </w:p>
    <w:p w:rsidR="001455E1" w:rsidRDefault="001455E1" w:rsidP="00C265BF">
      <w:pPr>
        <w:spacing w:after="0" w:line="240" w:lineRule="auto"/>
        <w:jc w:val="both"/>
      </w:pPr>
      <w:r>
        <w:t>Los gobiernos mexicanos obedeciendo “órdenes” cedieron la plaza, crearon una partida de especuladores y dejaron al pueblo postrado en pobreza y extrema pobreza. Es tiempo de revertir los procesos de descapitalización de la nación y reparar el daño social creado.</w:t>
      </w:r>
    </w:p>
    <w:p w:rsidR="00FA0BCD" w:rsidRDefault="00FA0BCD" w:rsidP="00C265BF">
      <w:pPr>
        <w:spacing w:after="0" w:line="240" w:lineRule="auto"/>
        <w:jc w:val="both"/>
      </w:pPr>
    </w:p>
    <w:p w:rsidR="00FA0BCD" w:rsidRDefault="00FA0BCD" w:rsidP="00496A21">
      <w:pPr>
        <w:spacing w:after="0" w:line="240" w:lineRule="auto"/>
        <w:jc w:val="center"/>
        <w:rPr>
          <w:b/>
          <w:sz w:val="28"/>
          <w:szCs w:val="28"/>
        </w:rPr>
      </w:pPr>
      <w:r w:rsidRPr="003701EB">
        <w:rPr>
          <w:b/>
          <w:sz w:val="28"/>
          <w:szCs w:val="28"/>
        </w:rPr>
        <w:t>Vaivenes de la “Cruzada por el Hambre”</w:t>
      </w:r>
    </w:p>
    <w:p w:rsidR="00FA0BCD" w:rsidRDefault="00FA0BCD" w:rsidP="00FA0BCD">
      <w:pPr>
        <w:spacing w:after="0" w:line="240" w:lineRule="auto"/>
        <w:jc w:val="both"/>
      </w:pPr>
      <w:r w:rsidRPr="003701EB">
        <w:t>Ofenden los contrastes</w:t>
      </w:r>
      <w:r>
        <w:t xml:space="preserve"> entre la opulencia y la miseria. Como muestra un botón, el </w:t>
      </w:r>
      <w:proofErr w:type="spellStart"/>
      <w:r>
        <w:t>penthouse</w:t>
      </w:r>
      <w:proofErr w:type="spellEnd"/>
      <w:r>
        <w:t xml:space="preserve"> con su </w:t>
      </w:r>
      <w:proofErr w:type="spellStart"/>
      <w:r>
        <w:t>heliopuerto</w:t>
      </w:r>
      <w:proofErr w:type="spellEnd"/>
      <w:r>
        <w:t xml:space="preserve"> dentro de las varias manzanas que representa la </w:t>
      </w:r>
      <w:r w:rsidR="00E3661F">
        <w:t>“</w:t>
      </w:r>
      <w:r>
        <w:t xml:space="preserve">Plaza </w:t>
      </w:r>
      <w:proofErr w:type="spellStart"/>
      <w:r>
        <w:t>Carso</w:t>
      </w:r>
      <w:proofErr w:type="spellEnd"/>
      <w:r w:rsidR="00E3661F">
        <w:t>”</w:t>
      </w:r>
      <w:r>
        <w:t xml:space="preserve">, tiene un lujo excesivo; mármol en unos siete edificios </w:t>
      </w:r>
      <w:r w:rsidR="00E3661F">
        <w:t>—</w:t>
      </w:r>
      <w:r>
        <w:t>en una primera etapa</w:t>
      </w:r>
      <w:r w:rsidR="00E3661F">
        <w:t xml:space="preserve"> de un complejo aún inacabado—,</w:t>
      </w:r>
      <w:r>
        <w:t xml:space="preserve"> están revestidos  por mármol blanco en los pasillos, en verdad hermoso, recintos dignos de la India por la marmolería, ya  sea de “carrara” o mejor de “Querétaro”, para que les haya tocado una pizca a los paisanos. Abundan los restaurantes y tiendas copiando el lujo de la gran manzana en New York, y representa que la gente que ahí acude está forrada de billetes, o de tarjetas electrónicas, que por quintuplicado adquieren unas tres millones de personas en el país, y otras diez millones alcanzan dos o tres plásticos, </w:t>
      </w:r>
      <w:r w:rsidR="00E3661F">
        <w:t>aunque muchas sean dé</w:t>
      </w:r>
      <w:r>
        <w:t xml:space="preserve">bito; los ricos presumen los equipos de resguardo, donde ha de variar el costo mensual de la protección de cuatro a quince guaruras; carros ostentosos blindados, un derroche en tecnología en acabados, una ciudad dentro de una manzana, con hoteles donde llegan directamente los turistas, salones para ejecutivos, pasajes ocultos para asegurar seguridad de ese perón que seguramente moviliza más capitales que los del presupuesto anual de naciones centroamericanas y del Caribe, entre ellas </w:t>
      </w:r>
      <w:r w:rsidR="00E3661F">
        <w:t xml:space="preserve">El Salvador, </w:t>
      </w:r>
      <w:r>
        <w:t>Honduras y Hait</w:t>
      </w:r>
      <w:r w:rsidR="00E3661F">
        <w:t>í</w:t>
      </w:r>
      <w:r>
        <w:t xml:space="preserve"> que atraviesan graves tragedias</w:t>
      </w:r>
      <w:r w:rsidR="00E3661F">
        <w:t>,</w:t>
      </w:r>
      <w:r>
        <w:t xml:space="preserve"> día a día</w:t>
      </w:r>
      <w:r w:rsidR="00E3661F">
        <w:t>,</w:t>
      </w:r>
      <w:r>
        <w:t xml:space="preserve"> su población. </w:t>
      </w:r>
    </w:p>
    <w:p w:rsidR="00E3661F" w:rsidRDefault="00E3661F" w:rsidP="00FA0BCD">
      <w:pPr>
        <w:spacing w:after="0" w:line="240" w:lineRule="auto"/>
        <w:jc w:val="both"/>
      </w:pPr>
    </w:p>
    <w:p w:rsidR="00FA0BCD" w:rsidRDefault="00FA0BCD" w:rsidP="00FA0BCD">
      <w:pPr>
        <w:spacing w:after="0" w:line="240" w:lineRule="auto"/>
        <w:jc w:val="both"/>
      </w:pPr>
      <w:r>
        <w:t>La modernidad es fantástic</w:t>
      </w:r>
      <w:r w:rsidR="00E3661F">
        <w:t>a</w:t>
      </w:r>
      <w:r>
        <w:t xml:space="preserve"> pero debe ser gozada por todos los habitantes del planeta, y al menos en nuestro país</w:t>
      </w:r>
      <w:r w:rsidR="00E3661F">
        <w:t>,</w:t>
      </w:r>
      <w:r>
        <w:t xml:space="preserve"> México</w:t>
      </w:r>
      <w:r w:rsidR="00E3661F">
        <w:t>,</w:t>
      </w:r>
      <w:r>
        <w:t xml:space="preserve"> debemos garantizar la medianía entre la opulencia y la extrema pobreza. Esa garantía se llama LA YURA, para que ya no sigan fluyendo sin cortapisas las concesiones a particulares. A más concesiones mayor distancia de las clases.      </w:t>
      </w:r>
    </w:p>
    <w:p w:rsidR="001455E1" w:rsidRPr="009E249B" w:rsidRDefault="001455E1" w:rsidP="00C265BF">
      <w:pPr>
        <w:spacing w:after="0" w:line="240" w:lineRule="auto"/>
        <w:jc w:val="both"/>
      </w:pPr>
    </w:p>
    <w:p w:rsidR="00076AE6" w:rsidRPr="00136AB2" w:rsidRDefault="00136AB2" w:rsidP="00C265BF">
      <w:pPr>
        <w:spacing w:after="0" w:line="240" w:lineRule="auto"/>
        <w:jc w:val="both"/>
        <w:rPr>
          <w:b/>
          <w:sz w:val="28"/>
          <w:szCs w:val="28"/>
        </w:rPr>
      </w:pPr>
      <w:r w:rsidRPr="00136AB2">
        <w:rPr>
          <w:b/>
          <w:sz w:val="28"/>
          <w:szCs w:val="28"/>
        </w:rPr>
        <w:t>El Pacto, el Juego,  y lo Pésimo  Que Todo Resulta</w:t>
      </w:r>
    </w:p>
    <w:p w:rsidR="00961B3E" w:rsidRDefault="002407A1" w:rsidP="00C265BF">
      <w:pPr>
        <w:spacing w:after="0" w:line="240" w:lineRule="auto"/>
        <w:jc w:val="both"/>
      </w:pPr>
      <w:r>
        <w:t xml:space="preserve">El Juego y </w:t>
      </w:r>
      <w:r w:rsidR="00961B3E">
        <w:t xml:space="preserve">el Pacto….  ¿Qué debe haber de entrada en un proyecto de Nación? </w:t>
      </w:r>
      <w:r w:rsidR="000369FB">
        <w:t>El Plan Nacional de Desarrollo S</w:t>
      </w:r>
      <w:r w:rsidR="00961B3E">
        <w:t xml:space="preserve">exenal. </w:t>
      </w:r>
    </w:p>
    <w:p w:rsidR="00961B3E" w:rsidRDefault="00961B3E" w:rsidP="00C265BF">
      <w:pPr>
        <w:spacing w:after="0" w:line="240" w:lineRule="auto"/>
        <w:jc w:val="both"/>
      </w:pPr>
    </w:p>
    <w:p w:rsidR="00961B3E" w:rsidRDefault="00961B3E" w:rsidP="00C265BF">
      <w:pPr>
        <w:spacing w:after="0" w:line="240" w:lineRule="auto"/>
        <w:jc w:val="both"/>
      </w:pPr>
      <w:r>
        <w:t xml:space="preserve">Los integrantes de la izquierda mexicana, que en los 60’s era predominantemente pro socialista, tuvieron por respaldo el fondo de la barranca. La cantaleta del 88 “sacaremos a ese buey </w:t>
      </w:r>
      <w:r w:rsidR="00E3661F">
        <w:t>de</w:t>
      </w:r>
      <w:r>
        <w:t xml:space="preserve"> la barranca”, se trastocó en “echaremos a ese buey a la barranca”. Del socialismo científico se retrocedió ideológicamente y se alzó la </w:t>
      </w:r>
      <w:r w:rsidR="00F90618">
        <w:t xml:space="preserve">bandera de ayudar a los más </w:t>
      </w:r>
      <w:r>
        <w:t xml:space="preserve">pobres. Lo peculiar del asunto es que las clases pobres reciben dádivas que no resuelven la circunstancia económica familiar y quedan en la marginalidad. </w:t>
      </w:r>
    </w:p>
    <w:p w:rsidR="00961B3E" w:rsidRDefault="00961B3E" w:rsidP="00C265BF">
      <w:pPr>
        <w:spacing w:after="0" w:line="240" w:lineRule="auto"/>
        <w:jc w:val="both"/>
      </w:pPr>
    </w:p>
    <w:p w:rsidR="00961B3E" w:rsidRDefault="00961B3E" w:rsidP="00C265BF">
      <w:pPr>
        <w:spacing w:after="0" w:line="240" w:lineRule="auto"/>
        <w:jc w:val="both"/>
      </w:pPr>
      <w:r>
        <w:t xml:space="preserve">Los gobiernos conservadores del PAN los últimos dos sexenios contaron con el respaldo de las derechas representadas  por los ex presidentes Miguel de la Madrid, Carlos Salinas de Gortari y Ernesto Zedillo. </w:t>
      </w:r>
      <w:r w:rsidR="00F90618">
        <w:t>El peor de los delitos ha sido cometido por l</w:t>
      </w:r>
      <w:r>
        <w:t xml:space="preserve">os grandes criminales de cuello blanco, “los cisnes” blanquiazules. </w:t>
      </w:r>
      <w:r w:rsidR="00F90618">
        <w:t>Por ello,</w:t>
      </w:r>
      <w:r>
        <w:t xml:space="preserve"> </w:t>
      </w:r>
      <w:r w:rsidR="00F90618">
        <w:t>l</w:t>
      </w:r>
      <w:r>
        <w:t xml:space="preserve">e pedimos reiteradamente a Calderón su renuncia, luego del bochornoso espectáculo que dio desde el inicio de su sexenio. </w:t>
      </w:r>
      <w:r w:rsidR="00F90618">
        <w:t xml:space="preserve">Nos respondió mediante respetuosos oficios que tomaba en cuenta nuestra valiosa participación política para el desarrollo de México, sin asumir el contenido, mostrando por enésima vez incongruencia en el decir y el hacer, </w:t>
      </w:r>
      <w:r w:rsidR="00E3661F">
        <w:t xml:space="preserve">es </w:t>
      </w:r>
      <w:r w:rsidR="00F90618">
        <w:t>cotidiano que ocurr</w:t>
      </w:r>
      <w:r w:rsidR="00E3661F">
        <w:t>a</w:t>
      </w:r>
      <w:r w:rsidR="00F90618">
        <w:t xml:space="preserve"> en los tribunales y </w:t>
      </w:r>
      <w:r w:rsidR="00E3661F">
        <w:t xml:space="preserve">sea </w:t>
      </w:r>
      <w:r w:rsidR="00E3661F">
        <w:lastRenderedPageBreak/>
        <w:t xml:space="preserve">nugatoria </w:t>
      </w:r>
      <w:r w:rsidR="00F90618">
        <w:t xml:space="preserve">la aplicación del Derecho por los jueces.  </w:t>
      </w:r>
      <w:r w:rsidR="002407A1">
        <w:t xml:space="preserve">Nuestro juego es tregua: Mal comienzo si se hace trampa; ¿Quién es aquel que cierra la puerta? </w:t>
      </w:r>
      <w:r w:rsidR="00CA68B3">
        <w:t xml:space="preserve">El PUEBLO YURA, porque </w:t>
      </w:r>
      <w:r w:rsidR="009F21B6">
        <w:t>¡</w:t>
      </w:r>
      <w:r w:rsidR="002407A1">
        <w:t xml:space="preserve">La </w:t>
      </w:r>
      <w:proofErr w:type="spellStart"/>
      <w:r w:rsidR="002407A1">
        <w:t>Yura</w:t>
      </w:r>
      <w:proofErr w:type="spellEnd"/>
      <w:r w:rsidR="002407A1">
        <w:t xml:space="preserve"> es resortera de semillas</w:t>
      </w:r>
      <w:r w:rsidR="009F21B6">
        <w:t>!</w:t>
      </w:r>
      <w:r w:rsidR="002407A1">
        <w:t xml:space="preserve"> Como antaño, ¡cúmplase</w:t>
      </w:r>
      <w:r w:rsidR="009F21B6">
        <w:t>!</w:t>
      </w:r>
      <w:r w:rsidR="002407A1">
        <w:t xml:space="preserve"> </w:t>
      </w:r>
      <w:r w:rsidR="009F21B6">
        <w:t xml:space="preserve">Quien </w:t>
      </w:r>
      <w:r w:rsidR="002407A1">
        <w:t xml:space="preserve">  antes robó y en el poder está</w:t>
      </w:r>
      <w:r w:rsidR="009F21B6">
        <w:t>,</w:t>
      </w:r>
      <w:r w:rsidR="002407A1">
        <w:t xml:space="preserve"> que renuncie ya</w:t>
      </w:r>
      <w:r w:rsidR="009F21B6">
        <w:t>.</w:t>
      </w:r>
      <w:r w:rsidR="00FE6F20">
        <w:t xml:space="preserve"> No hay lugar para </w:t>
      </w:r>
      <w:r w:rsidR="009F21B6">
        <w:t xml:space="preserve">quienes se sienten y viven como </w:t>
      </w:r>
      <w:r w:rsidR="00FE6F20">
        <w:t xml:space="preserve">reyes </w:t>
      </w:r>
      <w:r w:rsidR="009F21B6">
        <w:t>o</w:t>
      </w:r>
      <w:r w:rsidR="00FE6F20">
        <w:t xml:space="preserve"> príncipes</w:t>
      </w:r>
      <w:r w:rsidR="009F21B6">
        <w:t>;</w:t>
      </w:r>
      <w:r w:rsidR="00FE6F20">
        <w:t xml:space="preserve"> a las Islas Marías, los dictadores</w:t>
      </w:r>
      <w:r w:rsidR="0056013B">
        <w:t>,</w:t>
      </w:r>
      <w:r w:rsidR="009F21B6">
        <w:t xml:space="preserve"> defraudadores</w:t>
      </w:r>
      <w:r w:rsidR="0056013B">
        <w:t xml:space="preserve"> y jueces-magistrados corruptos</w:t>
      </w:r>
      <w:r w:rsidR="00FE6F20">
        <w:t xml:space="preserve">. </w:t>
      </w:r>
      <w:r w:rsidR="0056013B">
        <w:t xml:space="preserve">Aviso: </w:t>
      </w:r>
      <w:r w:rsidR="009F21B6">
        <w:t xml:space="preserve">Dejen la puerta abierta para el baño de pureza. Guión de la película: “El Rejuego”. </w:t>
      </w:r>
      <w:r w:rsidR="0056013B">
        <w:t xml:space="preserve">Nota: </w:t>
      </w:r>
      <w:r w:rsidR="009F21B6">
        <w:t xml:space="preserve">Si hubiera algún parecido con la realidad es mera coincidencia.  </w:t>
      </w:r>
      <w:r w:rsidR="00136AB2">
        <w:t xml:space="preserve">Resulta pésimo el comportamiento político de los mexicanos, ante la pobre filosofía que se destila: matazones, aniquilamientos, desdén, improductividad, estupidez, estulticia,  ¿acaso es por la falta de dioses que no levantan valores y principios los jefes del desorden social que prevalece y ordenan? </w:t>
      </w:r>
    </w:p>
    <w:p w:rsidR="00961B3E" w:rsidRPr="00F90618" w:rsidRDefault="00961B3E" w:rsidP="00C265BF">
      <w:pPr>
        <w:spacing w:after="0" w:line="240" w:lineRule="auto"/>
        <w:jc w:val="both"/>
        <w:rPr>
          <w:b/>
          <w:sz w:val="28"/>
          <w:szCs w:val="28"/>
        </w:rPr>
      </w:pPr>
    </w:p>
    <w:p w:rsidR="00C265BF" w:rsidRPr="00F90618" w:rsidRDefault="00E744C4" w:rsidP="00E3661F">
      <w:pPr>
        <w:spacing w:after="0" w:line="240" w:lineRule="auto"/>
        <w:jc w:val="center"/>
        <w:rPr>
          <w:b/>
          <w:sz w:val="28"/>
          <w:szCs w:val="28"/>
        </w:rPr>
      </w:pPr>
      <w:r>
        <w:rPr>
          <w:b/>
          <w:sz w:val="28"/>
          <w:szCs w:val="28"/>
        </w:rPr>
        <w:t>Análisis Pu</w:t>
      </w:r>
      <w:r w:rsidR="00C265BF" w:rsidRPr="00F90618">
        <w:rPr>
          <w:b/>
          <w:sz w:val="28"/>
          <w:szCs w:val="28"/>
        </w:rPr>
        <w:t xml:space="preserve">nto por </w:t>
      </w:r>
      <w:r>
        <w:rPr>
          <w:b/>
          <w:sz w:val="28"/>
          <w:szCs w:val="28"/>
        </w:rPr>
        <w:t>P</w:t>
      </w:r>
      <w:r w:rsidR="00C265BF" w:rsidRPr="00F90618">
        <w:rPr>
          <w:b/>
          <w:sz w:val="28"/>
          <w:szCs w:val="28"/>
        </w:rPr>
        <w:t xml:space="preserve">unto del Pacto por México y los </w:t>
      </w:r>
      <w:r w:rsidR="000369FB">
        <w:rPr>
          <w:b/>
          <w:sz w:val="28"/>
          <w:szCs w:val="28"/>
        </w:rPr>
        <w:t>A</w:t>
      </w:r>
      <w:r w:rsidR="00C265BF" w:rsidRPr="00F90618">
        <w:rPr>
          <w:b/>
          <w:sz w:val="28"/>
          <w:szCs w:val="28"/>
        </w:rPr>
        <w:t xml:space="preserve">cuerdos </w:t>
      </w:r>
      <w:r w:rsidR="000369FB">
        <w:rPr>
          <w:b/>
          <w:sz w:val="28"/>
          <w:szCs w:val="28"/>
        </w:rPr>
        <w:t>A</w:t>
      </w:r>
      <w:r w:rsidR="00C265BF" w:rsidRPr="00F90618">
        <w:rPr>
          <w:b/>
          <w:sz w:val="28"/>
          <w:szCs w:val="28"/>
        </w:rPr>
        <w:t>sumidos.</w:t>
      </w:r>
    </w:p>
    <w:p w:rsidR="00280942" w:rsidRDefault="00016F99" w:rsidP="00016F99">
      <w:pPr>
        <w:spacing w:after="0" w:line="240" w:lineRule="auto"/>
        <w:jc w:val="both"/>
      </w:pPr>
      <w:r>
        <w:t xml:space="preserve">Compromiso 1.- </w:t>
      </w:r>
    </w:p>
    <w:p w:rsidR="00016F99" w:rsidRDefault="00AB3D5A" w:rsidP="00016F99">
      <w:pPr>
        <w:spacing w:after="0" w:line="240" w:lineRule="auto"/>
        <w:jc w:val="both"/>
      </w:pPr>
      <w:r>
        <w:t>Hay que u</w:t>
      </w:r>
      <w:r w:rsidR="00016F99">
        <w:t xml:space="preserve">nificar los sistemas de salud en uno solo. </w:t>
      </w:r>
      <w:proofErr w:type="gramStart"/>
      <w:r>
        <w:t>¿</w:t>
      </w:r>
      <w:proofErr w:type="gramEnd"/>
      <w:r>
        <w:t xml:space="preserve">A quién conviene la vacilada de separar por ISSSTE, IMSS, SSA; Para que no  se lucre con la salud, al menos el 51% del parque hospitalario y clínico debe ser del Estado, y de las empresas privadas el 51% de acciones deben ser del Estado. </w:t>
      </w:r>
    </w:p>
    <w:p w:rsidR="00016F99" w:rsidRDefault="00016F99" w:rsidP="00016F99">
      <w:pPr>
        <w:spacing w:after="0" w:line="240" w:lineRule="auto"/>
        <w:jc w:val="both"/>
      </w:pPr>
    </w:p>
    <w:p w:rsidR="00280942" w:rsidRDefault="00016F99" w:rsidP="00016F99">
      <w:pPr>
        <w:spacing w:after="0" w:line="240" w:lineRule="auto"/>
        <w:jc w:val="both"/>
      </w:pPr>
      <w:r>
        <w:t xml:space="preserve">Compromiso 2.- </w:t>
      </w:r>
    </w:p>
    <w:p w:rsidR="00016F99" w:rsidRDefault="00016F99" w:rsidP="00016F99">
      <w:pPr>
        <w:spacing w:after="0" w:line="240" w:lineRule="auto"/>
        <w:jc w:val="both"/>
      </w:pPr>
      <w:r>
        <w:t xml:space="preserve">Cancelar el permiso de producción a las empresas de artículos chatarra, existiendo el principio de temporalidad condicionada para que la empresa cuestionada modifique su producto y agregue nutrientes debidamente especificados por norma nutricional. </w:t>
      </w:r>
    </w:p>
    <w:p w:rsidR="00016F99" w:rsidRDefault="00016F99" w:rsidP="00016F99">
      <w:pPr>
        <w:spacing w:after="0" w:line="240" w:lineRule="auto"/>
        <w:jc w:val="both"/>
      </w:pPr>
    </w:p>
    <w:p w:rsidR="00280942" w:rsidRDefault="00016F99" w:rsidP="00016F99">
      <w:pPr>
        <w:spacing w:after="0" w:line="240" w:lineRule="auto"/>
        <w:jc w:val="both"/>
      </w:pPr>
      <w:r>
        <w:t xml:space="preserve">Compromiso 3.- </w:t>
      </w:r>
    </w:p>
    <w:p w:rsidR="00016F99" w:rsidRDefault="00AB3D5A" w:rsidP="00016F99">
      <w:pPr>
        <w:spacing w:after="0" w:line="240" w:lineRule="auto"/>
        <w:jc w:val="both"/>
      </w:pPr>
      <w:r>
        <w:t>Que se avale u</w:t>
      </w:r>
      <w:r w:rsidR="00016F99">
        <w:t>n solo sistema de pensiones en el país.</w:t>
      </w:r>
    </w:p>
    <w:p w:rsidR="00280942" w:rsidRDefault="00016F99" w:rsidP="00016F99">
      <w:pPr>
        <w:spacing w:after="0" w:line="240" w:lineRule="auto"/>
        <w:jc w:val="both"/>
      </w:pPr>
      <w:r>
        <w:lastRenderedPageBreak/>
        <w:t xml:space="preserve">Compromiso 4.- </w:t>
      </w:r>
    </w:p>
    <w:p w:rsidR="00016F99" w:rsidRDefault="00016F99" w:rsidP="00016F99">
      <w:pPr>
        <w:spacing w:after="0" w:line="240" w:lineRule="auto"/>
        <w:jc w:val="both"/>
      </w:pPr>
      <w:r>
        <w:t xml:space="preserve">Todo ciudadano debe tener un mínimo salario universal obligatorio que le permita adquirir la canasta básica, vivienda, vestimenta, conforme al Art. 3º. Constitucional, y un ingreso por hijo. </w:t>
      </w:r>
    </w:p>
    <w:p w:rsidR="00016F99" w:rsidRDefault="00016F99" w:rsidP="00016F99">
      <w:pPr>
        <w:spacing w:after="0" w:line="240" w:lineRule="auto"/>
        <w:jc w:val="both"/>
      </w:pPr>
    </w:p>
    <w:p w:rsidR="00280942" w:rsidRDefault="00016F99" w:rsidP="00016F99">
      <w:pPr>
        <w:spacing w:after="0" w:line="240" w:lineRule="auto"/>
        <w:jc w:val="both"/>
      </w:pPr>
      <w:r>
        <w:t xml:space="preserve">Compromiso 5.- </w:t>
      </w:r>
    </w:p>
    <w:p w:rsidR="00016F99" w:rsidRDefault="00016F99" w:rsidP="00016F99">
      <w:pPr>
        <w:spacing w:after="0" w:line="240" w:lineRule="auto"/>
        <w:jc w:val="both"/>
      </w:pPr>
      <w:r>
        <w:t xml:space="preserve">En caso de desaparecer un progenitor, el </w:t>
      </w:r>
      <w:r w:rsidR="00C76EBB">
        <w:t>E</w:t>
      </w:r>
      <w:r>
        <w:t>stado deberá responsabilizarse de la manutención y educación de los menores; el salario universal garantizará el ingreso del cónyuge sobreviviente.</w:t>
      </w:r>
    </w:p>
    <w:p w:rsidR="00016F99" w:rsidRDefault="00016F99" w:rsidP="00016F99">
      <w:pPr>
        <w:spacing w:after="0" w:line="240" w:lineRule="auto"/>
        <w:jc w:val="both"/>
      </w:pPr>
    </w:p>
    <w:p w:rsidR="00280942" w:rsidRDefault="00016F99" w:rsidP="00016F99">
      <w:pPr>
        <w:spacing w:after="0" w:line="240" w:lineRule="auto"/>
        <w:jc w:val="both"/>
      </w:pPr>
      <w:r>
        <w:t xml:space="preserve">Compromiso 6.- </w:t>
      </w:r>
    </w:p>
    <w:p w:rsidR="00016F99" w:rsidRDefault="00016F99" w:rsidP="00016F99">
      <w:pPr>
        <w:spacing w:after="0" w:line="240" w:lineRule="auto"/>
        <w:jc w:val="both"/>
      </w:pPr>
      <w:r>
        <w:t xml:space="preserve">El salario universal obligatorio, será suficiente para </w:t>
      </w:r>
      <w:r w:rsidR="00C76EBB">
        <w:t>asegurar “</w:t>
      </w:r>
      <w:r>
        <w:t>cero</w:t>
      </w:r>
      <w:r w:rsidR="00C76EBB">
        <w:t>”</w:t>
      </w:r>
      <w:r>
        <w:t xml:space="preserve"> hambre. Sería muy oneroso y engañoso clasificar grupos de extrema pobreza, los programas habituales de solidaridad resultan ser demagógicos y  apenas atenúan la problemática en un 0.01%. Diario se deber</w:t>
      </w:r>
      <w:r w:rsidR="00C76EBB">
        <w:t>í</w:t>
      </w:r>
      <w:r>
        <w:t xml:space="preserve">a comer. Los jóvenes en extrema pobreza inhalan </w:t>
      </w:r>
      <w:proofErr w:type="spellStart"/>
      <w:r>
        <w:t>thi</w:t>
      </w:r>
      <w:r w:rsidR="00F90618">
        <w:t>n</w:t>
      </w:r>
      <w:r w:rsidR="00C76EBB">
        <w:t>n</w:t>
      </w:r>
      <w:r>
        <w:t>er</w:t>
      </w:r>
      <w:proofErr w:type="spellEnd"/>
      <w:r>
        <w:t xml:space="preserve"> o cemento  para disuadir el hambre. </w:t>
      </w:r>
    </w:p>
    <w:p w:rsidR="00016F99" w:rsidRPr="001D78AA" w:rsidRDefault="00016F99" w:rsidP="00016F99">
      <w:pPr>
        <w:spacing w:after="0" w:line="240" w:lineRule="auto"/>
        <w:jc w:val="both"/>
      </w:pPr>
    </w:p>
    <w:p w:rsidR="00280942" w:rsidRDefault="00917FD5" w:rsidP="00016F99">
      <w:pPr>
        <w:spacing w:after="0" w:line="240" w:lineRule="auto"/>
        <w:jc w:val="both"/>
      </w:pPr>
      <w:r w:rsidRPr="001D78AA">
        <w:t xml:space="preserve">Compromiso 7.- </w:t>
      </w:r>
    </w:p>
    <w:p w:rsidR="00016F99" w:rsidRPr="001D78AA" w:rsidRDefault="00917FD5" w:rsidP="00016F99">
      <w:pPr>
        <w:spacing w:after="0" w:line="240" w:lineRule="auto"/>
        <w:jc w:val="both"/>
      </w:pPr>
      <w:r w:rsidRPr="001D78AA">
        <w:t>Q</w:t>
      </w:r>
      <w:r w:rsidR="00016F99" w:rsidRPr="001D78AA">
        <w:t xml:space="preserve">ue el Estado recobre su rectoría, es punto constitucional nunca abatido, pero sí, en los últimos 7 sexenios se ha permitido que las escuelas particulares hayan abarcado el mercado de las clases media y alta, mucha escuela </w:t>
      </w:r>
      <w:r w:rsidRPr="001D78AA">
        <w:t>“</w:t>
      </w:r>
      <w:r w:rsidR="00016F99" w:rsidRPr="001D78AA">
        <w:t>patito</w:t>
      </w:r>
      <w:r w:rsidRPr="001D78AA">
        <w:t>”</w:t>
      </w:r>
      <w:r w:rsidR="00016F99" w:rsidRPr="001D78AA">
        <w:t xml:space="preserve"> existe, y los maestros, revueltos los buenos y malos, los afanosos y los indiferentes, provienen en lo general de las clases media y baja. Respecto al censo claro que se debe tener. </w:t>
      </w:r>
    </w:p>
    <w:p w:rsidR="00016F99" w:rsidRPr="001D78AA" w:rsidRDefault="00016F99" w:rsidP="00016F99">
      <w:pPr>
        <w:spacing w:after="0" w:line="240" w:lineRule="auto"/>
        <w:jc w:val="both"/>
      </w:pPr>
    </w:p>
    <w:p w:rsidR="00280942" w:rsidRDefault="00016F99" w:rsidP="00016F99">
      <w:pPr>
        <w:spacing w:after="0" w:line="240" w:lineRule="auto"/>
        <w:jc w:val="both"/>
      </w:pPr>
      <w:r w:rsidRPr="001D78AA">
        <w:t xml:space="preserve">Compromiso 8.- </w:t>
      </w:r>
    </w:p>
    <w:p w:rsidR="00016F99" w:rsidRDefault="00016F99" w:rsidP="00016F99">
      <w:pPr>
        <w:spacing w:after="0" w:line="240" w:lineRule="auto"/>
        <w:jc w:val="both"/>
      </w:pPr>
      <w:r w:rsidRPr="001D78AA">
        <w:t>El concepto autonomía es un golpe de pecho. En nuestra República no cabe ninguna instancia au</w:t>
      </w:r>
      <w:r w:rsidR="00917FD5" w:rsidRPr="001D78AA">
        <w:t>tónoma  de facto. Un Instituto N</w:t>
      </w:r>
      <w:r w:rsidRPr="001D78AA">
        <w:t xml:space="preserve">acional de Evaluación </w:t>
      </w:r>
      <w:r w:rsidR="00917FD5" w:rsidRPr="001D78AA">
        <w:t>Edu</w:t>
      </w:r>
      <w:r w:rsidRPr="001D78AA">
        <w:t xml:space="preserve">cativa debe depender del Secretario de Educación Pública. Un cuerpo colegiado de dirección en la función titular y en </w:t>
      </w:r>
      <w:r w:rsidRPr="001D78AA">
        <w:lastRenderedPageBreak/>
        <w:t>la dependencia habría de bastar para garantizar que toda mediocridad en el servicio se identifique y erradique. Es obligación del titular del ramo la excelencia educativa.</w:t>
      </w:r>
    </w:p>
    <w:p w:rsidR="00C76EBB" w:rsidRDefault="00C76EBB" w:rsidP="00016F99">
      <w:pPr>
        <w:spacing w:after="0" w:line="240" w:lineRule="auto"/>
        <w:jc w:val="both"/>
      </w:pPr>
    </w:p>
    <w:p w:rsidR="00C76EBB" w:rsidRPr="001D78AA" w:rsidRDefault="00C76EBB" w:rsidP="00016F99">
      <w:pPr>
        <w:spacing w:after="0" w:line="240" w:lineRule="auto"/>
        <w:jc w:val="both"/>
      </w:pPr>
      <w:r>
        <w:t>La ley debe redefinir el concepto que se otorga de Autonomía como organismo desconcentrado del gobierno federal, con atribuciones a la Secretaría de Hacienda para una constante auditoria presupuestal, serán autónomos en cuanto a Junta de Gobierno, y directrices como acaece con la UNAM, UAM, los sindicatos y otras instituciones en el país. Como está actualmente la ley, en sindicatos y cooperativas, no debiera haber injerencia del Poder Ejecutivo.</w:t>
      </w:r>
    </w:p>
    <w:p w:rsidR="00016F99" w:rsidRPr="001D78AA" w:rsidRDefault="00016F99" w:rsidP="00016F99">
      <w:pPr>
        <w:spacing w:after="0" w:line="240" w:lineRule="auto"/>
        <w:jc w:val="both"/>
      </w:pPr>
      <w:r w:rsidRPr="001D78AA">
        <w:t xml:space="preserve">     </w:t>
      </w:r>
    </w:p>
    <w:p w:rsidR="00280942" w:rsidRDefault="00016F99" w:rsidP="00016F99">
      <w:pPr>
        <w:spacing w:after="0" w:line="240" w:lineRule="auto"/>
        <w:jc w:val="both"/>
      </w:pPr>
      <w:r w:rsidRPr="001D78AA">
        <w:t xml:space="preserve">Compromiso 9.- </w:t>
      </w:r>
    </w:p>
    <w:p w:rsidR="00016F99" w:rsidRPr="00280942" w:rsidRDefault="00016F99" w:rsidP="00016F99">
      <w:pPr>
        <w:spacing w:after="0" w:line="240" w:lineRule="auto"/>
        <w:jc w:val="both"/>
      </w:pPr>
      <w:r w:rsidRPr="001D78AA">
        <w:t>En el mismo sentido, no debe alentarse ninguna autonomía de gestión de las escuelas. La dependencia nacional es la responsable de suministrar los materiales educativos y no debe recaer en la escuela en sí, porque ello impactará en peores resultados; en todo caso, el regionalismo</w:t>
      </w:r>
      <w:r w:rsidRPr="001D78AA">
        <w:rPr>
          <w:rFonts w:eastAsia="Times New Roman" w:cs="Times New Roman"/>
          <w:lang w:val="es-ES" w:eastAsia="es-MX"/>
        </w:rPr>
        <w:t>, debe persistir, puesto que no es lo mismo la vida en las ciudades, que en el campo, zonas calurosas, muy frías, costas, zonas extremosas; propiciar condiciones de participación para que alumnos, maestros y padres de familia, bajo el liderazgo del director, se involucren en la resolución de los retos que cada escuela enfrenta</w:t>
      </w:r>
      <w:r w:rsidR="001D78AA" w:rsidRPr="001D78AA">
        <w:rPr>
          <w:rFonts w:eastAsia="Times New Roman" w:cs="Times New Roman"/>
          <w:lang w:val="es-ES" w:eastAsia="es-MX"/>
        </w:rPr>
        <w:t>,</w:t>
      </w:r>
      <w:r w:rsidRPr="001D78AA">
        <w:rPr>
          <w:rFonts w:eastAsia="Times New Roman" w:cs="Times New Roman"/>
          <w:lang w:val="es-ES" w:eastAsia="es-MX"/>
        </w:rPr>
        <w:t xml:space="preserve"> es la tarea diaria desde hace más de cien años.  </w:t>
      </w:r>
    </w:p>
    <w:p w:rsidR="00016F99" w:rsidRPr="001D78AA" w:rsidRDefault="00016F99" w:rsidP="00016F99">
      <w:pPr>
        <w:spacing w:after="0" w:line="240" w:lineRule="auto"/>
        <w:jc w:val="both"/>
        <w:rPr>
          <w:rFonts w:eastAsia="Times New Roman" w:cs="Times New Roman"/>
          <w:lang w:val="es-ES" w:eastAsia="es-MX"/>
        </w:rPr>
      </w:pPr>
    </w:p>
    <w:p w:rsidR="00280942" w:rsidRDefault="00016F99" w:rsidP="00016F99">
      <w:pPr>
        <w:spacing w:after="0" w:line="240" w:lineRule="auto"/>
        <w:jc w:val="both"/>
        <w:rPr>
          <w:rFonts w:eastAsia="Times New Roman" w:cs="Times New Roman"/>
          <w:lang w:val="es-ES" w:eastAsia="es-MX"/>
        </w:rPr>
      </w:pPr>
      <w:r w:rsidRPr="001D78AA">
        <w:rPr>
          <w:rFonts w:eastAsia="Times New Roman" w:cs="Times New Roman"/>
          <w:lang w:val="es-ES" w:eastAsia="es-MX"/>
        </w:rPr>
        <w:t xml:space="preserve">Compromiso 10.- </w:t>
      </w:r>
    </w:p>
    <w:p w:rsidR="006D12DF" w:rsidRDefault="00016F99" w:rsidP="00016F99">
      <w:pPr>
        <w:spacing w:after="0" w:line="240" w:lineRule="auto"/>
        <w:jc w:val="both"/>
        <w:rPr>
          <w:rFonts w:eastAsia="Times New Roman" w:cs="Times New Roman"/>
          <w:lang w:val="es-ES" w:eastAsia="es-MX"/>
        </w:rPr>
      </w:pPr>
      <w:r w:rsidRPr="001D78AA">
        <w:rPr>
          <w:rFonts w:eastAsia="Times New Roman" w:cs="Times New Roman"/>
          <w:lang w:val="es-ES" w:eastAsia="es-MX"/>
        </w:rPr>
        <w:t xml:space="preserve">En relación a la apertura de escuelas de tiempo completo, pareciera que el hilo negro quieren hallar, </w:t>
      </w:r>
      <w:r w:rsidR="006E2269">
        <w:rPr>
          <w:rFonts w:eastAsia="Times New Roman" w:cs="Times New Roman"/>
          <w:lang w:val="es-ES" w:eastAsia="es-MX"/>
        </w:rPr>
        <w:t xml:space="preserve">y </w:t>
      </w:r>
      <w:r w:rsidRPr="001D78AA">
        <w:rPr>
          <w:rFonts w:eastAsia="Times New Roman" w:cs="Times New Roman"/>
          <w:lang w:val="es-ES" w:eastAsia="es-MX"/>
        </w:rPr>
        <w:t xml:space="preserve">no </w:t>
      </w:r>
      <w:r w:rsidR="006E2269">
        <w:rPr>
          <w:rFonts w:eastAsia="Times New Roman" w:cs="Times New Roman"/>
          <w:lang w:val="es-ES" w:eastAsia="es-MX"/>
        </w:rPr>
        <w:t xml:space="preserve">lo será </w:t>
      </w:r>
      <w:r w:rsidRPr="001D78AA">
        <w:rPr>
          <w:rFonts w:eastAsia="Times New Roman" w:cs="Times New Roman"/>
          <w:lang w:val="es-ES" w:eastAsia="es-MX"/>
        </w:rPr>
        <w:t>aumentando la matrícula ni el número de horas de permanencia de niños y jóvenes en la escuela</w:t>
      </w:r>
      <w:r w:rsidR="006E2269">
        <w:rPr>
          <w:rFonts w:eastAsia="Times New Roman" w:cs="Times New Roman"/>
          <w:lang w:val="es-ES" w:eastAsia="es-MX"/>
        </w:rPr>
        <w:t>,</w:t>
      </w:r>
      <w:r w:rsidRPr="001D78AA">
        <w:rPr>
          <w:rFonts w:eastAsia="Times New Roman" w:cs="Times New Roman"/>
          <w:lang w:val="es-ES" w:eastAsia="es-MX"/>
        </w:rPr>
        <w:t xml:space="preserve"> como repuntará el nivel académico. E</w:t>
      </w:r>
      <w:r w:rsidR="001D78AA" w:rsidRPr="001D78AA">
        <w:rPr>
          <w:rFonts w:eastAsia="Times New Roman" w:cs="Times New Roman"/>
          <w:lang w:val="es-ES" w:eastAsia="es-MX"/>
        </w:rPr>
        <w:t>l</w:t>
      </w:r>
      <w:r w:rsidRPr="001D78AA">
        <w:rPr>
          <w:rFonts w:eastAsia="Times New Roman" w:cs="Times New Roman"/>
          <w:lang w:val="es-ES" w:eastAsia="es-MX"/>
        </w:rPr>
        <w:t xml:space="preserve"> problema estriba en que se confunde la gimnasia con la magnesia. Es un problema psicopedagógico y de reintroducir el concepto escuela-industria, escuela-oficio, escuela-profesión, escuela-servicio a la </w:t>
      </w:r>
      <w:r w:rsidRPr="001D78AA">
        <w:rPr>
          <w:rFonts w:eastAsia="Times New Roman" w:cs="Times New Roman"/>
          <w:lang w:val="es-ES" w:eastAsia="es-MX"/>
        </w:rPr>
        <w:lastRenderedPageBreak/>
        <w:t xml:space="preserve">comunidad, </w:t>
      </w:r>
      <w:r w:rsidR="006E2269">
        <w:rPr>
          <w:rFonts w:eastAsia="Times New Roman" w:cs="Times New Roman"/>
          <w:lang w:val="es-ES" w:eastAsia="es-MX"/>
        </w:rPr>
        <w:t xml:space="preserve">materias en lo particular y no por bloques, volviendo a las clases el civismo y apuntalando la historia, introduciendo por separado las materias política y empresa, retirando la ridícula influencia del espectáculo, y fomentando las ciencias en un enfoque de ciencias exactas, sociales y sobre todo las formales, que son las que enseñan pensamiento lógico, además inculcar el arte, ludea, deportes, y un reacercamiento hacia el campo y su continua siembra y cosecha,  </w:t>
      </w:r>
      <w:r w:rsidRPr="001D78AA">
        <w:rPr>
          <w:rFonts w:eastAsia="Times New Roman" w:cs="Times New Roman"/>
          <w:lang w:val="es-ES" w:eastAsia="es-MX"/>
        </w:rPr>
        <w:t xml:space="preserve">lo que realmente se requiere. </w:t>
      </w:r>
      <w:r w:rsidR="006E2269">
        <w:rPr>
          <w:rFonts w:eastAsia="Times New Roman" w:cs="Times New Roman"/>
          <w:lang w:val="es-ES" w:eastAsia="es-MX"/>
        </w:rPr>
        <w:t xml:space="preserve">En las escuelas superiores  abatir la desvinculación grupal que se introdujo con el neoliberalismo académico desde el presidente Luis Echeverría, y las limitantes de materias seriadas, suprimiendo al máximo la reprobación para dar paso a la motivación al conocimiento como ángulo predominante de la enseñanza, creando los institutos de revalidación —concepto de la institución alternativa “reguladora” para recuperar atrasos académicos— útiles  para casos extremos o, </w:t>
      </w:r>
      <w:r w:rsidRPr="001D78AA">
        <w:rPr>
          <w:rFonts w:eastAsia="Times New Roman" w:cs="Times New Roman"/>
          <w:lang w:val="es-ES" w:eastAsia="es-MX"/>
        </w:rPr>
        <w:t xml:space="preserve"> en todo caso, el principio debe ser equitativo y amplio para todos los educandos</w:t>
      </w:r>
      <w:r w:rsidR="006E2269">
        <w:rPr>
          <w:rFonts w:eastAsia="Times New Roman" w:cs="Times New Roman"/>
          <w:lang w:val="es-ES" w:eastAsia="es-MX"/>
        </w:rPr>
        <w:t>.</w:t>
      </w:r>
      <w:r w:rsidRPr="001D78AA">
        <w:rPr>
          <w:rFonts w:eastAsia="Times New Roman" w:cs="Times New Roman"/>
          <w:lang w:val="es-ES" w:eastAsia="es-MX"/>
        </w:rPr>
        <w:t xml:space="preserve"> </w:t>
      </w:r>
    </w:p>
    <w:p w:rsidR="006D12DF" w:rsidRDefault="006D12DF" w:rsidP="00016F99">
      <w:pPr>
        <w:spacing w:after="0" w:line="240" w:lineRule="auto"/>
        <w:jc w:val="both"/>
        <w:rPr>
          <w:rFonts w:eastAsia="Times New Roman" w:cs="Times New Roman"/>
          <w:lang w:val="es-ES" w:eastAsia="es-MX"/>
        </w:rPr>
      </w:pPr>
    </w:p>
    <w:p w:rsidR="00016F99" w:rsidRPr="001D78AA" w:rsidRDefault="006E2269" w:rsidP="00016F99">
      <w:pPr>
        <w:spacing w:after="0" w:line="240" w:lineRule="auto"/>
        <w:jc w:val="both"/>
        <w:rPr>
          <w:rFonts w:eastAsia="Times New Roman" w:cs="Times New Roman"/>
          <w:lang w:val="es-ES" w:eastAsia="es-MX"/>
        </w:rPr>
      </w:pPr>
      <w:r>
        <w:rPr>
          <w:rFonts w:eastAsia="Times New Roman" w:cs="Times New Roman"/>
          <w:lang w:val="es-ES" w:eastAsia="es-MX"/>
        </w:rPr>
        <w:t>E</w:t>
      </w:r>
      <w:r w:rsidR="00016F99" w:rsidRPr="001D78AA">
        <w:rPr>
          <w:rFonts w:eastAsia="Times New Roman" w:cs="Times New Roman"/>
          <w:lang w:val="es-ES" w:eastAsia="es-MX"/>
        </w:rPr>
        <w:t xml:space="preserve">l Estado </w:t>
      </w:r>
      <w:r>
        <w:rPr>
          <w:rFonts w:eastAsia="Times New Roman" w:cs="Times New Roman"/>
          <w:lang w:val="es-ES" w:eastAsia="es-MX"/>
        </w:rPr>
        <w:t xml:space="preserve">apremiará a las cooperativas a que se </w:t>
      </w:r>
      <w:r w:rsidR="00016F99" w:rsidRPr="001D78AA">
        <w:rPr>
          <w:rFonts w:eastAsia="Times New Roman" w:cs="Times New Roman"/>
          <w:lang w:val="es-ES" w:eastAsia="es-MX"/>
        </w:rPr>
        <w:t>suministr</w:t>
      </w:r>
      <w:r>
        <w:rPr>
          <w:rFonts w:eastAsia="Times New Roman" w:cs="Times New Roman"/>
          <w:lang w:val="es-ES" w:eastAsia="es-MX"/>
        </w:rPr>
        <w:t xml:space="preserve">en </w:t>
      </w:r>
      <w:r w:rsidR="00016F99" w:rsidRPr="001D78AA">
        <w:rPr>
          <w:rFonts w:eastAsia="Times New Roman" w:cs="Times New Roman"/>
          <w:lang w:val="es-ES" w:eastAsia="es-MX"/>
        </w:rPr>
        <w:t>alimentos nutritivos</w:t>
      </w:r>
      <w:r>
        <w:rPr>
          <w:rFonts w:eastAsia="Times New Roman" w:cs="Times New Roman"/>
          <w:lang w:val="es-ES" w:eastAsia="es-MX"/>
        </w:rPr>
        <w:t>;</w:t>
      </w:r>
      <w:r w:rsidR="00016F99" w:rsidRPr="001D78AA">
        <w:rPr>
          <w:rFonts w:eastAsia="Times New Roman" w:cs="Times New Roman"/>
          <w:lang w:val="es-ES" w:eastAsia="es-MX"/>
        </w:rPr>
        <w:t xml:space="preserve"> el rasero será igual para todos. Y para evitar casos como los ocurridos en Sonora, con la guardería ABC, el Estado deberá abrir</w:t>
      </w:r>
      <w:r w:rsidR="00AF5061">
        <w:rPr>
          <w:rFonts w:eastAsia="Times New Roman" w:cs="Times New Roman"/>
          <w:lang w:val="es-ES" w:eastAsia="es-MX"/>
        </w:rPr>
        <w:t xml:space="preserve"> y operar, dada la extensión de horario escolar,</w:t>
      </w:r>
      <w:r w:rsidR="00016F99" w:rsidRPr="001D78AA">
        <w:rPr>
          <w:rFonts w:eastAsia="Times New Roman" w:cs="Times New Roman"/>
          <w:lang w:val="es-ES" w:eastAsia="es-MX"/>
        </w:rPr>
        <w:t xml:space="preserve"> comedores que garanticen una sana alimentación, y que no exista la posibilidad de que, al recaer en la iniciativa privada la concesión, se dé una intoxicación colectiva. Se ve que se carece de una concepción psicopedagógica quienes han instrumentado este acuerdo en materia educativa. </w:t>
      </w:r>
    </w:p>
    <w:p w:rsidR="00016F99" w:rsidRPr="001D78AA" w:rsidRDefault="00016F99" w:rsidP="00016F99">
      <w:pPr>
        <w:spacing w:after="0" w:line="240" w:lineRule="auto"/>
        <w:jc w:val="both"/>
        <w:rPr>
          <w:rFonts w:eastAsia="Times New Roman" w:cs="Times New Roman"/>
          <w:lang w:val="es-ES" w:eastAsia="es-MX"/>
        </w:rPr>
      </w:pPr>
    </w:p>
    <w:p w:rsidR="00E3661F" w:rsidRDefault="00016F99" w:rsidP="00016F99">
      <w:pPr>
        <w:spacing w:after="0" w:line="240" w:lineRule="auto"/>
        <w:jc w:val="both"/>
        <w:rPr>
          <w:rFonts w:cs="Arial"/>
        </w:rPr>
      </w:pPr>
      <w:r w:rsidRPr="001D78AA">
        <w:rPr>
          <w:rFonts w:eastAsia="Times New Roman" w:cs="Times New Roman"/>
          <w:lang w:val="es-ES" w:eastAsia="es-MX"/>
        </w:rPr>
        <w:t xml:space="preserve">Lo más relevante es robustecer el desarrollo psicomotor del sujeto de aprendizaje, y este preferentemente debe ser significativo. Si todos los niños menores de diez años de edad presentan merma dinámica en el cruzamiento abatido de las dos manos con las palmas </w:t>
      </w:r>
      <w:r w:rsidRPr="001D78AA">
        <w:rPr>
          <w:rFonts w:eastAsia="Times New Roman" w:cs="Times New Roman"/>
          <w:lang w:val="es-ES" w:eastAsia="es-MX"/>
        </w:rPr>
        <w:lastRenderedPageBreak/>
        <w:t>encontradas, y todos los sujetos presentan patéticos casos de inadvertencia intelectiva en objetivos delimitados, conocimientos que ningún abogado o doctor sabe porque desconoce por rigor profesional la naturaleza de las edades cognoscentes, inadvertencia mental que se mide y por recursividad es la tónica detonadora de la impericia matemática, en el proceso concreto-abstracto-concreto de todo proceso de enseñanza-aprendizaje, es decir que la falla en la elucubración imaginaria de toda operación radica en la colectiva incapacidad natural al momento de realizar operaciones, y de igual forma la velocidad de pensamiento resulta lenta y poco dinámica. Por la existencia del obstáculo que se ha denominado síndrome Ludea y se halla en servidores de internet el meollo problemático</w:t>
      </w:r>
      <w:r w:rsidR="001D78AA" w:rsidRPr="001D78AA">
        <w:rPr>
          <w:rFonts w:eastAsia="Times New Roman" w:cs="Times New Roman"/>
          <w:lang w:val="es-ES" w:eastAsia="es-MX"/>
        </w:rPr>
        <w:t>, resulta ser</w:t>
      </w:r>
      <w:r w:rsidRPr="001D78AA">
        <w:rPr>
          <w:rFonts w:cs="Arial"/>
        </w:rPr>
        <w:t xml:space="preserve"> un hito</w:t>
      </w:r>
      <w:r w:rsidR="00E3661F">
        <w:rPr>
          <w:rFonts w:cs="Arial"/>
        </w:rPr>
        <w:t xml:space="preserve"> en la historia de la educación.</w:t>
      </w:r>
    </w:p>
    <w:p w:rsidR="00E3661F" w:rsidRDefault="00E3661F" w:rsidP="00016F99">
      <w:pPr>
        <w:spacing w:after="0" w:line="240" w:lineRule="auto"/>
        <w:jc w:val="both"/>
        <w:rPr>
          <w:rFonts w:cs="Arial"/>
        </w:rPr>
      </w:pPr>
    </w:p>
    <w:p w:rsidR="006D12DF" w:rsidRDefault="00016F99" w:rsidP="00016F99">
      <w:pPr>
        <w:spacing w:after="0" w:line="240" w:lineRule="auto"/>
        <w:jc w:val="both"/>
        <w:rPr>
          <w:rFonts w:ascii="Calibri" w:hAnsi="Calibri" w:cs="Arial"/>
          <w:color w:val="000080"/>
        </w:rPr>
      </w:pPr>
      <w:r w:rsidRPr="001D78AA">
        <w:rPr>
          <w:rFonts w:cs="Arial"/>
        </w:rPr>
        <w:t xml:space="preserve">Reiteramos este aserto: el campo de inadvertencia mental que exhibe cada persona (niños, jóvenes, adultos, </w:t>
      </w:r>
      <w:proofErr w:type="spellStart"/>
      <w:r w:rsidRPr="001D78AA">
        <w:rPr>
          <w:rFonts w:cs="Arial"/>
        </w:rPr>
        <w:t>senectos</w:t>
      </w:r>
      <w:proofErr w:type="spellEnd"/>
      <w:r w:rsidRPr="001D78AA">
        <w:rPr>
          <w:rFonts w:cs="Arial"/>
        </w:rPr>
        <w:t xml:space="preserve">) en la introspección objetiva delimitada (digamos por ejemplo una operación numérica, las piezas y su lenguaje sobre un tablero de ajedrez; que es símil por recursividad </w:t>
      </w:r>
      <w:r w:rsidRPr="00E428EB">
        <w:rPr>
          <w:rFonts w:ascii="Calibri" w:hAnsi="Calibri" w:cs="Arial"/>
        </w:rPr>
        <w:t>gnoseológica de cualquier operación matemática en el manejo abstracto formal).</w:t>
      </w:r>
      <w:r w:rsidRPr="00E428EB">
        <w:rPr>
          <w:rFonts w:ascii="Calibri" w:hAnsi="Calibri" w:cs="Arial"/>
          <w:color w:val="000080"/>
        </w:rPr>
        <w:t xml:space="preserve">  </w:t>
      </w:r>
      <w:r w:rsidRPr="00E428EB">
        <w:rPr>
          <w:rFonts w:ascii="Calibri" w:hAnsi="Calibri" w:cs="Arial"/>
        </w:rPr>
        <w:t>Otra situación de enorme valía es el carácter predictivo que debe tener todo tema educativo.</w:t>
      </w:r>
      <w:r>
        <w:rPr>
          <w:rFonts w:ascii="Calibri" w:hAnsi="Calibri" w:cs="Arial"/>
          <w:color w:val="000080"/>
        </w:rPr>
        <w:t xml:space="preserve"> </w:t>
      </w:r>
    </w:p>
    <w:p w:rsidR="006D12DF" w:rsidRDefault="006D12DF" w:rsidP="00016F99">
      <w:pPr>
        <w:spacing w:after="0" w:line="240" w:lineRule="auto"/>
        <w:jc w:val="both"/>
        <w:rPr>
          <w:rFonts w:ascii="Calibri" w:hAnsi="Calibri" w:cs="Arial"/>
          <w:color w:val="000080"/>
        </w:rPr>
      </w:pPr>
    </w:p>
    <w:p w:rsidR="00016F99" w:rsidRPr="00A5072B" w:rsidRDefault="0045450A" w:rsidP="00016F99">
      <w:pPr>
        <w:spacing w:after="0" w:line="240" w:lineRule="auto"/>
        <w:jc w:val="both"/>
      </w:pPr>
      <w:r>
        <w:rPr>
          <w:rFonts w:ascii="Calibri" w:hAnsi="Calibri" w:cs="Arial"/>
          <w:color w:val="000080"/>
        </w:rPr>
        <w:t>L</w:t>
      </w:r>
      <w:r w:rsidR="00016F99" w:rsidRPr="00A5072B">
        <w:rPr>
          <w:rFonts w:eastAsia="Times New Roman" w:cs="Times New Roman"/>
          <w:lang w:val="es-ES" w:eastAsia="es-MX"/>
        </w:rPr>
        <w:t xml:space="preserve">a materia Ludea </w:t>
      </w:r>
      <w:r w:rsidR="00AF5061">
        <w:rPr>
          <w:rFonts w:eastAsia="Times New Roman" w:cs="Times New Roman"/>
          <w:lang w:val="es-ES" w:eastAsia="es-MX"/>
        </w:rPr>
        <w:t xml:space="preserve">que es la </w:t>
      </w:r>
      <w:r w:rsidR="00016F99">
        <w:rPr>
          <w:rFonts w:eastAsia="Times New Roman" w:cs="Times New Roman"/>
          <w:lang w:val="es-ES" w:eastAsia="es-MX"/>
        </w:rPr>
        <w:t xml:space="preserve">enseñanza de fuentes de juegos de inteligencia, </w:t>
      </w:r>
      <w:r w:rsidR="00AF5061">
        <w:rPr>
          <w:rFonts w:eastAsia="Times New Roman" w:cs="Times New Roman"/>
          <w:lang w:val="es-ES" w:eastAsia="es-MX"/>
        </w:rPr>
        <w:t xml:space="preserve">se </w:t>
      </w:r>
      <w:r w:rsidR="00016F99">
        <w:rPr>
          <w:rFonts w:eastAsia="Times New Roman" w:cs="Times New Roman"/>
          <w:lang w:val="es-ES" w:eastAsia="es-MX"/>
        </w:rPr>
        <w:t xml:space="preserve">recomienda </w:t>
      </w:r>
      <w:r w:rsidR="00AF5061">
        <w:rPr>
          <w:rFonts w:eastAsia="Times New Roman" w:cs="Times New Roman"/>
          <w:lang w:val="es-ES" w:eastAsia="es-MX"/>
        </w:rPr>
        <w:t xml:space="preserve">su </w:t>
      </w:r>
      <w:r w:rsidR="00016F99">
        <w:rPr>
          <w:rFonts w:eastAsia="Times New Roman" w:cs="Times New Roman"/>
          <w:lang w:val="es-ES" w:eastAsia="es-MX"/>
        </w:rPr>
        <w:t xml:space="preserve">aprendizaje en kínder y en primaria y secundaria, </w:t>
      </w:r>
      <w:r w:rsidR="00AF5061">
        <w:rPr>
          <w:rFonts w:eastAsia="Times New Roman" w:cs="Times New Roman"/>
          <w:lang w:val="es-ES" w:eastAsia="es-MX"/>
        </w:rPr>
        <w:t xml:space="preserve">al menos de una hora a la semana, </w:t>
      </w:r>
      <w:r w:rsidR="00016F99">
        <w:rPr>
          <w:rFonts w:eastAsia="Times New Roman" w:cs="Times New Roman"/>
          <w:lang w:val="es-ES" w:eastAsia="es-MX"/>
        </w:rPr>
        <w:t xml:space="preserve">excepto los grados 3º y 4º de primaria, habrá de impartirse una clase diaria, de una hora de duración, de lunes a viernes. El banco de manejo de variables involucrados en la gama de juegos de sesos, también llamados juegos de los vientos, es una granja de frutos que deben estar regulados por un Consejo Nacional Ludea, que ya es del conocimiento del actual Secretario de la SEP, y de varios de sus </w:t>
      </w:r>
      <w:r w:rsidR="00016F99">
        <w:rPr>
          <w:rFonts w:eastAsia="Times New Roman" w:cs="Times New Roman"/>
          <w:lang w:val="es-ES" w:eastAsia="es-MX"/>
        </w:rPr>
        <w:lastRenderedPageBreak/>
        <w:t xml:space="preserve">antecesores, siendo la barra cercana a un centenar de estratagemas dignos de ponderación, y un vasto mundo de prototipos, que día a día se incrementa por el enjaretado de este tipo de juegos con las computadoras.        </w:t>
      </w:r>
      <w:r w:rsidR="00016F99" w:rsidRPr="00A5072B">
        <w:rPr>
          <w:rFonts w:eastAsia="Times New Roman" w:cs="Times New Roman"/>
          <w:lang w:val="es-ES" w:eastAsia="es-MX"/>
        </w:rPr>
        <w:t xml:space="preserve">      </w:t>
      </w:r>
      <w:r w:rsidR="00016F99" w:rsidRPr="00A5072B">
        <w:t xml:space="preserve">  </w:t>
      </w:r>
    </w:p>
    <w:p w:rsidR="006D12DF" w:rsidRDefault="006D12DF" w:rsidP="00016F99">
      <w:pPr>
        <w:spacing w:after="0" w:line="240" w:lineRule="auto"/>
        <w:jc w:val="both"/>
      </w:pPr>
    </w:p>
    <w:p w:rsidR="00280942" w:rsidRDefault="00016F99" w:rsidP="00016F99">
      <w:pPr>
        <w:spacing w:after="0" w:line="240" w:lineRule="auto"/>
        <w:jc w:val="both"/>
      </w:pPr>
      <w:r w:rsidRPr="004769ED">
        <w:t xml:space="preserve">Compromiso 11.- </w:t>
      </w:r>
    </w:p>
    <w:p w:rsidR="00016F99" w:rsidRPr="004769ED" w:rsidRDefault="00016F99" w:rsidP="00016F99">
      <w:pPr>
        <w:spacing w:after="0" w:line="240" w:lineRule="auto"/>
        <w:jc w:val="both"/>
      </w:pPr>
      <w:r w:rsidRPr="004769ED">
        <w:t>Si se va a realizar un esfuerzo de esta naturaleza</w:t>
      </w:r>
      <w:r w:rsidR="004656C8">
        <w:t>,</w:t>
      </w:r>
      <w:r w:rsidRPr="004769ED">
        <w:t xml:space="preserve"> de dotar computadoras portátiles con conectividad, debe</w:t>
      </w:r>
      <w:r w:rsidR="004656C8">
        <w:t>rán</w:t>
      </w:r>
      <w:r w:rsidRPr="004769ED">
        <w:t xml:space="preserve"> abarcarse todos los grados de primaria, procurándose la apertura de talleres tecnológicos estatales para garantizar el suministro y no recaiga la utilidad en ningún particular que se presta para mercenarios en la educación.  </w:t>
      </w:r>
    </w:p>
    <w:p w:rsidR="00016F99" w:rsidRPr="00280942" w:rsidRDefault="00016F99" w:rsidP="00016F99">
      <w:pPr>
        <w:spacing w:after="0" w:line="240" w:lineRule="auto"/>
        <w:jc w:val="both"/>
        <w:rPr>
          <w:rFonts w:eastAsia="Times New Roman" w:cs="Times New Roman"/>
          <w:lang w:eastAsia="es-MX"/>
        </w:rPr>
      </w:pPr>
    </w:p>
    <w:p w:rsidR="00E3661F" w:rsidRDefault="00016F99" w:rsidP="00E3661F">
      <w:pPr>
        <w:spacing w:after="0" w:line="240" w:lineRule="auto"/>
        <w:jc w:val="both"/>
      </w:pPr>
      <w:r w:rsidRPr="004769ED">
        <w:t xml:space="preserve">Compromiso 12.- </w:t>
      </w:r>
    </w:p>
    <w:p w:rsidR="004656C8" w:rsidRDefault="00016F99" w:rsidP="00E3661F">
      <w:pPr>
        <w:spacing w:after="0" w:line="240" w:lineRule="auto"/>
        <w:jc w:val="both"/>
        <w:rPr>
          <w:rFonts w:eastAsia="Times New Roman" w:cs="Times New Roman"/>
          <w:lang w:val="es-ES" w:eastAsia="es-MX"/>
        </w:rPr>
      </w:pPr>
      <w:r w:rsidRPr="004769ED">
        <w:t xml:space="preserve">De ninguna manera se debe dudar del sistema de educación normal mexicano, es el mismo problema que pudiera especularse del sistema educativo nacional en cualesquiera profesión u oficio. No debe </w:t>
      </w:r>
      <w:r w:rsidRPr="004E7944">
        <w:rPr>
          <w:rFonts w:eastAsia="Times New Roman" w:cs="Times New Roman"/>
          <w:lang w:val="es-ES" w:eastAsia="es-MX"/>
        </w:rPr>
        <w:t>establecer</w:t>
      </w:r>
      <w:r w:rsidRPr="004769ED">
        <w:rPr>
          <w:rFonts w:eastAsia="Times New Roman" w:cs="Times New Roman"/>
          <w:lang w:val="es-ES" w:eastAsia="es-MX"/>
        </w:rPr>
        <w:t xml:space="preserve">se ningún </w:t>
      </w:r>
      <w:r w:rsidRPr="004E7944">
        <w:rPr>
          <w:rFonts w:eastAsia="Times New Roman" w:cs="Times New Roman"/>
          <w:lang w:val="es-ES" w:eastAsia="es-MX"/>
        </w:rPr>
        <w:t>sistema de concursos con base en méritos profesionales y laborales para ocupar las plazas de maestros nuevas o las que queden libres.</w:t>
      </w:r>
    </w:p>
    <w:p w:rsidR="00016F99" w:rsidRPr="004769ED" w:rsidRDefault="00016F99" w:rsidP="00E3661F">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 </w:t>
      </w:r>
    </w:p>
    <w:p w:rsidR="00280942" w:rsidRDefault="00BF54A9" w:rsidP="00016F99">
      <w:pPr>
        <w:spacing w:line="240" w:lineRule="auto"/>
        <w:jc w:val="both"/>
        <w:rPr>
          <w:rFonts w:eastAsia="Times New Roman" w:cs="Times New Roman"/>
          <w:lang w:val="es-ES" w:eastAsia="es-MX"/>
        </w:rPr>
      </w:pPr>
      <w:r>
        <w:rPr>
          <w:rFonts w:eastAsia="Times New Roman" w:cs="Times New Roman"/>
          <w:lang w:val="es-ES" w:eastAsia="es-MX"/>
        </w:rPr>
        <w:t>Está</w:t>
      </w:r>
      <w:r w:rsidR="00016F99" w:rsidRPr="004769ED">
        <w:rPr>
          <w:rFonts w:eastAsia="Times New Roman" w:cs="Times New Roman"/>
          <w:lang w:val="es-ES" w:eastAsia="es-MX"/>
        </w:rPr>
        <w:t xml:space="preserve"> hecho con los pies</w:t>
      </w:r>
      <w:r w:rsidR="004656C8">
        <w:rPr>
          <w:rFonts w:eastAsia="Times New Roman" w:cs="Times New Roman"/>
          <w:lang w:val="es-ES" w:eastAsia="es-MX"/>
        </w:rPr>
        <w:t>,</w:t>
      </w:r>
      <w:r w:rsidR="00016F99" w:rsidRPr="004769ED">
        <w:rPr>
          <w:rFonts w:eastAsia="Times New Roman" w:cs="Times New Roman"/>
          <w:lang w:val="es-ES" w:eastAsia="es-MX"/>
        </w:rPr>
        <w:t xml:space="preserve"> el fundamento y razonamiento de que el progreso económico de los maestros sea consecuente con su evaluación y desempeño. En la Constitución, en el Artículo 123º, se precisa la máxima &lt;A Trabajo Igual - Salario Igual&gt;. Debe haber un sistema tabulado de ingresos, acreditando diferencias en percepciones relacionadas a antigüedad, puestos desempeñados de responsabilidad, avances meritorios, pero no debe haber mayor diferencia de seis salarios como tope entre mí</w:t>
      </w:r>
      <w:r>
        <w:rPr>
          <w:rFonts w:eastAsia="Times New Roman" w:cs="Times New Roman"/>
          <w:lang w:val="es-ES" w:eastAsia="es-MX"/>
        </w:rPr>
        <w:t>nimo y máximo en el diseño. Sí</w:t>
      </w:r>
      <w:r w:rsidR="00016F99" w:rsidRPr="004769ED">
        <w:rPr>
          <w:rFonts w:eastAsia="Times New Roman" w:cs="Times New Roman"/>
          <w:lang w:val="es-ES" w:eastAsia="es-MX"/>
        </w:rPr>
        <w:t xml:space="preserve"> deben </w:t>
      </w:r>
      <w:r w:rsidR="00016F99" w:rsidRPr="004E7944">
        <w:rPr>
          <w:rFonts w:eastAsia="Times New Roman" w:cs="Times New Roman"/>
          <w:lang w:val="es-ES" w:eastAsia="es-MX"/>
        </w:rPr>
        <w:t>construir</w:t>
      </w:r>
      <w:r w:rsidR="00016F99" w:rsidRPr="004769ED">
        <w:rPr>
          <w:rFonts w:eastAsia="Times New Roman" w:cs="Times New Roman"/>
          <w:lang w:val="es-ES" w:eastAsia="es-MX"/>
        </w:rPr>
        <w:t>se</w:t>
      </w:r>
      <w:r w:rsidR="00016F99" w:rsidRPr="004E7944">
        <w:rPr>
          <w:rFonts w:eastAsia="Times New Roman" w:cs="Times New Roman"/>
          <w:lang w:val="es-ES" w:eastAsia="es-MX"/>
        </w:rPr>
        <w:t xml:space="preserve"> reglas para obtener una plaza definitiva, </w:t>
      </w:r>
      <w:r w:rsidR="00016F99" w:rsidRPr="004769ED">
        <w:rPr>
          <w:rFonts w:eastAsia="Times New Roman" w:cs="Times New Roman"/>
          <w:lang w:val="es-ES" w:eastAsia="es-MX"/>
        </w:rPr>
        <w:t xml:space="preserve">y para no caer en la aberración de predispuestos </w:t>
      </w:r>
      <w:r w:rsidR="00016F99" w:rsidRPr="004E7944">
        <w:rPr>
          <w:rFonts w:eastAsia="Times New Roman" w:cs="Times New Roman"/>
          <w:lang w:val="es-ES" w:eastAsia="es-MX"/>
        </w:rPr>
        <w:t>concurso</w:t>
      </w:r>
      <w:r w:rsidR="00016F99" w:rsidRPr="004769ED">
        <w:rPr>
          <w:rFonts w:eastAsia="Times New Roman" w:cs="Times New Roman"/>
          <w:lang w:val="es-ES" w:eastAsia="es-MX"/>
        </w:rPr>
        <w:t>s</w:t>
      </w:r>
      <w:r w:rsidR="00016F99" w:rsidRPr="004E7944">
        <w:rPr>
          <w:rFonts w:eastAsia="Times New Roman" w:cs="Times New Roman"/>
          <w:lang w:val="es-ES" w:eastAsia="es-MX"/>
        </w:rPr>
        <w:t xml:space="preserve"> de plazas para directores y supervisores</w:t>
      </w:r>
      <w:r w:rsidR="00016F99" w:rsidRPr="004769ED">
        <w:rPr>
          <w:rFonts w:eastAsia="Times New Roman" w:cs="Times New Roman"/>
          <w:lang w:val="es-ES" w:eastAsia="es-MX"/>
        </w:rPr>
        <w:t xml:space="preserve">, se debe imponer </w:t>
      </w:r>
      <w:r w:rsidR="00016F99" w:rsidRPr="004769ED">
        <w:rPr>
          <w:rFonts w:eastAsia="Times New Roman" w:cs="Times New Roman"/>
          <w:lang w:val="es-ES" w:eastAsia="es-MX"/>
        </w:rPr>
        <w:lastRenderedPageBreak/>
        <w:t xml:space="preserve">el programa LA YURA, de rotación anual del cargo, previa aceptación sexenal de la Secretaría, y Dirección Escolar del programa nacional de desarrollo, y la elección de un cuerpo colegiado, que puede variar en el número de integrantes, de 6, 8, 12, 16, 24, 32 y hasta 64 integrantes. </w:t>
      </w:r>
    </w:p>
    <w:p w:rsidR="00016F99" w:rsidRPr="004769ED" w:rsidRDefault="00016F99" w:rsidP="00016F99">
      <w:pPr>
        <w:spacing w:line="240" w:lineRule="auto"/>
        <w:jc w:val="both"/>
      </w:pPr>
      <w:r w:rsidRPr="004769ED">
        <w:rPr>
          <w:rFonts w:eastAsia="Times New Roman" w:cs="Times New Roman"/>
          <w:lang w:val="es-ES" w:eastAsia="es-MX"/>
        </w:rPr>
        <w:t xml:space="preserve">La no reelección será garantía de censor de la calidad del directivo en turno. La repercusión será </w:t>
      </w:r>
      <w:r w:rsidR="00F90618">
        <w:rPr>
          <w:rFonts w:eastAsia="Times New Roman" w:cs="Times New Roman"/>
          <w:lang w:val="es-ES" w:eastAsia="es-MX"/>
        </w:rPr>
        <w:t>optimizar</w:t>
      </w:r>
      <w:r w:rsidRPr="004769ED">
        <w:rPr>
          <w:rFonts w:eastAsia="Times New Roman" w:cs="Times New Roman"/>
          <w:lang w:val="es-ES" w:eastAsia="es-MX"/>
        </w:rPr>
        <w:t xml:space="preserve"> el programa académico y el beneficio indudable será una mejor educación que reciban los educandos, bajo el adagio &lt;Maestro enseña a Maestros&gt;. El salario debe estar acorde al salario universal obligatorio para todo ciudadano; es decir, debe captar el maestro dicho salario y un excedente de sueldo motivador para mejor desempeño, sujeto a las condiciones mencionadas.  </w:t>
      </w:r>
    </w:p>
    <w:p w:rsidR="00280942" w:rsidRDefault="00016F99" w:rsidP="00016F99">
      <w:pPr>
        <w:spacing w:after="0" w:line="240" w:lineRule="auto"/>
        <w:jc w:val="both"/>
      </w:pPr>
      <w:r w:rsidRPr="004769ED">
        <w:t xml:space="preserve">Compromiso 13.- </w:t>
      </w:r>
    </w:p>
    <w:p w:rsidR="00016F99" w:rsidRPr="00005B4E" w:rsidRDefault="00016F99" w:rsidP="00016F99">
      <w:pPr>
        <w:spacing w:after="0" w:line="240" w:lineRule="auto"/>
        <w:jc w:val="both"/>
        <w:rPr>
          <w:rFonts w:eastAsia="Times New Roman" w:cs="Times New Roman"/>
          <w:lang w:val="es-ES" w:eastAsia="es-MX"/>
        </w:rPr>
      </w:pPr>
      <w:r w:rsidRPr="004769ED">
        <w:t xml:space="preserve">Si habrá de fortalecerse </w:t>
      </w:r>
      <w:r w:rsidRPr="004E7944">
        <w:rPr>
          <w:rFonts w:eastAsia="Times New Roman" w:cs="Times New Roman"/>
          <w:lang w:val="es-ES" w:eastAsia="es-MX"/>
        </w:rPr>
        <w:t>la educación inicial de los maestros</w:t>
      </w:r>
      <w:r w:rsidRPr="004769ED">
        <w:rPr>
          <w:rFonts w:eastAsia="Times New Roman" w:cs="Times New Roman"/>
          <w:lang w:val="es-ES" w:eastAsia="es-MX"/>
        </w:rPr>
        <w:t xml:space="preserve">, apoyando </w:t>
      </w:r>
      <w:r w:rsidRPr="004E7944">
        <w:rPr>
          <w:rFonts w:eastAsia="Times New Roman" w:cs="Times New Roman"/>
          <w:lang w:val="es-ES" w:eastAsia="es-MX"/>
        </w:rPr>
        <w:t xml:space="preserve">a las </w:t>
      </w:r>
      <w:r w:rsidRPr="004769ED">
        <w:rPr>
          <w:rFonts w:eastAsia="Times New Roman" w:cs="Times New Roman"/>
          <w:lang w:val="es-ES" w:eastAsia="es-MX"/>
        </w:rPr>
        <w:t xml:space="preserve">escuelas </w:t>
      </w:r>
      <w:r w:rsidRPr="004E7944">
        <w:rPr>
          <w:rFonts w:eastAsia="Times New Roman" w:cs="Times New Roman"/>
          <w:lang w:val="es-ES" w:eastAsia="es-MX"/>
        </w:rPr>
        <w:t xml:space="preserve">normales para que impartan una educación de excelencia, </w:t>
      </w:r>
      <w:r w:rsidRPr="004769ED">
        <w:rPr>
          <w:rFonts w:eastAsia="Times New Roman" w:cs="Times New Roman"/>
          <w:lang w:val="es-ES" w:eastAsia="es-MX"/>
        </w:rPr>
        <w:t xml:space="preserve">recurriendo a las iniciativas provenientes del propio sector y </w:t>
      </w:r>
      <w:r w:rsidRPr="004E7944">
        <w:rPr>
          <w:rFonts w:eastAsia="Times New Roman" w:cs="Times New Roman"/>
          <w:lang w:val="es-ES" w:eastAsia="es-MX"/>
        </w:rPr>
        <w:t xml:space="preserve">aprovechando </w:t>
      </w:r>
      <w:r w:rsidRPr="004769ED">
        <w:rPr>
          <w:rFonts w:eastAsia="Times New Roman" w:cs="Times New Roman"/>
          <w:lang w:val="es-ES" w:eastAsia="es-MX"/>
        </w:rPr>
        <w:t xml:space="preserve">en segunda instancia </w:t>
      </w:r>
      <w:r w:rsidRPr="004E7944">
        <w:rPr>
          <w:rFonts w:eastAsia="Times New Roman" w:cs="Times New Roman"/>
          <w:lang w:val="es-ES" w:eastAsia="es-MX"/>
        </w:rPr>
        <w:t>los conocimientos y el capital humano de las universidades públicas del país.</w:t>
      </w:r>
      <w:r w:rsidRPr="004769ED">
        <w:rPr>
          <w:rFonts w:eastAsia="Times New Roman" w:cs="Times New Roman"/>
          <w:lang w:val="es-ES" w:eastAsia="es-MX"/>
        </w:rPr>
        <w:t xml:space="preserve"> Respecto al concepto medular de dinamizar al educando, de manera paralela a la enseñanza de la materia Ludea como pilar de la reforma educativa, se crearán los textos y se dotarán a todas las escuelas del país de material didáctico, textos y juegos, material que será elaborado por los talleres tecnológicos estata</w:t>
      </w:r>
      <w:r w:rsidR="007F1942">
        <w:rPr>
          <w:rFonts w:eastAsia="Times New Roman" w:cs="Times New Roman"/>
          <w:lang w:val="es-ES" w:eastAsia="es-MX"/>
        </w:rPr>
        <w:t>les de fabricación de material Lu</w:t>
      </w:r>
      <w:r w:rsidRPr="004769ED">
        <w:rPr>
          <w:rFonts w:eastAsia="Times New Roman" w:cs="Times New Roman"/>
          <w:lang w:val="es-ES" w:eastAsia="es-MX"/>
        </w:rPr>
        <w:t xml:space="preserve">dea. </w:t>
      </w:r>
    </w:p>
    <w:p w:rsidR="00016F99" w:rsidRPr="00005B4E" w:rsidRDefault="00016F99" w:rsidP="00016F99">
      <w:pPr>
        <w:spacing w:after="0" w:line="240" w:lineRule="auto"/>
        <w:jc w:val="both"/>
        <w:rPr>
          <w:rFonts w:eastAsia="Times New Roman" w:cs="Times New Roman"/>
          <w:lang w:val="es-ES" w:eastAsia="es-MX"/>
        </w:rPr>
      </w:pPr>
      <w:r w:rsidRPr="00005B4E">
        <w:rPr>
          <w:rFonts w:eastAsia="Times New Roman" w:cs="Times New Roman"/>
          <w:lang w:val="es-ES" w:eastAsia="es-MX"/>
        </w:rPr>
        <w:t xml:space="preserve"> </w:t>
      </w:r>
    </w:p>
    <w:p w:rsidR="00280942" w:rsidRDefault="00016F99" w:rsidP="00016F99">
      <w:pPr>
        <w:spacing w:after="0" w:line="240" w:lineRule="auto"/>
        <w:jc w:val="both"/>
        <w:rPr>
          <w:rFonts w:eastAsia="Times New Roman" w:cs="Times New Roman"/>
          <w:lang w:val="es-ES" w:eastAsia="es-MX"/>
        </w:rPr>
      </w:pPr>
      <w:r w:rsidRPr="00005B4E">
        <w:rPr>
          <w:rFonts w:eastAsia="Times New Roman" w:cs="Times New Roman"/>
          <w:lang w:val="es-ES" w:eastAsia="es-MX"/>
        </w:rPr>
        <w:t>Compromiso 14.-</w:t>
      </w:r>
    </w:p>
    <w:p w:rsidR="00016F99" w:rsidRDefault="00016F99" w:rsidP="00016F99">
      <w:pPr>
        <w:spacing w:after="0" w:line="240" w:lineRule="auto"/>
        <w:jc w:val="both"/>
        <w:rPr>
          <w:rFonts w:eastAsia="Times New Roman" w:cs="Times New Roman"/>
          <w:lang w:val="es-ES" w:eastAsia="es-MX"/>
        </w:rPr>
      </w:pPr>
      <w:r w:rsidRPr="00005B4E">
        <w:rPr>
          <w:rFonts w:eastAsia="Times New Roman" w:cs="Times New Roman"/>
          <w:lang w:val="es-ES" w:eastAsia="es-MX"/>
        </w:rPr>
        <w:t>Crear la infraestructura para i</w:t>
      </w:r>
      <w:r w:rsidRPr="004E7944">
        <w:rPr>
          <w:rFonts w:eastAsia="Times New Roman" w:cs="Times New Roman"/>
          <w:lang w:val="es-ES" w:eastAsia="es-MX"/>
        </w:rPr>
        <w:t xml:space="preserve">ncrementar </w:t>
      </w:r>
      <w:r w:rsidRPr="00005B4E">
        <w:rPr>
          <w:rFonts w:eastAsia="Times New Roman" w:cs="Times New Roman"/>
          <w:lang w:val="es-ES" w:eastAsia="es-MX"/>
        </w:rPr>
        <w:t xml:space="preserve">la </w:t>
      </w:r>
      <w:r w:rsidRPr="004E7944">
        <w:rPr>
          <w:rFonts w:eastAsia="Times New Roman" w:cs="Times New Roman"/>
          <w:lang w:val="es-ES" w:eastAsia="es-MX"/>
        </w:rPr>
        <w:t>cobertura en educación media superior y superior</w:t>
      </w:r>
      <w:r w:rsidRPr="00005B4E">
        <w:rPr>
          <w:rFonts w:eastAsia="Times New Roman" w:cs="Times New Roman"/>
          <w:lang w:val="es-ES" w:eastAsia="es-MX"/>
        </w:rPr>
        <w:t xml:space="preserve"> que satisfaga toda la demanda escolar. </w:t>
      </w:r>
      <w:r w:rsidRPr="004E7944">
        <w:rPr>
          <w:rFonts w:eastAsia="Times New Roman" w:cs="Times New Roman"/>
          <w:lang w:val="es-ES" w:eastAsia="es-MX"/>
        </w:rPr>
        <w:t xml:space="preserve">Se asegurarán los recursos presupuestales necesarios para incrementar </w:t>
      </w:r>
      <w:r w:rsidRPr="004E7944">
        <w:rPr>
          <w:rFonts w:eastAsia="Times New Roman" w:cs="Times New Roman"/>
          <w:lang w:val="es-ES" w:eastAsia="es-MX"/>
        </w:rPr>
        <w:lastRenderedPageBreak/>
        <w:t xml:space="preserve">la calidad y garantizar la cobertura en </w:t>
      </w:r>
      <w:r w:rsidRPr="00005B4E">
        <w:rPr>
          <w:rFonts w:eastAsia="Times New Roman" w:cs="Times New Roman"/>
          <w:lang w:val="es-ES" w:eastAsia="es-MX"/>
        </w:rPr>
        <w:t xml:space="preserve">su totalidad. No es válida ninguna expectativa parcial de atención. </w:t>
      </w:r>
    </w:p>
    <w:p w:rsidR="00016F99" w:rsidRPr="00F049B7" w:rsidRDefault="00016F99" w:rsidP="00016F99">
      <w:pPr>
        <w:spacing w:after="0" w:line="240" w:lineRule="auto"/>
        <w:jc w:val="both"/>
        <w:rPr>
          <w:rFonts w:eastAsia="Times New Roman" w:cs="Times New Roman"/>
          <w:lang w:val="es-ES" w:eastAsia="es-MX"/>
        </w:rPr>
      </w:pPr>
    </w:p>
    <w:p w:rsidR="00280942" w:rsidRDefault="00016F99" w:rsidP="00016F99">
      <w:pPr>
        <w:spacing w:after="0" w:line="240" w:lineRule="auto"/>
        <w:jc w:val="both"/>
        <w:rPr>
          <w:rFonts w:eastAsia="Times New Roman" w:cs="Times New Roman"/>
          <w:lang w:val="es-ES" w:eastAsia="es-MX"/>
        </w:rPr>
      </w:pPr>
      <w:r w:rsidRPr="00F049B7">
        <w:rPr>
          <w:rFonts w:eastAsia="Times New Roman" w:cs="Times New Roman"/>
          <w:lang w:val="es-ES" w:eastAsia="es-MX"/>
        </w:rPr>
        <w:t xml:space="preserve">Compromiso 15.-  </w:t>
      </w:r>
    </w:p>
    <w:p w:rsidR="00016F99" w:rsidRPr="00C43B8C" w:rsidRDefault="00016F99" w:rsidP="00016F99">
      <w:pPr>
        <w:spacing w:after="0" w:line="240" w:lineRule="auto"/>
        <w:jc w:val="both"/>
        <w:rPr>
          <w:rFonts w:eastAsia="Times New Roman" w:cs="Times New Roman"/>
          <w:lang w:val="es-ES" w:eastAsia="es-MX"/>
        </w:rPr>
      </w:pPr>
      <w:r w:rsidRPr="00F049B7">
        <w:rPr>
          <w:rFonts w:eastAsia="Times New Roman" w:cs="Times New Roman"/>
          <w:lang w:val="es-ES" w:eastAsia="es-MX"/>
        </w:rPr>
        <w:t xml:space="preserve">De manera parecida hay impericia motivacional psicopedagógica en el tratamiento que se plantea en el programa  nacional de becas, e cual resulta indispensable.   En el caso de alumnos de </w:t>
      </w:r>
      <w:r w:rsidRPr="004E7944">
        <w:rPr>
          <w:rFonts w:eastAsia="Times New Roman" w:cs="Times New Roman"/>
          <w:lang w:val="es-ES" w:eastAsia="es-MX"/>
        </w:rPr>
        <w:t xml:space="preserve">Educación Media Superior y Superior, </w:t>
      </w:r>
      <w:r w:rsidRPr="00F049B7">
        <w:rPr>
          <w:rFonts w:eastAsia="Times New Roman" w:cs="Times New Roman"/>
          <w:lang w:val="es-ES" w:eastAsia="es-MX"/>
        </w:rPr>
        <w:t>habrá de serles proporcionada a todos los alumnos que la soliciten y se comprometan a sustentarla con rendimiento académico, con asistencia regular a clases</w:t>
      </w:r>
      <w:r w:rsidRPr="004E7944">
        <w:rPr>
          <w:rFonts w:eastAsia="Times New Roman" w:cs="Times New Roman"/>
          <w:lang w:val="es-ES" w:eastAsia="es-MX"/>
        </w:rPr>
        <w:t xml:space="preserve">. </w:t>
      </w:r>
      <w:r w:rsidRPr="00F049B7">
        <w:rPr>
          <w:rFonts w:eastAsia="Times New Roman" w:cs="Times New Roman"/>
          <w:lang w:val="es-ES" w:eastAsia="es-MX"/>
        </w:rPr>
        <w:t xml:space="preserve">Disciplina. No cabe ninguna concepción de instituir </w:t>
      </w:r>
      <w:r w:rsidRPr="004E7944">
        <w:rPr>
          <w:rFonts w:eastAsia="Times New Roman" w:cs="Times New Roman"/>
          <w:lang w:val="es-ES" w:eastAsia="es-MX"/>
        </w:rPr>
        <w:t xml:space="preserve">un programa piloto </w:t>
      </w:r>
      <w:r w:rsidRPr="00F049B7">
        <w:rPr>
          <w:rFonts w:eastAsia="Times New Roman" w:cs="Times New Roman"/>
          <w:lang w:val="es-ES" w:eastAsia="es-MX"/>
        </w:rPr>
        <w:t xml:space="preserve">o </w:t>
      </w:r>
      <w:r w:rsidRPr="00C43B8C">
        <w:rPr>
          <w:rFonts w:eastAsia="Times New Roman" w:cs="Times New Roman"/>
          <w:lang w:val="es-ES" w:eastAsia="es-MX"/>
        </w:rPr>
        <w:t xml:space="preserve">experimental </w:t>
      </w:r>
      <w:r w:rsidRPr="004E7944">
        <w:rPr>
          <w:rFonts w:eastAsia="Times New Roman" w:cs="Times New Roman"/>
          <w:lang w:val="es-ES" w:eastAsia="es-MX"/>
        </w:rPr>
        <w:t xml:space="preserve">de “beca-salario” </w:t>
      </w:r>
      <w:r w:rsidRPr="00C43B8C">
        <w:rPr>
          <w:rFonts w:eastAsia="Times New Roman" w:cs="Times New Roman"/>
          <w:lang w:val="es-ES" w:eastAsia="es-MX"/>
        </w:rPr>
        <w:t xml:space="preserve">para </w:t>
      </w:r>
      <w:r w:rsidRPr="004E7944">
        <w:rPr>
          <w:rFonts w:eastAsia="Times New Roman" w:cs="Times New Roman"/>
          <w:lang w:val="es-ES" w:eastAsia="es-MX"/>
        </w:rPr>
        <w:t>evaluar su eficiencia, impacto en la deserción y el aprovechamiento escolar.</w:t>
      </w:r>
      <w:r w:rsidRPr="00C43B8C">
        <w:rPr>
          <w:rFonts w:eastAsia="Times New Roman" w:cs="Times New Roman"/>
          <w:lang w:val="es-ES" w:eastAsia="es-MX"/>
        </w:rPr>
        <w:t xml:space="preserve"> Dudar de los efectos de una beca</w:t>
      </w:r>
      <w:r w:rsidR="003E5D4C">
        <w:rPr>
          <w:rFonts w:eastAsia="Times New Roman" w:cs="Times New Roman"/>
          <w:lang w:val="es-ES" w:eastAsia="es-MX"/>
        </w:rPr>
        <w:t>,</w:t>
      </w:r>
      <w:r w:rsidRPr="00C43B8C">
        <w:rPr>
          <w:rFonts w:eastAsia="Times New Roman" w:cs="Times New Roman"/>
          <w:lang w:val="es-ES" w:eastAsia="es-MX"/>
        </w:rPr>
        <w:t xml:space="preserve"> refleja una mala conceptualización del esquema educativo en su globalidad. </w:t>
      </w:r>
      <w:r w:rsidRPr="004E7944">
        <w:rPr>
          <w:rFonts w:eastAsia="Times New Roman" w:cs="Times New Roman"/>
          <w:lang w:val="es-ES" w:eastAsia="es-MX"/>
        </w:rPr>
        <w:t xml:space="preserve"> </w:t>
      </w:r>
    </w:p>
    <w:p w:rsidR="00016F99" w:rsidRPr="00C43B8C" w:rsidRDefault="00016F99" w:rsidP="00016F99">
      <w:pPr>
        <w:spacing w:after="0" w:line="240" w:lineRule="auto"/>
        <w:jc w:val="both"/>
        <w:rPr>
          <w:rFonts w:eastAsia="Times New Roman" w:cs="Times New Roman"/>
          <w:lang w:val="es-ES" w:eastAsia="es-MX"/>
        </w:rPr>
      </w:pPr>
    </w:p>
    <w:p w:rsidR="00280942" w:rsidRDefault="00016F99" w:rsidP="00016F99">
      <w:pPr>
        <w:spacing w:after="0" w:line="240" w:lineRule="auto"/>
        <w:jc w:val="both"/>
        <w:rPr>
          <w:rFonts w:eastAsia="Times New Roman" w:cs="Times New Roman"/>
          <w:lang w:val="es-ES" w:eastAsia="es-MX"/>
        </w:rPr>
      </w:pPr>
      <w:r w:rsidRPr="00C43B8C">
        <w:rPr>
          <w:rFonts w:eastAsia="Times New Roman" w:cs="Times New Roman"/>
          <w:lang w:val="es-ES" w:eastAsia="es-MX"/>
        </w:rPr>
        <w:t xml:space="preserve">Compromiso 16.- </w:t>
      </w:r>
    </w:p>
    <w:p w:rsidR="00016F99" w:rsidRPr="00C43B8C" w:rsidRDefault="00016F99" w:rsidP="00016F99">
      <w:pPr>
        <w:spacing w:after="0" w:line="240" w:lineRule="auto"/>
        <w:jc w:val="both"/>
        <w:rPr>
          <w:rFonts w:eastAsia="Times New Roman" w:cs="Times New Roman"/>
          <w:lang w:val="es-ES" w:eastAsia="es-MX"/>
        </w:rPr>
      </w:pPr>
      <w:r w:rsidRPr="00C43B8C">
        <w:rPr>
          <w:rFonts w:eastAsia="Times New Roman" w:cs="Times New Roman"/>
          <w:lang w:val="es-ES" w:eastAsia="es-MX"/>
        </w:rPr>
        <w:t>No se han perdido los espacios públicos, creo que nuevamente se presenta una endeble concepción poco experta en el análisis del fenómeno social. Si, es cierto, l</w:t>
      </w:r>
      <w:r w:rsidRPr="004E7944">
        <w:rPr>
          <w:rFonts w:eastAsia="Times New Roman" w:cs="Times New Roman"/>
          <w:lang w:val="es-ES" w:eastAsia="es-MX"/>
        </w:rPr>
        <w:t xml:space="preserve">a cultura </w:t>
      </w:r>
      <w:r w:rsidRPr="00C43B8C">
        <w:rPr>
          <w:rFonts w:eastAsia="Times New Roman" w:cs="Times New Roman"/>
          <w:lang w:val="es-ES" w:eastAsia="es-MX"/>
        </w:rPr>
        <w:t xml:space="preserve">es un </w:t>
      </w:r>
      <w:r w:rsidRPr="004E7944">
        <w:rPr>
          <w:rFonts w:eastAsia="Times New Roman" w:cs="Times New Roman"/>
          <w:lang w:val="es-ES" w:eastAsia="es-MX"/>
        </w:rPr>
        <w:t>elemento de cohesión social</w:t>
      </w:r>
      <w:r w:rsidRPr="00C43B8C">
        <w:rPr>
          <w:rFonts w:eastAsia="Times New Roman" w:cs="Times New Roman"/>
          <w:lang w:val="es-ES" w:eastAsia="es-MX"/>
        </w:rPr>
        <w:t xml:space="preserve">, es un concepto que expresa tanto y abraza prácticamente todo, que se debe </w:t>
      </w:r>
      <w:r w:rsidRPr="004E7944">
        <w:rPr>
          <w:rFonts w:eastAsia="Times New Roman" w:cs="Times New Roman"/>
          <w:lang w:val="es-ES" w:eastAsia="es-MX"/>
        </w:rPr>
        <w:t xml:space="preserve">impulsar una política consistente con la composición </w:t>
      </w:r>
      <w:proofErr w:type="spellStart"/>
      <w:r w:rsidRPr="004E7944">
        <w:rPr>
          <w:rFonts w:eastAsia="Times New Roman" w:cs="Times New Roman"/>
          <w:lang w:val="es-ES" w:eastAsia="es-MX"/>
        </w:rPr>
        <w:t>pluricultural</w:t>
      </w:r>
      <w:proofErr w:type="spellEnd"/>
      <w:r w:rsidRPr="004E7944">
        <w:rPr>
          <w:rFonts w:eastAsia="Times New Roman" w:cs="Times New Roman"/>
          <w:lang w:val="es-ES" w:eastAsia="es-MX"/>
        </w:rPr>
        <w:t xml:space="preserve"> de la nación,</w:t>
      </w:r>
      <w:r w:rsidRPr="00C43B8C">
        <w:rPr>
          <w:rFonts w:eastAsia="Times New Roman" w:cs="Times New Roman"/>
          <w:lang w:val="es-ES" w:eastAsia="es-MX"/>
        </w:rPr>
        <w:t xml:space="preserve"> que de clase a cada sujeto en lo individual y en lo colectivo, como tejido social, </w:t>
      </w:r>
      <w:r w:rsidR="00E3661F">
        <w:rPr>
          <w:rFonts w:eastAsia="Times New Roman" w:cs="Times New Roman"/>
          <w:lang w:val="es-ES" w:eastAsia="es-MX"/>
        </w:rPr>
        <w:t xml:space="preserve">y que </w:t>
      </w:r>
      <w:r w:rsidRPr="00C43B8C">
        <w:rPr>
          <w:rFonts w:eastAsia="Times New Roman" w:cs="Times New Roman"/>
          <w:lang w:val="es-ES" w:eastAsia="es-MX"/>
        </w:rPr>
        <w:t xml:space="preserve">sea motivo de orgullo patrio. </w:t>
      </w:r>
      <w:r w:rsidRPr="004E7944">
        <w:rPr>
          <w:rFonts w:eastAsia="Times New Roman" w:cs="Times New Roman"/>
          <w:lang w:val="es-ES" w:eastAsia="es-MX"/>
        </w:rPr>
        <w:t xml:space="preserve"> </w:t>
      </w:r>
      <w:r w:rsidRPr="00C43B8C">
        <w:rPr>
          <w:rFonts w:eastAsia="Times New Roman" w:cs="Times New Roman"/>
          <w:lang w:val="es-ES" w:eastAsia="es-MX"/>
        </w:rPr>
        <w:t>En cuanto a la p</w:t>
      </w:r>
      <w:r w:rsidRPr="004E7944">
        <w:rPr>
          <w:rFonts w:eastAsia="Times New Roman" w:cs="Times New Roman"/>
          <w:lang w:val="es-ES" w:eastAsia="es-MX"/>
        </w:rPr>
        <w:t>rotección del patrimonio cultural</w:t>
      </w:r>
      <w:r w:rsidRPr="00C43B8C">
        <w:rPr>
          <w:rFonts w:eastAsia="Times New Roman" w:cs="Times New Roman"/>
          <w:lang w:val="es-ES" w:eastAsia="es-MX"/>
        </w:rPr>
        <w:t>, sí, M</w:t>
      </w:r>
      <w:r w:rsidRPr="004E7944">
        <w:rPr>
          <w:rFonts w:eastAsia="Times New Roman" w:cs="Times New Roman"/>
          <w:lang w:val="es-ES" w:eastAsia="es-MX"/>
        </w:rPr>
        <w:t xml:space="preserve">éxico tiene </w:t>
      </w:r>
      <w:r w:rsidRPr="00C43B8C">
        <w:rPr>
          <w:rFonts w:eastAsia="Times New Roman" w:cs="Times New Roman"/>
          <w:lang w:val="es-ES" w:eastAsia="es-MX"/>
        </w:rPr>
        <w:t xml:space="preserve">innumerables </w:t>
      </w:r>
      <w:r w:rsidRPr="004E7944">
        <w:rPr>
          <w:rFonts w:eastAsia="Times New Roman" w:cs="Times New Roman"/>
          <w:lang w:val="es-ES" w:eastAsia="es-MX"/>
        </w:rPr>
        <w:t xml:space="preserve">sitios arqueológicos y monumentos históricos. Es necesaria su protección a través de una legislación que reconozca las </w:t>
      </w:r>
      <w:r w:rsidRPr="00C43B8C">
        <w:rPr>
          <w:rFonts w:eastAsia="Times New Roman" w:cs="Times New Roman"/>
          <w:lang w:val="es-ES" w:eastAsia="es-MX"/>
        </w:rPr>
        <w:t xml:space="preserve">viejas y </w:t>
      </w:r>
      <w:r w:rsidRPr="004E7944">
        <w:rPr>
          <w:rFonts w:eastAsia="Times New Roman" w:cs="Times New Roman"/>
          <w:lang w:val="es-ES" w:eastAsia="es-MX"/>
        </w:rPr>
        <w:t xml:space="preserve">nuevas relaciones entre la Federación y los gobiernos de las entidades federativas y los municipios. De igual forma, la adecuada restauración, sobre todo de los sitios arqueológicos, permitirá una vinculación más eficaz entre la cultura y la promoción turística detonando el empleo y el desarrollo </w:t>
      </w:r>
      <w:r w:rsidRPr="004E7944">
        <w:rPr>
          <w:rFonts w:eastAsia="Times New Roman" w:cs="Times New Roman"/>
          <w:lang w:val="es-ES" w:eastAsia="es-MX"/>
        </w:rPr>
        <w:lastRenderedPageBreak/>
        <w:t xml:space="preserve">regional. </w:t>
      </w:r>
      <w:r w:rsidRPr="00C43B8C">
        <w:rPr>
          <w:rFonts w:eastAsia="Times New Roman" w:cs="Times New Roman"/>
          <w:lang w:val="es-ES" w:eastAsia="es-MX"/>
        </w:rPr>
        <w:t>Pero la cultura es un diamante pulido donde cada cara deslumbr</w:t>
      </w:r>
      <w:r>
        <w:rPr>
          <w:rFonts w:eastAsia="Times New Roman" w:cs="Times New Roman"/>
          <w:lang w:val="es-ES" w:eastAsia="es-MX"/>
        </w:rPr>
        <w:t xml:space="preserve">ará con sus tópicos, por decir logros en ciencia (exacta, formal, social), arte, deporte, recreación, ludea. Todo conocimiento bajo tratamiento metodológico científico, conlleva procesamiento y seriación epistemológica y gnoseológica.   </w:t>
      </w:r>
    </w:p>
    <w:p w:rsidR="00016F99" w:rsidRDefault="00016F99" w:rsidP="00016F99">
      <w:pPr>
        <w:spacing w:after="0" w:line="240" w:lineRule="auto"/>
        <w:jc w:val="both"/>
        <w:rPr>
          <w:rFonts w:eastAsia="Times New Roman" w:cs="Times New Roman"/>
          <w:lang w:val="es-ES" w:eastAsia="es-MX"/>
        </w:rPr>
      </w:pPr>
    </w:p>
    <w:p w:rsidR="00280942" w:rsidRDefault="00016F99" w:rsidP="00016F99">
      <w:pPr>
        <w:spacing w:after="0" w:line="240" w:lineRule="auto"/>
        <w:jc w:val="both"/>
        <w:rPr>
          <w:rFonts w:eastAsia="Times New Roman" w:cs="Times New Roman"/>
          <w:lang w:val="es-ES" w:eastAsia="es-MX"/>
        </w:rPr>
      </w:pPr>
      <w:r w:rsidRPr="000A3361">
        <w:rPr>
          <w:rFonts w:eastAsia="Times New Roman" w:cs="Times New Roman"/>
          <w:lang w:val="es-ES" w:eastAsia="es-MX"/>
        </w:rPr>
        <w:t xml:space="preserve">Compromiso 17.- </w:t>
      </w:r>
    </w:p>
    <w:p w:rsidR="00016F99" w:rsidRPr="004E7944" w:rsidRDefault="00016F99" w:rsidP="00016F99">
      <w:pPr>
        <w:spacing w:after="0" w:line="240" w:lineRule="auto"/>
        <w:jc w:val="both"/>
        <w:rPr>
          <w:rFonts w:eastAsia="Times New Roman" w:cs="Times New Roman"/>
          <w:b/>
          <w:u w:val="single"/>
          <w:lang w:val="es-ES" w:eastAsia="es-MX"/>
        </w:rPr>
      </w:pPr>
      <w:r w:rsidRPr="004E7944">
        <w:rPr>
          <w:rFonts w:eastAsia="Times New Roman" w:cs="Times New Roman"/>
          <w:lang w:val="es-ES" w:eastAsia="es-MX"/>
        </w:rPr>
        <w:t xml:space="preserve">Infraestructura </w:t>
      </w:r>
      <w:r w:rsidRPr="000A3361">
        <w:rPr>
          <w:rFonts w:eastAsia="Times New Roman" w:cs="Times New Roman"/>
          <w:lang w:val="es-ES" w:eastAsia="es-MX"/>
        </w:rPr>
        <w:t xml:space="preserve">cultural </w:t>
      </w:r>
      <w:r w:rsidRPr="004E7944">
        <w:rPr>
          <w:rFonts w:eastAsia="Times New Roman" w:cs="Times New Roman"/>
          <w:lang w:val="es-ES" w:eastAsia="es-MX"/>
        </w:rPr>
        <w:t xml:space="preserve">en los estados (teatros, auditorios, museos, galerías, bibliotecas y otros espacios públicos) </w:t>
      </w:r>
      <w:r w:rsidRPr="000A3361">
        <w:rPr>
          <w:rFonts w:eastAsia="Times New Roman" w:cs="Times New Roman"/>
          <w:lang w:val="es-ES" w:eastAsia="es-MX"/>
        </w:rPr>
        <w:t xml:space="preserve"> su uso </w:t>
      </w:r>
      <w:r w:rsidRPr="004E7944">
        <w:rPr>
          <w:rFonts w:eastAsia="Times New Roman" w:cs="Times New Roman"/>
          <w:lang w:val="es-ES" w:eastAsia="es-MX"/>
        </w:rPr>
        <w:t xml:space="preserve">se renovará para </w:t>
      </w:r>
      <w:r w:rsidRPr="000A3361">
        <w:rPr>
          <w:rFonts w:eastAsia="Times New Roman" w:cs="Times New Roman"/>
          <w:lang w:val="es-ES" w:eastAsia="es-MX"/>
        </w:rPr>
        <w:t xml:space="preserve">persistir teniendo </w:t>
      </w:r>
      <w:r w:rsidRPr="004E7944">
        <w:rPr>
          <w:rFonts w:eastAsia="Times New Roman" w:cs="Times New Roman"/>
          <w:lang w:val="es-ES" w:eastAsia="es-MX"/>
        </w:rPr>
        <w:t xml:space="preserve"> espacios dignos para la adecuada difusión de la cultura e</w:t>
      </w:r>
      <w:r w:rsidRPr="000A3361">
        <w:rPr>
          <w:rFonts w:eastAsia="Times New Roman" w:cs="Times New Roman"/>
          <w:lang w:val="es-ES" w:eastAsia="es-MX"/>
        </w:rPr>
        <w:t xml:space="preserve">n todo el país. </w:t>
      </w:r>
    </w:p>
    <w:p w:rsidR="00016F99" w:rsidRPr="004E7944" w:rsidRDefault="00016F99" w:rsidP="00016F99">
      <w:pPr>
        <w:spacing w:after="0" w:line="240" w:lineRule="auto"/>
        <w:jc w:val="both"/>
        <w:rPr>
          <w:rFonts w:eastAsia="Times New Roman" w:cs="Times New Roman"/>
          <w:lang w:val="es-ES" w:eastAsia="es-MX"/>
        </w:rPr>
      </w:pPr>
    </w:p>
    <w:p w:rsidR="00280942" w:rsidRDefault="00016F99" w:rsidP="00016F99">
      <w:pPr>
        <w:spacing w:after="0" w:line="240" w:lineRule="auto"/>
        <w:jc w:val="both"/>
      </w:pPr>
      <w:r w:rsidRPr="000A3361">
        <w:t xml:space="preserve">Compromiso 18.-  </w:t>
      </w:r>
    </w:p>
    <w:p w:rsidR="00016F99" w:rsidRDefault="00016F99" w:rsidP="00016F99">
      <w:pPr>
        <w:spacing w:after="0" w:line="240" w:lineRule="auto"/>
        <w:jc w:val="both"/>
        <w:rPr>
          <w:rFonts w:eastAsia="Times New Roman" w:cs="Times New Roman"/>
          <w:lang w:val="es-ES" w:eastAsia="es-MX"/>
        </w:rPr>
      </w:pPr>
      <w:r>
        <w:t>Es pertinente que la e</w:t>
      </w:r>
      <w:proofErr w:type="spellStart"/>
      <w:r w:rsidRPr="004E7944">
        <w:rPr>
          <w:rFonts w:eastAsia="Times New Roman" w:cs="Times New Roman"/>
          <w:lang w:val="es-ES" w:eastAsia="es-MX"/>
        </w:rPr>
        <w:t>ducación</w:t>
      </w:r>
      <w:proofErr w:type="spellEnd"/>
      <w:r w:rsidRPr="004E7944">
        <w:rPr>
          <w:rFonts w:eastAsia="Times New Roman" w:cs="Times New Roman"/>
          <w:lang w:val="es-ES" w:eastAsia="es-MX"/>
        </w:rPr>
        <w:t xml:space="preserve"> artística</w:t>
      </w:r>
      <w:r>
        <w:rPr>
          <w:rFonts w:eastAsia="Times New Roman" w:cs="Times New Roman"/>
          <w:lang w:val="es-ES" w:eastAsia="es-MX"/>
        </w:rPr>
        <w:t xml:space="preserve"> s</w:t>
      </w:r>
      <w:r w:rsidRPr="004E7944">
        <w:rPr>
          <w:rFonts w:eastAsia="Times New Roman" w:cs="Times New Roman"/>
          <w:lang w:val="es-ES" w:eastAsia="es-MX"/>
        </w:rPr>
        <w:t>e introdu</w:t>
      </w:r>
      <w:r>
        <w:rPr>
          <w:rFonts w:eastAsia="Times New Roman" w:cs="Times New Roman"/>
          <w:lang w:val="es-ES" w:eastAsia="es-MX"/>
        </w:rPr>
        <w:t>zca</w:t>
      </w:r>
      <w:r w:rsidRPr="004E7944">
        <w:rPr>
          <w:rFonts w:eastAsia="Times New Roman" w:cs="Times New Roman"/>
          <w:lang w:val="es-ES" w:eastAsia="es-MX"/>
        </w:rPr>
        <w:t xml:space="preserve"> en las escuelas, particularmente en las de horario ampliado, que desarrolle en los alumnos el gusto por la cultura y los ayuden a desarrollar habilidades que mejoren su aprendizaje en otras materias.</w:t>
      </w:r>
    </w:p>
    <w:p w:rsidR="00016F99" w:rsidRPr="000A3361" w:rsidRDefault="00016F99" w:rsidP="00016F99">
      <w:pPr>
        <w:spacing w:after="0" w:line="240" w:lineRule="auto"/>
        <w:jc w:val="both"/>
      </w:pPr>
    </w:p>
    <w:p w:rsidR="00280942" w:rsidRDefault="00016F99" w:rsidP="00016F99">
      <w:pPr>
        <w:spacing w:after="0" w:line="240" w:lineRule="auto"/>
        <w:jc w:val="both"/>
      </w:pPr>
      <w:r w:rsidRPr="000A3361">
        <w:t xml:space="preserve">Compromiso 19.- </w:t>
      </w:r>
    </w:p>
    <w:p w:rsidR="00016F99" w:rsidRPr="000A3361" w:rsidRDefault="00016F99" w:rsidP="00016F99">
      <w:pPr>
        <w:spacing w:after="0" w:line="240" w:lineRule="auto"/>
        <w:jc w:val="both"/>
        <w:rPr>
          <w:rFonts w:eastAsia="Times New Roman" w:cs="Times New Roman"/>
          <w:b/>
          <w:u w:val="single"/>
          <w:lang w:val="es-ES" w:eastAsia="es-MX"/>
        </w:rPr>
      </w:pPr>
      <w:r>
        <w:t>Se darán e</w:t>
      </w:r>
      <w:proofErr w:type="spellStart"/>
      <w:r w:rsidRPr="004E7944">
        <w:rPr>
          <w:rFonts w:eastAsia="Times New Roman" w:cs="Times New Roman"/>
          <w:lang w:val="es-ES" w:eastAsia="es-MX"/>
        </w:rPr>
        <w:t>stímulos</w:t>
      </w:r>
      <w:proofErr w:type="spellEnd"/>
      <w:r w:rsidRPr="004E7944">
        <w:rPr>
          <w:rFonts w:eastAsia="Times New Roman" w:cs="Times New Roman"/>
          <w:lang w:val="es-ES" w:eastAsia="es-MX"/>
        </w:rPr>
        <w:t xml:space="preserve"> a creadores.</w:t>
      </w:r>
      <w:r>
        <w:rPr>
          <w:rFonts w:eastAsia="Times New Roman" w:cs="Times New Roman"/>
          <w:lang w:val="es-ES" w:eastAsia="es-MX"/>
        </w:rPr>
        <w:t xml:space="preserve"> Sí, deberá </w:t>
      </w:r>
      <w:r w:rsidRPr="004E7944">
        <w:rPr>
          <w:rFonts w:eastAsia="Times New Roman" w:cs="Times New Roman"/>
          <w:lang w:val="es-ES" w:eastAsia="es-MX"/>
        </w:rPr>
        <w:t>incrementar</w:t>
      </w:r>
      <w:r>
        <w:rPr>
          <w:rFonts w:eastAsia="Times New Roman" w:cs="Times New Roman"/>
          <w:lang w:val="es-ES" w:eastAsia="es-MX"/>
        </w:rPr>
        <w:t>se</w:t>
      </w:r>
      <w:r w:rsidRPr="004E7944">
        <w:rPr>
          <w:rFonts w:eastAsia="Times New Roman" w:cs="Times New Roman"/>
          <w:lang w:val="es-ES" w:eastAsia="es-MX"/>
        </w:rPr>
        <w:t xml:space="preserve"> el número de becas para apoyar a todas las artes, y potenciar el talento y la formación de los artistas mexicanos, particularmente de los más jóvenes. </w:t>
      </w:r>
      <w:r>
        <w:rPr>
          <w:rFonts w:eastAsia="Times New Roman" w:cs="Times New Roman"/>
          <w:lang w:val="es-ES" w:eastAsia="es-MX"/>
        </w:rPr>
        <w:t>Es pertinente se</w:t>
      </w:r>
      <w:r w:rsidRPr="004E7944">
        <w:rPr>
          <w:rFonts w:eastAsia="Times New Roman" w:cs="Times New Roman"/>
          <w:lang w:val="es-ES" w:eastAsia="es-MX"/>
        </w:rPr>
        <w:t xml:space="preserve"> otorg</w:t>
      </w:r>
      <w:r>
        <w:rPr>
          <w:rFonts w:eastAsia="Times New Roman" w:cs="Times New Roman"/>
          <w:lang w:val="es-ES" w:eastAsia="es-MX"/>
        </w:rPr>
        <w:t>uen</w:t>
      </w:r>
      <w:r w:rsidRPr="004E7944">
        <w:rPr>
          <w:rFonts w:eastAsia="Times New Roman" w:cs="Times New Roman"/>
          <w:lang w:val="es-ES" w:eastAsia="es-MX"/>
        </w:rPr>
        <w:t xml:space="preserve"> apoyos económicos a las industrias creativas. Asimismo, los proyectos vinculados a la ciencia, la tecnología y el arte, que ofrezcan contenidos para nuevas plataformas, </w:t>
      </w:r>
      <w:r>
        <w:rPr>
          <w:rFonts w:eastAsia="Times New Roman" w:cs="Times New Roman"/>
          <w:lang w:val="es-ES" w:eastAsia="es-MX"/>
        </w:rPr>
        <w:t xml:space="preserve">mediante concurso, </w:t>
      </w:r>
      <w:r w:rsidRPr="004E7944">
        <w:rPr>
          <w:rFonts w:eastAsia="Times New Roman" w:cs="Times New Roman"/>
          <w:lang w:val="es-ES" w:eastAsia="es-MX"/>
        </w:rPr>
        <w:t xml:space="preserve">recibirán estímulos mensuales durante un año. </w:t>
      </w:r>
    </w:p>
    <w:p w:rsidR="00016F99" w:rsidRPr="000A3361" w:rsidRDefault="00016F99" w:rsidP="00016F99">
      <w:pPr>
        <w:spacing w:after="0" w:line="240" w:lineRule="auto"/>
        <w:jc w:val="both"/>
        <w:rPr>
          <w:rFonts w:eastAsia="Times New Roman" w:cs="Times New Roman"/>
          <w:b/>
          <w:u w:val="single"/>
          <w:lang w:val="es-ES" w:eastAsia="es-MX"/>
        </w:rPr>
      </w:pPr>
    </w:p>
    <w:p w:rsidR="00280942" w:rsidRDefault="00016F99" w:rsidP="00016F99">
      <w:pPr>
        <w:spacing w:after="0" w:line="240" w:lineRule="auto"/>
        <w:jc w:val="both"/>
        <w:rPr>
          <w:rFonts w:eastAsia="Times New Roman" w:cs="Times New Roman"/>
          <w:lang w:val="es-ES" w:eastAsia="es-MX"/>
        </w:rPr>
      </w:pPr>
      <w:r w:rsidRPr="000A3361">
        <w:rPr>
          <w:rFonts w:eastAsia="Times New Roman" w:cs="Times New Roman"/>
          <w:lang w:val="es-ES" w:eastAsia="es-MX"/>
        </w:rPr>
        <w:t xml:space="preserve">Compromiso 20.- </w:t>
      </w:r>
    </w:p>
    <w:p w:rsidR="00016F99" w:rsidRPr="000A3361" w:rsidRDefault="00016F99" w:rsidP="00016F99">
      <w:pPr>
        <w:spacing w:after="0" w:line="240" w:lineRule="auto"/>
        <w:jc w:val="both"/>
        <w:rPr>
          <w:rFonts w:eastAsia="Times New Roman" w:cs="Times New Roman"/>
          <w:b/>
          <w:u w:val="single"/>
          <w:lang w:val="es-ES" w:eastAsia="es-MX"/>
        </w:rPr>
      </w:pPr>
      <w:r>
        <w:rPr>
          <w:rFonts w:eastAsia="Times New Roman" w:cs="Times New Roman"/>
          <w:lang w:val="es-ES" w:eastAsia="es-MX"/>
        </w:rPr>
        <w:t>Si es pertinente l</w:t>
      </w:r>
      <w:r w:rsidRPr="004E7944">
        <w:rPr>
          <w:rFonts w:eastAsia="Times New Roman" w:cs="Times New Roman"/>
          <w:lang w:val="es-ES" w:eastAsia="es-MX"/>
        </w:rPr>
        <w:t xml:space="preserve">a cultura como proyección de México en el mundo. </w:t>
      </w:r>
      <w:r>
        <w:rPr>
          <w:rFonts w:eastAsia="Times New Roman" w:cs="Times New Roman"/>
          <w:lang w:val="es-ES" w:eastAsia="es-MX"/>
        </w:rPr>
        <w:t>En este sexenio s</w:t>
      </w:r>
      <w:r w:rsidRPr="004E7944">
        <w:rPr>
          <w:rFonts w:eastAsia="Times New Roman" w:cs="Times New Roman"/>
          <w:lang w:val="es-ES" w:eastAsia="es-MX"/>
        </w:rPr>
        <w:t>e relanzará y articulará</w:t>
      </w:r>
      <w:r>
        <w:rPr>
          <w:rFonts w:eastAsia="Times New Roman" w:cs="Times New Roman"/>
          <w:lang w:val="es-ES" w:eastAsia="es-MX"/>
        </w:rPr>
        <w:t>,</w:t>
      </w:r>
      <w:r w:rsidRPr="004E7944">
        <w:rPr>
          <w:rFonts w:eastAsia="Times New Roman" w:cs="Times New Roman"/>
          <w:lang w:val="es-ES" w:eastAsia="es-MX"/>
        </w:rPr>
        <w:t xml:space="preserve"> como estrategia de Estado, el proyecto de Institutos de México en el mundo, aumentando su </w:t>
      </w:r>
      <w:r w:rsidRPr="004E7944">
        <w:rPr>
          <w:rFonts w:eastAsia="Times New Roman" w:cs="Times New Roman"/>
          <w:lang w:val="es-ES" w:eastAsia="es-MX"/>
        </w:rPr>
        <w:lastRenderedPageBreak/>
        <w:t xml:space="preserve">número, sus programas y alcances, para difundir nuestra cultura en el exterior. </w:t>
      </w:r>
    </w:p>
    <w:p w:rsidR="00016F99" w:rsidRPr="000A3361" w:rsidRDefault="00016F99" w:rsidP="00016F99">
      <w:pPr>
        <w:spacing w:after="0" w:line="240" w:lineRule="auto"/>
        <w:jc w:val="both"/>
        <w:rPr>
          <w:rFonts w:eastAsia="Times New Roman" w:cs="Times New Roman"/>
          <w:b/>
          <w:u w:val="single"/>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0A3361">
        <w:rPr>
          <w:rFonts w:eastAsia="Times New Roman" w:cs="Times New Roman"/>
          <w:lang w:val="es-ES" w:eastAsia="es-MX"/>
        </w:rPr>
        <w:t xml:space="preserve">Compromiso 21.-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1.5. </w:t>
      </w:r>
      <w:r>
        <w:rPr>
          <w:rFonts w:eastAsia="Times New Roman" w:cs="Times New Roman"/>
          <w:lang w:val="es-ES" w:eastAsia="es-MX"/>
        </w:rPr>
        <w:t xml:space="preserve"> Parece correcto acotar debidamente para que no haya abusos en  la d</w:t>
      </w:r>
      <w:r w:rsidRPr="004E7944">
        <w:rPr>
          <w:rFonts w:eastAsia="Times New Roman" w:cs="Times New Roman"/>
          <w:lang w:val="es-ES" w:eastAsia="es-MX"/>
        </w:rPr>
        <w:t>efen</w:t>
      </w:r>
      <w:r>
        <w:rPr>
          <w:rFonts w:eastAsia="Times New Roman" w:cs="Times New Roman"/>
          <w:lang w:val="es-ES" w:eastAsia="es-MX"/>
        </w:rPr>
        <w:t>sa</w:t>
      </w:r>
      <w:r w:rsidRPr="004E7944">
        <w:rPr>
          <w:rFonts w:eastAsia="Times New Roman" w:cs="Times New Roman"/>
          <w:lang w:val="es-ES" w:eastAsia="es-MX"/>
        </w:rPr>
        <w:t xml:space="preserve"> </w:t>
      </w:r>
      <w:r>
        <w:rPr>
          <w:rFonts w:eastAsia="Times New Roman" w:cs="Times New Roman"/>
          <w:lang w:val="es-ES" w:eastAsia="es-MX"/>
        </w:rPr>
        <w:t xml:space="preserve">de </w:t>
      </w:r>
      <w:r w:rsidRPr="004E7944">
        <w:rPr>
          <w:rFonts w:eastAsia="Times New Roman" w:cs="Times New Roman"/>
          <w:lang w:val="es-ES" w:eastAsia="es-MX"/>
        </w:rPr>
        <w:t>los derechos humanos como política de Estado. México requiere que el respeto, la promoción y la defensa de los derechos humanos sean una constante de su cultura y del actuar de sus gobernantes. Para ese fin se han dado pasos importantes con el logro de la autonomía constitucional de la Comisión de los Derechos Humanos en 1998, con la instalación de una oficina en México del Alto Comisionado de las Naciones Unidas para los Derechos Humanos en 2002, y a través de la reforma constitucional de derechos humanos del 10 de junio de 2011.</w:t>
      </w:r>
    </w:p>
    <w:p w:rsidR="00280942" w:rsidRPr="004E7944" w:rsidRDefault="00280942"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A partir de estos antecedentes, se consolidará una política de Estado, a través de un Programa Nacional de Derechos Humanos, cuya plataforma se basará en la reciente reforma constitucional, en los tratados que México ha suscrito y en las necesidades apremiantes que demanda la población. Las acciones más urgentes, cuyo cumplimiento está comprometido en la reciente reforma constitucional, y que se realizarán en el corto plazo son:</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Creación inmediata de una instancia federal que permita dar seguimiento a la instrumentación de la reciente reforma en materia de derechos humanos.</w:t>
      </w:r>
    </w:p>
    <w:p w:rsidR="00280942" w:rsidRDefault="00280942" w:rsidP="00016F99">
      <w:pPr>
        <w:spacing w:after="0" w:line="240" w:lineRule="auto"/>
        <w:jc w:val="both"/>
        <w:rPr>
          <w:rFonts w:eastAsia="Times New Roman" w:cs="Times New Roman"/>
          <w:lang w:val="es-ES" w:eastAsia="es-MX"/>
        </w:rPr>
      </w:pPr>
    </w:p>
    <w:p w:rsidR="00016F99" w:rsidRPr="000A3361"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Tal y como ha ocurrido en el caso de la reforma en materia de justicia y de seguridad pública y, particularmente, en la instrumentación de los juicios orales, se requiere una instancia que pueda articular y coordinar todos los esfuerzos federales y del ámbito local que se requieren para dar cabal cumplimiento a la reforma constitucional. </w:t>
      </w:r>
    </w:p>
    <w:p w:rsidR="00016F99" w:rsidRPr="000A3361" w:rsidRDefault="00016F99" w:rsidP="00016F99">
      <w:pPr>
        <w:spacing w:after="0" w:line="240" w:lineRule="auto"/>
        <w:jc w:val="both"/>
        <w:rPr>
          <w:rFonts w:eastAsia="Times New Roman" w:cs="Times New Roman"/>
          <w:lang w:val="es-ES" w:eastAsia="es-MX"/>
        </w:rPr>
      </w:pPr>
      <w:r w:rsidRPr="000A3361">
        <w:rPr>
          <w:rFonts w:eastAsia="Times New Roman" w:cs="Times New Roman"/>
          <w:lang w:val="es-ES" w:eastAsia="es-MX"/>
        </w:rPr>
        <w:lastRenderedPageBreak/>
        <w:t xml:space="preserve">Compromiso 22.- </w:t>
      </w:r>
    </w:p>
    <w:p w:rsidR="00016F99" w:rsidRPr="004E7944" w:rsidRDefault="00016F99" w:rsidP="00016F99">
      <w:pPr>
        <w:spacing w:after="0" w:line="240" w:lineRule="auto"/>
        <w:jc w:val="both"/>
        <w:rPr>
          <w:rFonts w:ascii="Times New Roman" w:eastAsia="Times New Roman" w:hAnsi="Times New Roman" w:cs="Times New Roman"/>
          <w:sz w:val="24"/>
          <w:szCs w:val="24"/>
          <w:lang w:val="es-ES" w:eastAsia="es-MX"/>
        </w:rPr>
      </w:pPr>
      <w:r>
        <w:rPr>
          <w:rFonts w:ascii="Times New Roman" w:eastAsia="Times New Roman" w:hAnsi="Times New Roman" w:cs="Times New Roman"/>
          <w:sz w:val="24"/>
          <w:szCs w:val="24"/>
          <w:lang w:val="es-ES" w:eastAsia="es-MX"/>
        </w:rPr>
        <w:t>Está bien considerada la</w:t>
      </w:r>
      <w:r w:rsidRPr="004E7944">
        <w:rPr>
          <w:rFonts w:ascii="Times New Roman" w:eastAsia="Times New Roman" w:hAnsi="Times New Roman" w:cs="Times New Roman"/>
          <w:sz w:val="24"/>
          <w:szCs w:val="24"/>
          <w:lang w:val="es-ES" w:eastAsia="es-MX"/>
        </w:rPr>
        <w:t xml:space="preserve"> Ley de Reparación del Daño.</w:t>
      </w:r>
      <w:r>
        <w:rPr>
          <w:rFonts w:ascii="Times New Roman" w:eastAsia="Times New Roman" w:hAnsi="Times New Roman" w:cs="Times New Roman"/>
          <w:sz w:val="24"/>
          <w:szCs w:val="24"/>
          <w:lang w:val="es-ES" w:eastAsia="es-MX"/>
        </w:rPr>
        <w:t xml:space="preserve"> </w:t>
      </w:r>
      <w:r w:rsidRPr="004E7944">
        <w:rPr>
          <w:rFonts w:ascii="Times New Roman" w:eastAsia="Times New Roman" w:hAnsi="Times New Roman" w:cs="Times New Roman"/>
          <w:sz w:val="24"/>
          <w:szCs w:val="24"/>
          <w:lang w:val="es-ES" w:eastAsia="es-MX"/>
        </w:rPr>
        <w:t xml:space="preserve">Toda violación de derechos humanos, de acuerdo con el Artículo 1º de la Constitución, debe ser reparada, para lo cual se legislará una ley en la materia. </w:t>
      </w:r>
    </w:p>
    <w:p w:rsidR="00016F99" w:rsidRDefault="00016F99" w:rsidP="00016F99">
      <w:pPr>
        <w:spacing w:after="0" w:line="240" w:lineRule="auto"/>
        <w:jc w:val="both"/>
      </w:pPr>
    </w:p>
    <w:p w:rsidR="00280942" w:rsidRDefault="00016F99" w:rsidP="00016F99">
      <w:pPr>
        <w:spacing w:after="0" w:line="240" w:lineRule="auto"/>
        <w:jc w:val="both"/>
      </w:pPr>
      <w:r w:rsidRPr="0050226D">
        <w:t>Compromiso 23.</w:t>
      </w:r>
      <w:r w:rsidR="003F6BD1">
        <w:t>-</w:t>
      </w:r>
      <w:r>
        <w:t xml:space="preserve"> </w:t>
      </w:r>
      <w:r w:rsidRPr="0050226D">
        <w:t xml:space="preserve"> </w:t>
      </w:r>
    </w:p>
    <w:p w:rsidR="00016F99" w:rsidRDefault="00016F99" w:rsidP="00016F99">
      <w:pPr>
        <w:spacing w:after="0" w:line="240" w:lineRule="auto"/>
        <w:jc w:val="both"/>
        <w:rPr>
          <w:rFonts w:eastAsia="Times New Roman" w:cs="Times New Roman"/>
          <w:lang w:val="es-ES" w:eastAsia="es-MX"/>
        </w:rPr>
      </w:pPr>
      <w:r>
        <w:t xml:space="preserve">Es absurdo proponer  que se creará una </w:t>
      </w:r>
      <w:r w:rsidRPr="004E7944">
        <w:rPr>
          <w:rFonts w:eastAsia="Times New Roman" w:cs="Times New Roman"/>
          <w:lang w:val="es-ES" w:eastAsia="es-MX"/>
        </w:rPr>
        <w:t>Ley Reglamentaria del Artículo 29 Constitucional</w:t>
      </w:r>
      <w:r>
        <w:rPr>
          <w:rFonts w:eastAsia="Times New Roman" w:cs="Times New Roman"/>
          <w:lang w:val="es-ES" w:eastAsia="es-MX"/>
        </w:rPr>
        <w:t xml:space="preserve"> y no establecer las consideraciones sustanciales que justifiquen el argumento.</w:t>
      </w:r>
      <w:r w:rsidRPr="004E7944">
        <w:rPr>
          <w:rFonts w:eastAsia="Times New Roman" w:cs="Times New Roman"/>
          <w:lang w:val="es-ES" w:eastAsia="es-MX"/>
        </w:rPr>
        <w:t xml:space="preserve"> Para reglamentar el Artículo 29 Constitucional se expedirá una nueva ley que permita normar los términos y condiciones de tal suspensión. </w:t>
      </w:r>
      <w:r>
        <w:rPr>
          <w:rFonts w:eastAsia="Times New Roman" w:cs="Times New Roman"/>
          <w:lang w:val="es-ES" w:eastAsia="es-MX"/>
        </w:rPr>
        <w:t xml:space="preserve"> Entonces hay una doble interpretación, si se va a crear o se va a reformar son situaciones distintas, simplemente es insostenible la propuesta.</w:t>
      </w:r>
    </w:p>
    <w:p w:rsidR="00F91AF3" w:rsidRDefault="00F91AF3" w:rsidP="00016F99">
      <w:pPr>
        <w:spacing w:after="0" w:line="240" w:lineRule="auto"/>
        <w:jc w:val="both"/>
        <w:rPr>
          <w:rFonts w:eastAsia="Times New Roman" w:cs="Times New Roman"/>
          <w:b/>
          <w:u w:val="single"/>
          <w:lang w:val="es-ES" w:eastAsia="es-MX"/>
        </w:rPr>
      </w:pPr>
    </w:p>
    <w:p w:rsidR="00016F99" w:rsidRDefault="00016F99" w:rsidP="00016F99">
      <w:pPr>
        <w:pStyle w:val="NormalWeb"/>
        <w:spacing w:before="0" w:beforeAutospacing="0" w:after="0" w:afterAutospacing="0"/>
        <w:jc w:val="both"/>
        <w:rPr>
          <w:rFonts w:asciiTheme="minorHAnsi" w:hAnsiTheme="minorHAnsi" w:cs="Arial"/>
          <w:color w:val="000000"/>
          <w:sz w:val="22"/>
          <w:szCs w:val="22"/>
        </w:rPr>
      </w:pPr>
      <w:r>
        <w:rPr>
          <w:rFonts w:asciiTheme="minorHAnsi" w:hAnsiTheme="minorHAnsi"/>
          <w:sz w:val="22"/>
          <w:szCs w:val="22"/>
        </w:rPr>
        <w:t xml:space="preserve">Para aclarar al respecto se lee el </w:t>
      </w:r>
      <w:r>
        <w:rPr>
          <w:rFonts w:asciiTheme="minorHAnsi" w:hAnsiTheme="minorHAnsi" w:cs="Arial"/>
          <w:color w:val="000000"/>
          <w:sz w:val="22"/>
          <w:szCs w:val="22"/>
        </w:rPr>
        <w:t>Artículo 29 Constitucional : en los casos de invasión, perturbació</w:t>
      </w:r>
      <w:r w:rsidRPr="0050226D">
        <w:rPr>
          <w:rFonts w:asciiTheme="minorHAnsi" w:hAnsiTheme="minorHAnsi" w:cs="Arial"/>
          <w:color w:val="000000"/>
          <w:sz w:val="22"/>
          <w:szCs w:val="22"/>
        </w:rPr>
        <w:t>n</w:t>
      </w:r>
      <w:r>
        <w:rPr>
          <w:rFonts w:asciiTheme="minorHAnsi" w:hAnsiTheme="minorHAnsi" w:cs="Arial"/>
          <w:color w:val="000000"/>
          <w:sz w:val="22"/>
          <w:szCs w:val="22"/>
        </w:rPr>
        <w:t xml:space="preserve"> grave de la paz pú</w:t>
      </w:r>
      <w:r w:rsidRPr="0050226D">
        <w:rPr>
          <w:rFonts w:asciiTheme="minorHAnsi" w:hAnsiTheme="minorHAnsi" w:cs="Arial"/>
          <w:color w:val="000000"/>
          <w:sz w:val="22"/>
          <w:szCs w:val="22"/>
        </w:rPr>
        <w:t xml:space="preserve">blica, o de cualquier otro que ponga a la sociedad en grave peligro o conflicto, solamente el </w:t>
      </w:r>
      <w:r>
        <w:rPr>
          <w:rFonts w:asciiTheme="minorHAnsi" w:hAnsiTheme="minorHAnsi" w:cs="Arial"/>
          <w:color w:val="000000"/>
          <w:sz w:val="22"/>
          <w:szCs w:val="22"/>
        </w:rPr>
        <w:t>P</w:t>
      </w:r>
      <w:r w:rsidRPr="0050226D">
        <w:rPr>
          <w:rFonts w:asciiTheme="minorHAnsi" w:hAnsiTheme="minorHAnsi" w:cs="Arial"/>
          <w:color w:val="000000"/>
          <w:sz w:val="22"/>
          <w:szCs w:val="22"/>
        </w:rPr>
        <w:t xml:space="preserve">residente de los </w:t>
      </w:r>
      <w:r>
        <w:rPr>
          <w:rFonts w:asciiTheme="minorHAnsi" w:hAnsiTheme="minorHAnsi" w:cs="Arial"/>
          <w:color w:val="000000"/>
          <w:sz w:val="22"/>
          <w:szCs w:val="22"/>
        </w:rPr>
        <w:t>E</w:t>
      </w:r>
      <w:r w:rsidRPr="0050226D">
        <w:rPr>
          <w:rFonts w:asciiTheme="minorHAnsi" w:hAnsiTheme="minorHAnsi" w:cs="Arial"/>
          <w:color w:val="000000"/>
          <w:sz w:val="22"/>
          <w:szCs w:val="22"/>
        </w:rPr>
        <w:t xml:space="preserve">stados </w:t>
      </w:r>
      <w:r>
        <w:rPr>
          <w:rFonts w:asciiTheme="minorHAnsi" w:hAnsiTheme="minorHAnsi" w:cs="Arial"/>
          <w:color w:val="000000"/>
          <w:sz w:val="22"/>
          <w:szCs w:val="22"/>
        </w:rPr>
        <w:t>U</w:t>
      </w:r>
      <w:r w:rsidRPr="0050226D">
        <w:rPr>
          <w:rFonts w:asciiTheme="minorHAnsi" w:hAnsiTheme="minorHAnsi" w:cs="Arial"/>
          <w:color w:val="000000"/>
          <w:sz w:val="22"/>
          <w:szCs w:val="22"/>
        </w:rPr>
        <w:t xml:space="preserve">nidos </w:t>
      </w:r>
      <w:r>
        <w:rPr>
          <w:rFonts w:asciiTheme="minorHAnsi" w:hAnsiTheme="minorHAnsi" w:cs="Arial"/>
          <w:color w:val="000000"/>
          <w:sz w:val="22"/>
          <w:szCs w:val="22"/>
        </w:rPr>
        <w:t>M</w:t>
      </w:r>
      <w:r w:rsidRPr="0050226D">
        <w:rPr>
          <w:rFonts w:asciiTheme="minorHAnsi" w:hAnsiTheme="minorHAnsi" w:cs="Arial"/>
          <w:color w:val="000000"/>
          <w:sz w:val="22"/>
          <w:szCs w:val="22"/>
        </w:rPr>
        <w:t xml:space="preserve">exicanos, de acuerdo con los titulares de las </w:t>
      </w:r>
      <w:r>
        <w:rPr>
          <w:rFonts w:asciiTheme="minorHAnsi" w:hAnsiTheme="minorHAnsi" w:cs="Arial"/>
          <w:color w:val="000000"/>
          <w:sz w:val="22"/>
          <w:szCs w:val="22"/>
        </w:rPr>
        <w:t>S</w:t>
      </w:r>
      <w:r w:rsidRPr="0050226D">
        <w:rPr>
          <w:rFonts w:asciiTheme="minorHAnsi" w:hAnsiTheme="minorHAnsi" w:cs="Arial"/>
          <w:color w:val="000000"/>
          <w:sz w:val="22"/>
          <w:szCs w:val="22"/>
        </w:rPr>
        <w:t xml:space="preserve">ecretarias de </w:t>
      </w:r>
      <w:r>
        <w:rPr>
          <w:rFonts w:asciiTheme="minorHAnsi" w:hAnsiTheme="minorHAnsi" w:cs="Arial"/>
          <w:color w:val="000000"/>
          <w:sz w:val="22"/>
          <w:szCs w:val="22"/>
        </w:rPr>
        <w:t>E</w:t>
      </w:r>
      <w:r w:rsidRPr="0050226D">
        <w:rPr>
          <w:rFonts w:asciiTheme="minorHAnsi" w:hAnsiTheme="minorHAnsi" w:cs="Arial"/>
          <w:color w:val="000000"/>
          <w:sz w:val="22"/>
          <w:szCs w:val="22"/>
        </w:rPr>
        <w:t xml:space="preserve">stado y la </w:t>
      </w:r>
      <w:r>
        <w:rPr>
          <w:rFonts w:asciiTheme="minorHAnsi" w:hAnsiTheme="minorHAnsi" w:cs="Arial"/>
          <w:color w:val="000000"/>
          <w:sz w:val="22"/>
          <w:szCs w:val="22"/>
        </w:rPr>
        <w:t>Procuradurí</w:t>
      </w:r>
      <w:r w:rsidRPr="0050226D">
        <w:rPr>
          <w:rFonts w:asciiTheme="minorHAnsi" w:hAnsiTheme="minorHAnsi" w:cs="Arial"/>
          <w:color w:val="000000"/>
          <w:sz w:val="22"/>
          <w:szCs w:val="22"/>
        </w:rPr>
        <w:t xml:space="preserve">a </w:t>
      </w:r>
      <w:r>
        <w:rPr>
          <w:rFonts w:asciiTheme="minorHAnsi" w:hAnsiTheme="minorHAnsi" w:cs="Arial"/>
          <w:color w:val="000000"/>
          <w:sz w:val="22"/>
          <w:szCs w:val="22"/>
        </w:rPr>
        <w:t>G</w:t>
      </w:r>
      <w:r w:rsidRPr="0050226D">
        <w:rPr>
          <w:rFonts w:asciiTheme="minorHAnsi" w:hAnsiTheme="minorHAnsi" w:cs="Arial"/>
          <w:color w:val="000000"/>
          <w:sz w:val="22"/>
          <w:szCs w:val="22"/>
        </w:rPr>
        <w:t xml:space="preserve">eneral de la </w:t>
      </w:r>
      <w:r>
        <w:rPr>
          <w:rFonts w:asciiTheme="minorHAnsi" w:hAnsiTheme="minorHAnsi" w:cs="Arial"/>
          <w:color w:val="000000"/>
          <w:sz w:val="22"/>
          <w:szCs w:val="22"/>
        </w:rPr>
        <w:t>R</w:t>
      </w:r>
      <w:r w:rsidR="007F1942">
        <w:rPr>
          <w:rFonts w:asciiTheme="minorHAnsi" w:hAnsiTheme="minorHAnsi" w:cs="Arial"/>
          <w:color w:val="000000"/>
          <w:sz w:val="22"/>
          <w:szCs w:val="22"/>
        </w:rPr>
        <w:t>epú</w:t>
      </w:r>
      <w:r w:rsidRPr="0050226D">
        <w:rPr>
          <w:rFonts w:asciiTheme="minorHAnsi" w:hAnsiTheme="minorHAnsi" w:cs="Arial"/>
          <w:color w:val="000000"/>
          <w:sz w:val="22"/>
          <w:szCs w:val="22"/>
        </w:rPr>
        <w:t>blica</w:t>
      </w:r>
      <w:r>
        <w:rPr>
          <w:rFonts w:asciiTheme="minorHAnsi" w:hAnsiTheme="minorHAnsi" w:cs="Arial"/>
          <w:color w:val="000000"/>
          <w:sz w:val="22"/>
          <w:szCs w:val="22"/>
        </w:rPr>
        <w:t xml:space="preserve"> y con la aprobación del Congreso de la Unió</w:t>
      </w:r>
      <w:r w:rsidRPr="0050226D">
        <w:rPr>
          <w:rFonts w:asciiTheme="minorHAnsi" w:hAnsiTheme="minorHAnsi" w:cs="Arial"/>
          <w:color w:val="000000"/>
          <w:sz w:val="22"/>
          <w:szCs w:val="22"/>
        </w:rPr>
        <w:t xml:space="preserve">n o de la </w:t>
      </w:r>
      <w:r>
        <w:rPr>
          <w:rFonts w:asciiTheme="minorHAnsi" w:hAnsiTheme="minorHAnsi" w:cs="Arial"/>
          <w:color w:val="000000"/>
          <w:sz w:val="22"/>
          <w:szCs w:val="22"/>
        </w:rPr>
        <w:t>Comisió</w:t>
      </w:r>
      <w:r w:rsidRPr="0050226D">
        <w:rPr>
          <w:rFonts w:asciiTheme="minorHAnsi" w:hAnsiTheme="minorHAnsi" w:cs="Arial"/>
          <w:color w:val="000000"/>
          <w:sz w:val="22"/>
          <w:szCs w:val="22"/>
        </w:rPr>
        <w:t xml:space="preserve">n </w:t>
      </w:r>
      <w:r>
        <w:rPr>
          <w:rFonts w:asciiTheme="minorHAnsi" w:hAnsiTheme="minorHAnsi" w:cs="Arial"/>
          <w:color w:val="000000"/>
          <w:sz w:val="22"/>
          <w:szCs w:val="22"/>
        </w:rPr>
        <w:t>P</w:t>
      </w:r>
      <w:r w:rsidRPr="0050226D">
        <w:rPr>
          <w:rFonts w:asciiTheme="minorHAnsi" w:hAnsiTheme="minorHAnsi" w:cs="Arial"/>
          <w:color w:val="000000"/>
          <w:sz w:val="22"/>
          <w:szCs w:val="22"/>
        </w:rPr>
        <w:t>ermanente cuando a</w:t>
      </w:r>
      <w:r>
        <w:rPr>
          <w:rFonts w:asciiTheme="minorHAnsi" w:hAnsiTheme="minorHAnsi" w:cs="Arial"/>
          <w:color w:val="000000"/>
          <w:sz w:val="22"/>
          <w:szCs w:val="22"/>
        </w:rPr>
        <w:t>quel no estuviere reunido, podrá</w:t>
      </w:r>
      <w:r w:rsidRPr="0050226D">
        <w:rPr>
          <w:rFonts w:asciiTheme="minorHAnsi" w:hAnsiTheme="minorHAnsi" w:cs="Arial"/>
          <w:color w:val="000000"/>
          <w:sz w:val="22"/>
          <w:szCs w:val="22"/>
        </w:rPr>
        <w:t xml:space="preserve"> restr</w:t>
      </w:r>
      <w:r>
        <w:rPr>
          <w:rFonts w:asciiTheme="minorHAnsi" w:hAnsiTheme="minorHAnsi" w:cs="Arial"/>
          <w:color w:val="000000"/>
          <w:sz w:val="22"/>
          <w:szCs w:val="22"/>
        </w:rPr>
        <w:t>ingir o suspender en todo el país</w:t>
      </w:r>
      <w:r w:rsidRPr="0050226D">
        <w:rPr>
          <w:rFonts w:asciiTheme="minorHAnsi" w:hAnsiTheme="minorHAnsi" w:cs="Arial"/>
          <w:color w:val="000000"/>
          <w:sz w:val="22"/>
          <w:szCs w:val="22"/>
        </w:rPr>
        <w:t xml:space="preserve"> o en lugar determinado el ejercic</w:t>
      </w:r>
      <w:r>
        <w:rPr>
          <w:rFonts w:asciiTheme="minorHAnsi" w:hAnsiTheme="minorHAnsi" w:cs="Arial"/>
          <w:color w:val="000000"/>
          <w:sz w:val="22"/>
          <w:szCs w:val="22"/>
        </w:rPr>
        <w:t>io de los derechos y las garantías que fuesen obstá</w:t>
      </w:r>
      <w:r w:rsidRPr="0050226D">
        <w:rPr>
          <w:rFonts w:asciiTheme="minorHAnsi" w:hAnsiTheme="minorHAnsi" w:cs="Arial"/>
          <w:color w:val="000000"/>
          <w:sz w:val="22"/>
          <w:szCs w:val="22"/>
        </w:rPr>
        <w:t>culo para hacer fr</w:t>
      </w:r>
      <w:r>
        <w:rPr>
          <w:rFonts w:asciiTheme="minorHAnsi" w:hAnsiTheme="minorHAnsi" w:cs="Arial"/>
          <w:color w:val="000000"/>
          <w:sz w:val="22"/>
          <w:szCs w:val="22"/>
        </w:rPr>
        <w:t xml:space="preserve">ente, rápida y fácilmente a la situación; pero deberá </w:t>
      </w:r>
      <w:r w:rsidRPr="0050226D">
        <w:rPr>
          <w:rFonts w:asciiTheme="minorHAnsi" w:hAnsiTheme="minorHAnsi" w:cs="Arial"/>
          <w:color w:val="000000"/>
          <w:sz w:val="22"/>
          <w:szCs w:val="22"/>
        </w:rPr>
        <w:t>hacerlo por un tiempo limitado, por medio de prevenciones g</w:t>
      </w:r>
      <w:r>
        <w:rPr>
          <w:rFonts w:asciiTheme="minorHAnsi" w:hAnsiTheme="minorHAnsi" w:cs="Arial"/>
          <w:color w:val="000000"/>
          <w:sz w:val="22"/>
          <w:szCs w:val="22"/>
        </w:rPr>
        <w:t>enerales y sin que la restricción o suspensió</w:t>
      </w:r>
      <w:r w:rsidRPr="0050226D">
        <w:rPr>
          <w:rFonts w:asciiTheme="minorHAnsi" w:hAnsiTheme="minorHAnsi" w:cs="Arial"/>
          <w:color w:val="000000"/>
          <w:sz w:val="22"/>
          <w:szCs w:val="22"/>
        </w:rPr>
        <w:t>n se contraiga a deter</w:t>
      </w:r>
      <w:r>
        <w:rPr>
          <w:rFonts w:asciiTheme="minorHAnsi" w:hAnsiTheme="minorHAnsi" w:cs="Arial"/>
          <w:color w:val="000000"/>
          <w:sz w:val="22"/>
          <w:szCs w:val="22"/>
        </w:rPr>
        <w:t xml:space="preserve">minada persona. </w:t>
      </w:r>
      <w:proofErr w:type="gramStart"/>
      <w:r>
        <w:rPr>
          <w:rFonts w:asciiTheme="minorHAnsi" w:hAnsiTheme="minorHAnsi" w:cs="Arial"/>
          <w:color w:val="000000"/>
          <w:sz w:val="22"/>
          <w:szCs w:val="22"/>
        </w:rPr>
        <w:t>si</w:t>
      </w:r>
      <w:proofErr w:type="gramEnd"/>
      <w:r>
        <w:rPr>
          <w:rFonts w:asciiTheme="minorHAnsi" w:hAnsiTheme="minorHAnsi" w:cs="Arial"/>
          <w:color w:val="000000"/>
          <w:sz w:val="22"/>
          <w:szCs w:val="22"/>
        </w:rPr>
        <w:t xml:space="preserve"> la restricción o suspensión tuviese lugar hallá</w:t>
      </w:r>
      <w:r w:rsidRPr="0050226D">
        <w:rPr>
          <w:rFonts w:asciiTheme="minorHAnsi" w:hAnsiTheme="minorHAnsi" w:cs="Arial"/>
          <w:color w:val="000000"/>
          <w:sz w:val="22"/>
          <w:szCs w:val="22"/>
        </w:rPr>
        <w:t>ndose el</w:t>
      </w:r>
      <w:r>
        <w:rPr>
          <w:rFonts w:asciiTheme="minorHAnsi" w:hAnsiTheme="minorHAnsi" w:cs="Arial"/>
          <w:color w:val="000000"/>
          <w:sz w:val="22"/>
          <w:szCs w:val="22"/>
        </w:rPr>
        <w:t xml:space="preserve"> Congreso reunido, este concederá</w:t>
      </w:r>
      <w:r w:rsidRPr="0050226D">
        <w:rPr>
          <w:rFonts w:asciiTheme="minorHAnsi" w:hAnsiTheme="minorHAnsi" w:cs="Arial"/>
          <w:color w:val="000000"/>
          <w:sz w:val="22"/>
          <w:szCs w:val="22"/>
        </w:rPr>
        <w:t xml:space="preserve"> las autorizaciones que estime necesarias para que el eje</w:t>
      </w:r>
      <w:r>
        <w:rPr>
          <w:rFonts w:asciiTheme="minorHAnsi" w:hAnsiTheme="minorHAnsi" w:cs="Arial"/>
          <w:color w:val="000000"/>
          <w:sz w:val="22"/>
          <w:szCs w:val="22"/>
        </w:rPr>
        <w:t>cutivo haga frente a la situació</w:t>
      </w:r>
      <w:r w:rsidRPr="0050226D">
        <w:rPr>
          <w:rFonts w:asciiTheme="minorHAnsi" w:hAnsiTheme="minorHAnsi" w:cs="Arial"/>
          <w:color w:val="000000"/>
          <w:sz w:val="22"/>
          <w:szCs w:val="22"/>
        </w:rPr>
        <w:t>n; pero si se verificase en tiempo de receso, se convocara de inmediato al</w:t>
      </w:r>
    </w:p>
    <w:p w:rsidR="00016F99" w:rsidRPr="0050226D" w:rsidRDefault="00016F99" w:rsidP="00016F99">
      <w:pPr>
        <w:pStyle w:val="NormalWeb"/>
        <w:spacing w:before="0" w:beforeAutospacing="0" w:after="0" w:afterAutospacing="0"/>
        <w:rPr>
          <w:rFonts w:asciiTheme="minorHAnsi" w:hAnsiTheme="minorHAnsi" w:cs="Arial"/>
          <w:color w:val="000000"/>
          <w:sz w:val="22"/>
          <w:szCs w:val="22"/>
        </w:rPr>
      </w:pPr>
      <w:r>
        <w:rPr>
          <w:rFonts w:asciiTheme="minorHAnsi" w:hAnsiTheme="minorHAnsi" w:cs="Arial"/>
          <w:color w:val="000000"/>
          <w:sz w:val="22"/>
          <w:szCs w:val="22"/>
        </w:rPr>
        <w:lastRenderedPageBreak/>
        <w:t>C</w:t>
      </w:r>
      <w:r w:rsidRPr="0050226D">
        <w:rPr>
          <w:rFonts w:asciiTheme="minorHAnsi" w:hAnsiTheme="minorHAnsi" w:cs="Arial"/>
          <w:color w:val="000000"/>
          <w:sz w:val="22"/>
          <w:szCs w:val="22"/>
        </w:rPr>
        <w:t xml:space="preserve">ongreso para que las acuerde. </w:t>
      </w:r>
      <w:r w:rsidRPr="0050226D">
        <w:rPr>
          <w:rFonts w:asciiTheme="minorHAnsi" w:hAnsiTheme="minorHAnsi" w:cs="Arial"/>
          <w:color w:val="000000"/>
          <w:sz w:val="22"/>
          <w:szCs w:val="22"/>
        </w:rPr>
        <w:br/>
      </w:r>
      <w:r w:rsidRPr="005067AE">
        <w:rPr>
          <w:rFonts w:asciiTheme="minorHAnsi" w:hAnsiTheme="minorHAnsi" w:cs="Arial"/>
          <w:color w:val="000000"/>
          <w:sz w:val="20"/>
          <w:szCs w:val="20"/>
        </w:rPr>
        <w:t>(Reformado mediante decreto publicado en el diario oficial de la Federación el 10 de junio de 2011).</w:t>
      </w:r>
      <w:r w:rsidRPr="0050226D">
        <w:rPr>
          <w:rFonts w:asciiTheme="minorHAnsi" w:hAnsiTheme="minorHAnsi" w:cs="Arial"/>
          <w:color w:val="000000"/>
          <w:sz w:val="22"/>
          <w:szCs w:val="22"/>
        </w:rPr>
        <w:t xml:space="preserve"> </w:t>
      </w:r>
    </w:p>
    <w:p w:rsidR="00016F99" w:rsidRPr="0050226D" w:rsidRDefault="00016F99" w:rsidP="00016F99">
      <w:pPr>
        <w:pStyle w:val="NormalWeb"/>
        <w:jc w:val="both"/>
        <w:rPr>
          <w:rFonts w:asciiTheme="minorHAnsi" w:hAnsiTheme="minorHAnsi" w:cs="Arial"/>
          <w:color w:val="000000"/>
          <w:sz w:val="22"/>
          <w:szCs w:val="22"/>
        </w:rPr>
      </w:pPr>
      <w:r>
        <w:rPr>
          <w:rFonts w:asciiTheme="minorHAnsi" w:hAnsiTheme="minorHAnsi" w:cs="Arial"/>
          <w:color w:val="000000"/>
          <w:sz w:val="22"/>
          <w:szCs w:val="22"/>
        </w:rPr>
        <w:t>E</w:t>
      </w:r>
      <w:r w:rsidRPr="0050226D">
        <w:rPr>
          <w:rFonts w:asciiTheme="minorHAnsi" w:hAnsiTheme="minorHAnsi" w:cs="Arial"/>
          <w:color w:val="000000"/>
          <w:sz w:val="22"/>
          <w:szCs w:val="22"/>
        </w:rPr>
        <w:t>n los d</w:t>
      </w:r>
      <w:r>
        <w:rPr>
          <w:rFonts w:asciiTheme="minorHAnsi" w:hAnsiTheme="minorHAnsi" w:cs="Arial"/>
          <w:color w:val="000000"/>
          <w:sz w:val="22"/>
          <w:szCs w:val="22"/>
        </w:rPr>
        <w:t>ecretos que se expidan, no podrá</w:t>
      </w:r>
      <w:r w:rsidRPr="0050226D">
        <w:rPr>
          <w:rFonts w:asciiTheme="minorHAnsi" w:hAnsiTheme="minorHAnsi" w:cs="Arial"/>
          <w:color w:val="000000"/>
          <w:sz w:val="22"/>
          <w:szCs w:val="22"/>
        </w:rPr>
        <w:t xml:space="preserve"> restringirse ni suspenderse el ejercicio de lo</w:t>
      </w:r>
      <w:r>
        <w:rPr>
          <w:rFonts w:asciiTheme="minorHAnsi" w:hAnsiTheme="minorHAnsi" w:cs="Arial"/>
          <w:color w:val="000000"/>
          <w:sz w:val="22"/>
          <w:szCs w:val="22"/>
        </w:rPr>
        <w:t>s derechos a la no discriminació</w:t>
      </w:r>
      <w:r w:rsidRPr="0050226D">
        <w:rPr>
          <w:rFonts w:asciiTheme="minorHAnsi" w:hAnsiTheme="minorHAnsi" w:cs="Arial"/>
          <w:color w:val="000000"/>
          <w:sz w:val="22"/>
          <w:szCs w:val="22"/>
        </w:rPr>
        <w:t>n, al recono</w:t>
      </w:r>
      <w:r>
        <w:rPr>
          <w:rFonts w:asciiTheme="minorHAnsi" w:hAnsiTheme="minorHAnsi" w:cs="Arial"/>
          <w:color w:val="000000"/>
          <w:sz w:val="22"/>
          <w:szCs w:val="22"/>
        </w:rPr>
        <w:t>cimiento de la personalidad jurí</w:t>
      </w:r>
      <w:r w:rsidRPr="0050226D">
        <w:rPr>
          <w:rFonts w:asciiTheme="minorHAnsi" w:hAnsiTheme="minorHAnsi" w:cs="Arial"/>
          <w:color w:val="000000"/>
          <w:sz w:val="22"/>
          <w:szCs w:val="22"/>
        </w:rPr>
        <w:t>dica, a la vida, a la int</w:t>
      </w:r>
      <w:r>
        <w:rPr>
          <w:rFonts w:asciiTheme="minorHAnsi" w:hAnsiTheme="minorHAnsi" w:cs="Arial"/>
          <w:color w:val="000000"/>
          <w:sz w:val="22"/>
          <w:szCs w:val="22"/>
        </w:rPr>
        <w:t>egridad personal, a la protecció</w:t>
      </w:r>
      <w:r w:rsidRPr="0050226D">
        <w:rPr>
          <w:rFonts w:asciiTheme="minorHAnsi" w:hAnsiTheme="minorHAnsi" w:cs="Arial"/>
          <w:color w:val="000000"/>
          <w:sz w:val="22"/>
          <w:szCs w:val="22"/>
        </w:rPr>
        <w:t>n a la familia, al nombre, a la nacionalidad; los derecho</w:t>
      </w:r>
      <w:r>
        <w:rPr>
          <w:rFonts w:asciiTheme="minorHAnsi" w:hAnsiTheme="minorHAnsi" w:cs="Arial"/>
          <w:color w:val="000000"/>
          <w:sz w:val="22"/>
          <w:szCs w:val="22"/>
        </w:rPr>
        <w:t>s de la niñez; los derechos polí</w:t>
      </w:r>
      <w:r w:rsidRPr="0050226D">
        <w:rPr>
          <w:rFonts w:asciiTheme="minorHAnsi" w:hAnsiTheme="minorHAnsi" w:cs="Arial"/>
          <w:color w:val="000000"/>
          <w:sz w:val="22"/>
          <w:szCs w:val="22"/>
        </w:rPr>
        <w:t>ticos; las libertades de pensamiento, conciencia y de profesar creencia religiosa alguna; el principio de legalidad y retroactividad</w:t>
      </w:r>
      <w:r>
        <w:rPr>
          <w:rFonts w:asciiTheme="minorHAnsi" w:hAnsiTheme="minorHAnsi" w:cs="Arial"/>
          <w:color w:val="000000"/>
          <w:sz w:val="22"/>
          <w:szCs w:val="22"/>
        </w:rPr>
        <w:t>; la prohibició</w:t>
      </w:r>
      <w:r w:rsidRPr="0050226D">
        <w:rPr>
          <w:rFonts w:asciiTheme="minorHAnsi" w:hAnsiTheme="minorHAnsi" w:cs="Arial"/>
          <w:color w:val="000000"/>
          <w:sz w:val="22"/>
          <w:szCs w:val="22"/>
        </w:rPr>
        <w:t xml:space="preserve">n de </w:t>
      </w:r>
      <w:r>
        <w:rPr>
          <w:rFonts w:asciiTheme="minorHAnsi" w:hAnsiTheme="minorHAnsi" w:cs="Arial"/>
          <w:color w:val="000000"/>
          <w:sz w:val="22"/>
          <w:szCs w:val="22"/>
        </w:rPr>
        <w:t>la pena de muerte; la prohibició</w:t>
      </w:r>
      <w:r w:rsidRPr="0050226D">
        <w:rPr>
          <w:rFonts w:asciiTheme="minorHAnsi" w:hAnsiTheme="minorHAnsi" w:cs="Arial"/>
          <w:color w:val="000000"/>
          <w:sz w:val="22"/>
          <w:szCs w:val="22"/>
        </w:rPr>
        <w:t xml:space="preserve">n de la esclavitud y la servidumbre; </w:t>
      </w:r>
      <w:r>
        <w:rPr>
          <w:rFonts w:asciiTheme="minorHAnsi" w:hAnsiTheme="minorHAnsi" w:cs="Arial"/>
          <w:color w:val="000000"/>
          <w:sz w:val="22"/>
          <w:szCs w:val="22"/>
        </w:rPr>
        <w:t>la prohibición de la desaparició</w:t>
      </w:r>
      <w:r w:rsidRPr="0050226D">
        <w:rPr>
          <w:rFonts w:asciiTheme="minorHAnsi" w:hAnsiTheme="minorHAnsi" w:cs="Arial"/>
          <w:color w:val="000000"/>
          <w:sz w:val="22"/>
          <w:szCs w:val="22"/>
        </w:rPr>
        <w:t>n forz</w:t>
      </w:r>
      <w:r>
        <w:rPr>
          <w:rFonts w:asciiTheme="minorHAnsi" w:hAnsiTheme="minorHAnsi" w:cs="Arial"/>
          <w:color w:val="000000"/>
          <w:sz w:val="22"/>
          <w:szCs w:val="22"/>
        </w:rPr>
        <w:t>ada y la tortura; ni las garantí</w:t>
      </w:r>
      <w:r w:rsidRPr="0050226D">
        <w:rPr>
          <w:rFonts w:asciiTheme="minorHAnsi" w:hAnsiTheme="minorHAnsi" w:cs="Arial"/>
          <w:color w:val="000000"/>
          <w:sz w:val="22"/>
          <w:szCs w:val="22"/>
        </w:rPr>
        <w:t xml:space="preserve">as judiciales </w:t>
      </w:r>
      <w:r>
        <w:rPr>
          <w:rFonts w:asciiTheme="minorHAnsi" w:hAnsiTheme="minorHAnsi" w:cs="Arial"/>
          <w:color w:val="000000"/>
          <w:sz w:val="22"/>
          <w:szCs w:val="22"/>
        </w:rPr>
        <w:t>indispensables para la protecció</w:t>
      </w:r>
      <w:r w:rsidRPr="0050226D">
        <w:rPr>
          <w:rFonts w:asciiTheme="minorHAnsi" w:hAnsiTheme="minorHAnsi" w:cs="Arial"/>
          <w:color w:val="000000"/>
          <w:sz w:val="22"/>
          <w:szCs w:val="22"/>
        </w:rPr>
        <w:t xml:space="preserve">n de tales derechos. </w:t>
      </w:r>
      <w:r w:rsidRPr="0050226D">
        <w:rPr>
          <w:rFonts w:asciiTheme="minorHAnsi" w:hAnsiTheme="minorHAnsi" w:cs="Arial"/>
          <w:color w:val="000000"/>
          <w:sz w:val="22"/>
          <w:szCs w:val="22"/>
        </w:rPr>
        <w:br/>
      </w:r>
      <w:r w:rsidRPr="005067AE">
        <w:rPr>
          <w:rFonts w:asciiTheme="minorHAnsi" w:hAnsiTheme="minorHAnsi" w:cs="Arial"/>
          <w:color w:val="000000"/>
          <w:sz w:val="20"/>
          <w:szCs w:val="20"/>
        </w:rPr>
        <w:t>(Adicionado mediante decreto publicado en el diario oficial de la federación el 10 de junio de 2011).</w:t>
      </w:r>
      <w:r w:rsidRPr="0050226D">
        <w:rPr>
          <w:rFonts w:asciiTheme="minorHAnsi" w:hAnsiTheme="minorHAnsi" w:cs="Arial"/>
          <w:color w:val="000000"/>
          <w:sz w:val="22"/>
          <w:szCs w:val="22"/>
        </w:rPr>
        <w:t xml:space="preserve"> </w:t>
      </w:r>
    </w:p>
    <w:p w:rsidR="00016F99" w:rsidRDefault="00016F99" w:rsidP="00016F99">
      <w:pPr>
        <w:pStyle w:val="NormalWeb"/>
        <w:spacing w:before="0" w:beforeAutospacing="0" w:after="0" w:afterAutospacing="0"/>
        <w:jc w:val="both"/>
        <w:rPr>
          <w:rFonts w:asciiTheme="minorHAnsi" w:hAnsiTheme="minorHAnsi" w:cs="Arial"/>
          <w:color w:val="000000"/>
          <w:sz w:val="22"/>
          <w:szCs w:val="22"/>
        </w:rPr>
      </w:pPr>
      <w:r>
        <w:rPr>
          <w:rFonts w:asciiTheme="minorHAnsi" w:hAnsiTheme="minorHAnsi" w:cs="Arial"/>
          <w:color w:val="000000"/>
          <w:sz w:val="22"/>
          <w:szCs w:val="22"/>
        </w:rPr>
        <w:t>La restricción o suspensió</w:t>
      </w:r>
      <w:r w:rsidRPr="0050226D">
        <w:rPr>
          <w:rFonts w:asciiTheme="minorHAnsi" w:hAnsiTheme="minorHAnsi" w:cs="Arial"/>
          <w:color w:val="000000"/>
          <w:sz w:val="22"/>
          <w:szCs w:val="22"/>
        </w:rPr>
        <w:t>n del eje</w:t>
      </w:r>
      <w:r>
        <w:rPr>
          <w:rFonts w:asciiTheme="minorHAnsi" w:hAnsiTheme="minorHAnsi" w:cs="Arial"/>
          <w:color w:val="000000"/>
          <w:sz w:val="22"/>
          <w:szCs w:val="22"/>
        </w:rPr>
        <w:t>rcicio de los derechos y garantí</w:t>
      </w:r>
      <w:r w:rsidRPr="0050226D">
        <w:rPr>
          <w:rFonts w:asciiTheme="minorHAnsi" w:hAnsiTheme="minorHAnsi" w:cs="Arial"/>
          <w:color w:val="000000"/>
          <w:sz w:val="22"/>
          <w:szCs w:val="22"/>
        </w:rPr>
        <w:t>as debe es</w:t>
      </w:r>
      <w:r>
        <w:rPr>
          <w:rFonts w:asciiTheme="minorHAnsi" w:hAnsiTheme="minorHAnsi" w:cs="Arial"/>
          <w:color w:val="000000"/>
          <w:sz w:val="22"/>
          <w:szCs w:val="22"/>
        </w:rPr>
        <w:t>tar fundada y motivada en los té</w:t>
      </w:r>
      <w:r w:rsidRPr="0050226D">
        <w:rPr>
          <w:rFonts w:asciiTheme="minorHAnsi" w:hAnsiTheme="minorHAnsi" w:cs="Arial"/>
          <w:color w:val="000000"/>
          <w:sz w:val="22"/>
          <w:szCs w:val="22"/>
        </w:rPr>
        <w:t xml:space="preserve">rminos establecidos por esta </w:t>
      </w:r>
      <w:r>
        <w:rPr>
          <w:rFonts w:asciiTheme="minorHAnsi" w:hAnsiTheme="minorHAnsi" w:cs="Arial"/>
          <w:color w:val="000000"/>
          <w:sz w:val="22"/>
          <w:szCs w:val="22"/>
        </w:rPr>
        <w:t>Constitució</w:t>
      </w:r>
      <w:r w:rsidRPr="0050226D">
        <w:rPr>
          <w:rFonts w:asciiTheme="minorHAnsi" w:hAnsiTheme="minorHAnsi" w:cs="Arial"/>
          <w:color w:val="000000"/>
          <w:sz w:val="22"/>
          <w:szCs w:val="22"/>
        </w:rPr>
        <w:t>n y ser proporcional al peligro a que se hace frente, observando en todo momento los principios de lega</w:t>
      </w:r>
      <w:r>
        <w:rPr>
          <w:rFonts w:asciiTheme="minorHAnsi" w:hAnsiTheme="minorHAnsi" w:cs="Arial"/>
          <w:color w:val="000000"/>
          <w:sz w:val="22"/>
          <w:szCs w:val="22"/>
        </w:rPr>
        <w:t>lidad, racionalidad, proclamación, publicidad y no discriminació</w:t>
      </w:r>
      <w:r w:rsidRPr="0050226D">
        <w:rPr>
          <w:rFonts w:asciiTheme="minorHAnsi" w:hAnsiTheme="minorHAnsi" w:cs="Arial"/>
          <w:color w:val="000000"/>
          <w:sz w:val="22"/>
          <w:szCs w:val="22"/>
        </w:rPr>
        <w:t xml:space="preserve">n. </w:t>
      </w:r>
    </w:p>
    <w:p w:rsidR="00016F99" w:rsidRPr="005067AE" w:rsidRDefault="00016F99" w:rsidP="00016F99">
      <w:pPr>
        <w:pStyle w:val="NormalWeb"/>
        <w:spacing w:before="0" w:beforeAutospacing="0" w:after="0" w:afterAutospacing="0"/>
        <w:rPr>
          <w:rFonts w:asciiTheme="minorHAnsi" w:hAnsiTheme="minorHAnsi" w:cs="Arial"/>
          <w:color w:val="000000"/>
          <w:sz w:val="20"/>
          <w:szCs w:val="20"/>
        </w:rPr>
      </w:pPr>
      <w:r w:rsidRPr="005067AE">
        <w:rPr>
          <w:rFonts w:asciiTheme="minorHAnsi" w:hAnsiTheme="minorHAnsi" w:cs="Arial"/>
          <w:color w:val="000000"/>
          <w:sz w:val="20"/>
          <w:szCs w:val="20"/>
        </w:rPr>
        <w:t xml:space="preserve">(Adicionado mediante decreto publicado en el Diario Oficial de la Federación el 10 de junio de 2011). </w:t>
      </w:r>
    </w:p>
    <w:p w:rsidR="00016F99" w:rsidRPr="0050226D" w:rsidRDefault="00016F99" w:rsidP="00016F99">
      <w:pPr>
        <w:pStyle w:val="NormalWeb"/>
        <w:spacing w:before="0" w:beforeAutospacing="0" w:after="0" w:afterAutospacing="0"/>
        <w:rPr>
          <w:rFonts w:asciiTheme="minorHAnsi" w:hAnsiTheme="minorHAnsi" w:cs="Arial"/>
          <w:color w:val="000000"/>
          <w:sz w:val="22"/>
          <w:szCs w:val="22"/>
        </w:rPr>
      </w:pPr>
    </w:p>
    <w:p w:rsidR="00016F99" w:rsidRPr="005067AE" w:rsidRDefault="00016F99" w:rsidP="00CF27F7">
      <w:pPr>
        <w:pStyle w:val="NormalWeb"/>
        <w:spacing w:before="0" w:beforeAutospacing="0" w:after="0" w:afterAutospacing="0"/>
        <w:jc w:val="both"/>
        <w:rPr>
          <w:rFonts w:asciiTheme="minorHAnsi" w:hAnsiTheme="minorHAnsi" w:cs="Arial"/>
          <w:color w:val="000000"/>
          <w:sz w:val="20"/>
          <w:szCs w:val="20"/>
        </w:rPr>
      </w:pPr>
      <w:r>
        <w:rPr>
          <w:rFonts w:asciiTheme="minorHAnsi" w:hAnsiTheme="minorHAnsi" w:cs="Arial"/>
          <w:color w:val="000000"/>
          <w:sz w:val="22"/>
          <w:szCs w:val="22"/>
        </w:rPr>
        <w:t>C</w:t>
      </w:r>
      <w:r w:rsidRPr="0050226D">
        <w:rPr>
          <w:rFonts w:asciiTheme="minorHAnsi" w:hAnsiTheme="minorHAnsi" w:cs="Arial"/>
          <w:color w:val="000000"/>
          <w:sz w:val="22"/>
          <w:szCs w:val="22"/>
        </w:rPr>
        <w:t>uando se ponga fin</w:t>
      </w:r>
      <w:r>
        <w:rPr>
          <w:rFonts w:asciiTheme="minorHAnsi" w:hAnsiTheme="minorHAnsi" w:cs="Arial"/>
          <w:color w:val="000000"/>
          <w:sz w:val="22"/>
          <w:szCs w:val="22"/>
        </w:rPr>
        <w:t xml:space="preserve"> a la restricción o suspensió</w:t>
      </w:r>
      <w:r w:rsidRPr="0050226D">
        <w:rPr>
          <w:rFonts w:asciiTheme="minorHAnsi" w:hAnsiTheme="minorHAnsi" w:cs="Arial"/>
          <w:color w:val="000000"/>
          <w:sz w:val="22"/>
          <w:szCs w:val="22"/>
        </w:rPr>
        <w:t>n del eje</w:t>
      </w:r>
      <w:r>
        <w:rPr>
          <w:rFonts w:asciiTheme="minorHAnsi" w:hAnsiTheme="minorHAnsi" w:cs="Arial"/>
          <w:color w:val="000000"/>
          <w:sz w:val="22"/>
          <w:szCs w:val="22"/>
        </w:rPr>
        <w:t>rcicio de los derechos y garantí</w:t>
      </w:r>
      <w:r w:rsidRPr="0050226D">
        <w:rPr>
          <w:rFonts w:asciiTheme="minorHAnsi" w:hAnsiTheme="minorHAnsi" w:cs="Arial"/>
          <w:color w:val="000000"/>
          <w:sz w:val="22"/>
          <w:szCs w:val="22"/>
        </w:rPr>
        <w:t>as, bien sea por</w:t>
      </w:r>
      <w:r>
        <w:rPr>
          <w:rFonts w:asciiTheme="minorHAnsi" w:hAnsiTheme="minorHAnsi" w:cs="Arial"/>
          <w:color w:val="000000"/>
          <w:sz w:val="22"/>
          <w:szCs w:val="22"/>
        </w:rPr>
        <w:t xml:space="preserve"> cumplirse el plazo o porque así</w:t>
      </w:r>
      <w:r w:rsidRPr="0050226D">
        <w:rPr>
          <w:rFonts w:asciiTheme="minorHAnsi" w:hAnsiTheme="minorHAnsi" w:cs="Arial"/>
          <w:color w:val="000000"/>
          <w:sz w:val="22"/>
          <w:szCs w:val="22"/>
        </w:rPr>
        <w:t xml:space="preserve"> lo decrete el congreso, todas las medidas legales y administrativas adoptadas durante su vigencia quedaran sin efecto de forma inmediata.</w:t>
      </w:r>
      <w:r>
        <w:rPr>
          <w:rFonts w:asciiTheme="minorHAnsi" w:hAnsiTheme="minorHAnsi" w:cs="Arial"/>
          <w:color w:val="000000"/>
          <w:sz w:val="22"/>
          <w:szCs w:val="22"/>
        </w:rPr>
        <w:t xml:space="preserve"> El ejecutivo  no  podrá</w:t>
      </w:r>
      <w:r w:rsidRPr="0050226D">
        <w:rPr>
          <w:rFonts w:asciiTheme="minorHAnsi" w:hAnsiTheme="minorHAnsi" w:cs="Arial"/>
          <w:color w:val="000000"/>
          <w:sz w:val="22"/>
          <w:szCs w:val="22"/>
        </w:rPr>
        <w:t xml:space="preserve"> </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hacer</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observaciones</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al </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decreto</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mediante </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el</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cual</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el</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w:t>
      </w:r>
      <w:r>
        <w:rPr>
          <w:rFonts w:asciiTheme="minorHAnsi" w:hAnsiTheme="minorHAnsi" w:cs="Arial"/>
          <w:color w:val="000000"/>
          <w:sz w:val="22"/>
          <w:szCs w:val="22"/>
        </w:rPr>
        <w:t>Co</w:t>
      </w:r>
      <w:r w:rsidRPr="0050226D">
        <w:rPr>
          <w:rFonts w:asciiTheme="minorHAnsi" w:hAnsiTheme="minorHAnsi" w:cs="Arial"/>
          <w:color w:val="000000"/>
          <w:sz w:val="22"/>
          <w:szCs w:val="22"/>
        </w:rPr>
        <w:t>ngreso</w:t>
      </w:r>
      <w:r>
        <w:rPr>
          <w:rFonts w:asciiTheme="minorHAnsi" w:hAnsiTheme="minorHAnsi" w:cs="Arial"/>
          <w:color w:val="000000"/>
          <w:sz w:val="22"/>
          <w:szCs w:val="22"/>
        </w:rPr>
        <w:t xml:space="preserve"> </w:t>
      </w:r>
      <w:r w:rsidRPr="0050226D">
        <w:rPr>
          <w:rFonts w:asciiTheme="minorHAnsi" w:hAnsiTheme="minorHAnsi" w:cs="Arial"/>
          <w:color w:val="000000"/>
          <w:sz w:val="22"/>
          <w:szCs w:val="22"/>
        </w:rPr>
        <w:t xml:space="preserve"> re</w:t>
      </w:r>
      <w:r>
        <w:rPr>
          <w:rFonts w:asciiTheme="minorHAnsi" w:hAnsiTheme="minorHAnsi" w:cs="Arial"/>
          <w:color w:val="000000"/>
          <w:sz w:val="22"/>
          <w:szCs w:val="22"/>
        </w:rPr>
        <w:t>voque la restricción o suspensió</w:t>
      </w:r>
      <w:r w:rsidRPr="0050226D">
        <w:rPr>
          <w:rFonts w:asciiTheme="minorHAnsi" w:hAnsiTheme="minorHAnsi" w:cs="Arial"/>
          <w:color w:val="000000"/>
          <w:sz w:val="22"/>
          <w:szCs w:val="22"/>
        </w:rPr>
        <w:t xml:space="preserve">n. </w:t>
      </w:r>
      <w:r w:rsidRPr="0050226D">
        <w:rPr>
          <w:rFonts w:asciiTheme="minorHAnsi" w:hAnsiTheme="minorHAnsi" w:cs="Arial"/>
          <w:color w:val="000000"/>
          <w:sz w:val="22"/>
          <w:szCs w:val="22"/>
        </w:rPr>
        <w:br/>
      </w:r>
      <w:r w:rsidRPr="005067AE">
        <w:rPr>
          <w:rFonts w:asciiTheme="minorHAnsi" w:hAnsiTheme="minorHAnsi" w:cs="Arial"/>
          <w:color w:val="000000"/>
          <w:sz w:val="20"/>
          <w:szCs w:val="20"/>
        </w:rPr>
        <w:t xml:space="preserve">(Adicionado mediante decreto publicado en el diario oficial de la Federación el 10 de junio de 2011). </w:t>
      </w:r>
    </w:p>
    <w:p w:rsidR="00016F99" w:rsidRPr="0050226D" w:rsidRDefault="00016F99" w:rsidP="00016F99">
      <w:pPr>
        <w:pStyle w:val="NormalWeb"/>
        <w:spacing w:before="0" w:beforeAutospacing="0" w:after="0" w:afterAutospacing="0"/>
        <w:jc w:val="both"/>
        <w:rPr>
          <w:rFonts w:asciiTheme="minorHAnsi" w:hAnsiTheme="minorHAnsi" w:cs="Arial"/>
          <w:color w:val="000000"/>
          <w:sz w:val="22"/>
          <w:szCs w:val="22"/>
        </w:rPr>
      </w:pPr>
    </w:p>
    <w:p w:rsidR="00016F99" w:rsidRPr="0050226D" w:rsidRDefault="00016F99" w:rsidP="00CF27F7">
      <w:pPr>
        <w:pStyle w:val="NormalWeb"/>
        <w:spacing w:before="0" w:beforeAutospacing="0" w:after="0" w:afterAutospacing="0"/>
        <w:jc w:val="both"/>
        <w:rPr>
          <w:rFonts w:asciiTheme="minorHAnsi" w:hAnsiTheme="minorHAnsi" w:cs="Arial"/>
          <w:color w:val="000000"/>
          <w:sz w:val="22"/>
          <w:szCs w:val="22"/>
        </w:rPr>
      </w:pPr>
      <w:r>
        <w:rPr>
          <w:rFonts w:asciiTheme="minorHAnsi" w:hAnsiTheme="minorHAnsi" w:cs="Arial"/>
          <w:color w:val="000000"/>
          <w:sz w:val="22"/>
          <w:szCs w:val="22"/>
        </w:rPr>
        <w:t>L</w:t>
      </w:r>
      <w:r w:rsidRPr="0050226D">
        <w:rPr>
          <w:rFonts w:asciiTheme="minorHAnsi" w:hAnsiTheme="minorHAnsi" w:cs="Arial"/>
          <w:color w:val="000000"/>
          <w:sz w:val="22"/>
          <w:szCs w:val="22"/>
        </w:rPr>
        <w:t>os decretos expedidos por el ejec</w:t>
      </w:r>
      <w:r>
        <w:rPr>
          <w:rFonts w:asciiTheme="minorHAnsi" w:hAnsiTheme="minorHAnsi" w:cs="Arial"/>
          <w:color w:val="000000"/>
          <w:sz w:val="22"/>
          <w:szCs w:val="22"/>
        </w:rPr>
        <w:t>utivo durante la restricción o suspensión, será</w:t>
      </w:r>
      <w:r w:rsidRPr="0050226D">
        <w:rPr>
          <w:rFonts w:asciiTheme="minorHAnsi" w:hAnsiTheme="minorHAnsi" w:cs="Arial"/>
          <w:color w:val="000000"/>
          <w:sz w:val="22"/>
          <w:szCs w:val="22"/>
        </w:rPr>
        <w:t xml:space="preserve">n revisados de oficio e inmediatamente por la </w:t>
      </w:r>
      <w:r w:rsidR="003E5D4C">
        <w:rPr>
          <w:rFonts w:asciiTheme="minorHAnsi" w:hAnsiTheme="minorHAnsi" w:cs="Arial"/>
          <w:color w:val="000000"/>
          <w:sz w:val="22"/>
          <w:szCs w:val="22"/>
        </w:rPr>
        <w:t>S</w:t>
      </w:r>
      <w:r w:rsidRPr="0050226D">
        <w:rPr>
          <w:rFonts w:asciiTheme="minorHAnsi" w:hAnsiTheme="minorHAnsi" w:cs="Arial"/>
          <w:color w:val="000000"/>
          <w:sz w:val="22"/>
          <w:szCs w:val="22"/>
        </w:rPr>
        <w:t>upre</w:t>
      </w:r>
      <w:r>
        <w:rPr>
          <w:rFonts w:asciiTheme="minorHAnsi" w:hAnsiTheme="minorHAnsi" w:cs="Arial"/>
          <w:color w:val="000000"/>
          <w:sz w:val="22"/>
          <w:szCs w:val="22"/>
        </w:rPr>
        <w:t xml:space="preserve">ma </w:t>
      </w:r>
      <w:r w:rsidR="003E5D4C">
        <w:rPr>
          <w:rFonts w:asciiTheme="minorHAnsi" w:hAnsiTheme="minorHAnsi" w:cs="Arial"/>
          <w:color w:val="000000"/>
          <w:sz w:val="22"/>
          <w:szCs w:val="22"/>
        </w:rPr>
        <w:t>C</w:t>
      </w:r>
      <w:r>
        <w:rPr>
          <w:rFonts w:asciiTheme="minorHAnsi" w:hAnsiTheme="minorHAnsi" w:cs="Arial"/>
          <w:color w:val="000000"/>
          <w:sz w:val="22"/>
          <w:szCs w:val="22"/>
        </w:rPr>
        <w:t xml:space="preserve">orte de </w:t>
      </w:r>
      <w:r w:rsidR="003E5D4C">
        <w:rPr>
          <w:rFonts w:asciiTheme="minorHAnsi" w:hAnsiTheme="minorHAnsi" w:cs="Arial"/>
          <w:color w:val="000000"/>
          <w:sz w:val="22"/>
          <w:szCs w:val="22"/>
        </w:rPr>
        <w:t>J</w:t>
      </w:r>
      <w:r>
        <w:rPr>
          <w:rFonts w:asciiTheme="minorHAnsi" w:hAnsiTheme="minorHAnsi" w:cs="Arial"/>
          <w:color w:val="000000"/>
          <w:sz w:val="22"/>
          <w:szCs w:val="22"/>
        </w:rPr>
        <w:t xml:space="preserve">usticia de la </w:t>
      </w:r>
      <w:r w:rsidR="003E5D4C">
        <w:rPr>
          <w:rFonts w:asciiTheme="minorHAnsi" w:hAnsiTheme="minorHAnsi" w:cs="Arial"/>
          <w:color w:val="000000"/>
          <w:sz w:val="22"/>
          <w:szCs w:val="22"/>
        </w:rPr>
        <w:t>N</w:t>
      </w:r>
      <w:r>
        <w:rPr>
          <w:rFonts w:asciiTheme="minorHAnsi" w:hAnsiTheme="minorHAnsi" w:cs="Arial"/>
          <w:color w:val="000000"/>
          <w:sz w:val="22"/>
          <w:szCs w:val="22"/>
        </w:rPr>
        <w:t>ación, la que deberá</w:t>
      </w:r>
      <w:r w:rsidRPr="0050226D">
        <w:rPr>
          <w:rFonts w:asciiTheme="minorHAnsi" w:hAnsiTheme="minorHAnsi" w:cs="Arial"/>
          <w:color w:val="000000"/>
          <w:sz w:val="22"/>
          <w:szCs w:val="22"/>
        </w:rPr>
        <w:t xml:space="preserve"> pronunciarse con la mayor prontitud sobre su constitucionalidad y validez. </w:t>
      </w:r>
      <w:r w:rsidRPr="0050226D">
        <w:rPr>
          <w:rFonts w:asciiTheme="minorHAnsi" w:hAnsiTheme="minorHAnsi" w:cs="Arial"/>
          <w:color w:val="000000"/>
          <w:sz w:val="22"/>
          <w:szCs w:val="22"/>
        </w:rPr>
        <w:br/>
      </w:r>
      <w:r w:rsidRPr="00BA0BE7">
        <w:rPr>
          <w:rFonts w:asciiTheme="minorHAnsi" w:hAnsiTheme="minorHAnsi" w:cs="Arial"/>
          <w:color w:val="000000"/>
          <w:sz w:val="20"/>
          <w:szCs w:val="20"/>
        </w:rPr>
        <w:t>(Adicionado mediante decreto publicado en el diario oficial de la federación el 10 de junio de 2011).</w:t>
      </w:r>
      <w:r w:rsidRPr="0050226D">
        <w:rPr>
          <w:rFonts w:asciiTheme="minorHAnsi" w:hAnsiTheme="minorHAnsi" w:cs="Arial"/>
          <w:color w:val="000000"/>
          <w:sz w:val="22"/>
          <w:szCs w:val="22"/>
        </w:rPr>
        <w:t xml:space="preserve"> </w:t>
      </w:r>
    </w:p>
    <w:p w:rsidR="00016F99" w:rsidRPr="00635762" w:rsidRDefault="00016F99" w:rsidP="00016F99">
      <w:pPr>
        <w:spacing w:after="0" w:line="240" w:lineRule="auto"/>
        <w:jc w:val="both"/>
      </w:pPr>
    </w:p>
    <w:p w:rsidR="00016F99" w:rsidRPr="00D01EA3" w:rsidRDefault="00016F99" w:rsidP="00016F99">
      <w:pPr>
        <w:spacing w:after="0" w:line="240" w:lineRule="auto"/>
        <w:jc w:val="both"/>
        <w:rPr>
          <w:rFonts w:eastAsia="Times New Roman" w:cs="Times New Roman"/>
          <w:lang w:val="es-ES" w:eastAsia="es-MX"/>
        </w:rPr>
      </w:pPr>
      <w:r w:rsidRPr="00D01EA3">
        <w:rPr>
          <w:rFonts w:eastAsia="Times New Roman" w:cs="Times New Roman"/>
          <w:lang w:val="es-ES" w:eastAsia="es-MX"/>
        </w:rPr>
        <w:t xml:space="preserve">Compromiso 24.- </w:t>
      </w:r>
    </w:p>
    <w:p w:rsidR="00D92F9A"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De la misma forma incongruente se da el planteamiento de formular sin saber en qué y de qué manera, se dará una </w:t>
      </w:r>
      <w:r w:rsidRPr="004E7944">
        <w:rPr>
          <w:rFonts w:eastAsia="Times New Roman" w:cs="Times New Roman"/>
          <w:lang w:val="es-ES" w:eastAsia="es-MX"/>
        </w:rPr>
        <w:t xml:space="preserve">Ley Reglamentaria del Artículo 33 Constitucional en materia de expulsión de extranjeros. </w:t>
      </w:r>
      <w:r>
        <w:rPr>
          <w:rFonts w:eastAsia="Times New Roman" w:cs="Times New Roman"/>
          <w:lang w:val="es-ES" w:eastAsia="es-MX"/>
        </w:rPr>
        <w:t>Dice el acuerdo que s</w:t>
      </w:r>
      <w:r w:rsidRPr="004E7944">
        <w:rPr>
          <w:rFonts w:eastAsia="Times New Roman" w:cs="Times New Roman"/>
          <w:lang w:val="es-ES" w:eastAsia="es-MX"/>
        </w:rPr>
        <w:t>e creará una nueva ley que reglamente el procedimiento para</w:t>
      </w:r>
      <w:r>
        <w:rPr>
          <w:rFonts w:eastAsia="Times New Roman" w:cs="Times New Roman"/>
          <w:lang w:val="es-ES" w:eastAsia="es-MX"/>
        </w:rPr>
        <w:t xml:space="preserve"> dicho Artículo</w:t>
      </w:r>
      <w:r w:rsidRPr="004E7944">
        <w:rPr>
          <w:rFonts w:eastAsia="Times New Roman" w:cs="Times New Roman"/>
          <w:lang w:val="es-ES" w:eastAsia="es-MX"/>
        </w:rPr>
        <w:t xml:space="preserve"> que </w:t>
      </w:r>
      <w:r>
        <w:rPr>
          <w:rFonts w:eastAsia="Times New Roman" w:cs="Times New Roman"/>
          <w:lang w:val="es-ES" w:eastAsia="es-MX"/>
        </w:rPr>
        <w:t xml:space="preserve">establece criterios para que </w:t>
      </w:r>
      <w:r w:rsidRPr="004E7944">
        <w:rPr>
          <w:rFonts w:eastAsia="Times New Roman" w:cs="Times New Roman"/>
          <w:lang w:val="es-ES" w:eastAsia="es-MX"/>
        </w:rPr>
        <w:t xml:space="preserve">un extranjero pueda ser expulsado del país. </w:t>
      </w:r>
    </w:p>
    <w:p w:rsidR="00D92F9A" w:rsidRDefault="00D92F9A"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Compromiso 25.- </w:t>
      </w:r>
    </w:p>
    <w:p w:rsidR="00016F99" w:rsidRDefault="00016F99" w:rsidP="00016F99">
      <w:pPr>
        <w:spacing w:after="0" w:line="240" w:lineRule="auto"/>
        <w:jc w:val="both"/>
        <w:rPr>
          <w:rFonts w:eastAsia="Times New Roman" w:cs="Times New Roman"/>
          <w:b/>
          <w:u w:val="single"/>
          <w:lang w:val="es-ES" w:eastAsia="es-MX"/>
        </w:rPr>
      </w:pPr>
      <w:r>
        <w:rPr>
          <w:rFonts w:eastAsia="Times New Roman" w:cs="Times New Roman"/>
          <w:lang w:val="es-ES" w:eastAsia="es-MX"/>
        </w:rPr>
        <w:t xml:space="preserve">Para salir del paso y completar la glosa de 96 compromisos, se alude a la </w:t>
      </w:r>
      <w:r w:rsidRPr="004E7944">
        <w:rPr>
          <w:rFonts w:eastAsia="Times New Roman" w:cs="Times New Roman"/>
          <w:lang w:val="es-ES" w:eastAsia="es-MX"/>
        </w:rPr>
        <w:t>Reforma a la Ley de la Comisión Nacional de los Derechos Humanos.</w:t>
      </w:r>
      <w:r>
        <w:rPr>
          <w:rFonts w:eastAsia="Times New Roman" w:cs="Times New Roman"/>
          <w:lang w:val="es-ES" w:eastAsia="es-MX"/>
        </w:rPr>
        <w:t xml:space="preserve"> </w:t>
      </w:r>
      <w:r w:rsidRPr="004E7944">
        <w:rPr>
          <w:rFonts w:eastAsia="Times New Roman" w:cs="Times New Roman"/>
          <w:lang w:val="es-ES" w:eastAsia="es-MX"/>
        </w:rPr>
        <w:t xml:space="preserve">Se adecuará la actual ley para que sea consistente con la reciente reforma constitucional. </w:t>
      </w:r>
    </w:p>
    <w:p w:rsidR="00016F99" w:rsidRDefault="00016F99" w:rsidP="00016F99">
      <w:pPr>
        <w:spacing w:after="0" w:line="240" w:lineRule="auto"/>
        <w:jc w:val="both"/>
        <w:rPr>
          <w:rFonts w:eastAsia="Times New Roman" w:cs="Times New Roman"/>
          <w:b/>
          <w:u w:val="single"/>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635762">
        <w:rPr>
          <w:rFonts w:eastAsia="Times New Roman" w:cs="Times New Roman"/>
          <w:lang w:val="es-ES" w:eastAsia="es-MX"/>
        </w:rPr>
        <w:t xml:space="preserve">Compromiso 26.- </w:t>
      </w: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Bueno, en uso de lenguaje cantinflesco las</w:t>
      </w:r>
      <w:r w:rsidRPr="004E7944">
        <w:rPr>
          <w:rFonts w:eastAsia="Times New Roman" w:cs="Times New Roman"/>
          <w:lang w:val="es-ES" w:eastAsia="es-MX"/>
        </w:rPr>
        <w:t xml:space="preserve"> Reformas en las Constituciones de los </w:t>
      </w:r>
      <w:r>
        <w:rPr>
          <w:rFonts w:eastAsia="Times New Roman" w:cs="Times New Roman"/>
          <w:lang w:val="es-ES" w:eastAsia="es-MX"/>
        </w:rPr>
        <w:t>E</w:t>
      </w:r>
      <w:r w:rsidRPr="004E7944">
        <w:rPr>
          <w:rFonts w:eastAsia="Times New Roman" w:cs="Times New Roman"/>
          <w:lang w:val="es-ES" w:eastAsia="es-MX"/>
        </w:rPr>
        <w:t>stados y del Estatuto de Gobierno del Distrito Federal</w:t>
      </w:r>
      <w:r>
        <w:rPr>
          <w:rFonts w:eastAsia="Times New Roman" w:cs="Times New Roman"/>
          <w:lang w:val="es-ES" w:eastAsia="es-MX"/>
        </w:rPr>
        <w:t>, precisa sin decir cómo, cuándo, dónde, por qué, s</w:t>
      </w:r>
      <w:r w:rsidRPr="004E7944">
        <w:rPr>
          <w:rFonts w:eastAsia="Times New Roman" w:cs="Times New Roman"/>
          <w:lang w:val="es-ES" w:eastAsia="es-MX"/>
        </w:rPr>
        <w:t xml:space="preserve">e adecuarán los distintos ordenamientos locales para que sean consistentes con la reciente reforma constitucional y de esa manera se garantizará, entre otras cuestiones, la autonomía de los organismos locales de derechos humanos.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Compromiso 27.- </w:t>
      </w:r>
    </w:p>
    <w:p w:rsidR="00016F99" w:rsidRPr="004E7944"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Tampoco es mejor ni se salva el análisis de la</w:t>
      </w:r>
      <w:r w:rsidRPr="004E7944">
        <w:rPr>
          <w:rFonts w:eastAsia="Times New Roman" w:cs="Times New Roman"/>
          <w:lang w:val="es-ES" w:eastAsia="es-MX"/>
        </w:rPr>
        <w:t xml:space="preserve"> Ley de Atención a Víctimas.</w:t>
      </w:r>
      <w:r>
        <w:rPr>
          <w:rFonts w:eastAsia="Times New Roman" w:cs="Times New Roman"/>
          <w:lang w:val="es-ES" w:eastAsia="es-MX"/>
        </w:rPr>
        <w:t xml:space="preserve"> Establece que e</w:t>
      </w:r>
      <w:r w:rsidRPr="004E7944">
        <w:rPr>
          <w:rFonts w:eastAsia="Times New Roman" w:cs="Times New Roman"/>
          <w:lang w:val="es-ES" w:eastAsia="es-MX"/>
        </w:rPr>
        <w:t xml:space="preserve">ste ordenamiento ya ha sido discutido y aprobado por ambas </w:t>
      </w:r>
      <w:r>
        <w:rPr>
          <w:rFonts w:eastAsia="Times New Roman" w:cs="Times New Roman"/>
          <w:lang w:val="es-ES" w:eastAsia="es-MX"/>
        </w:rPr>
        <w:t>C</w:t>
      </w:r>
      <w:r w:rsidRPr="004E7944">
        <w:rPr>
          <w:rFonts w:eastAsia="Times New Roman" w:cs="Times New Roman"/>
          <w:lang w:val="es-ES" w:eastAsia="es-MX"/>
        </w:rPr>
        <w:t>ámaras. Sin embargo, mereció observaciones por parte del titular del Ejecutivo</w:t>
      </w:r>
      <w:r>
        <w:rPr>
          <w:rFonts w:eastAsia="Times New Roman" w:cs="Times New Roman"/>
          <w:lang w:val="es-ES" w:eastAsia="es-MX"/>
        </w:rPr>
        <w:t xml:space="preserve">, sin decir cuáles son, y en menos de dos meses de tomar posesión ya existen pero no se precisan. Insólitamente agrega el acuerdo: </w:t>
      </w:r>
      <w:r w:rsidRPr="004E7944">
        <w:rPr>
          <w:rFonts w:eastAsia="Times New Roman" w:cs="Times New Roman"/>
          <w:lang w:val="es-ES" w:eastAsia="es-MX"/>
        </w:rPr>
        <w:t xml:space="preserve">Además, existe un desacuerdo sobre el procedimiento parlamentario que se llevó a cabo para pasar a su publicación. Por ello, se encontrará, cuanto antes, una solución para que esta ley pueda entrar en vigor.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Compromiso 28.-</w:t>
      </w: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Indiscutible este punto, se observa mucha inexperiencia en el concepto de legislación política, es cacofonía establecer en un acuerdo lo que precisa de observancia la Constitución, no cabe en un acuerdo decir que el Congreso promulgará las leyes para el bienestar de los mexicanos, así que, en relación a la </w:t>
      </w:r>
      <w:r w:rsidRPr="004E7944">
        <w:rPr>
          <w:rFonts w:eastAsia="Times New Roman" w:cs="Times New Roman"/>
          <w:lang w:val="es-ES" w:eastAsia="es-MX"/>
        </w:rPr>
        <w:t>Ley sobre el uso legítimo de la fuerza pública</w:t>
      </w:r>
      <w:r>
        <w:rPr>
          <w:rFonts w:eastAsia="Times New Roman" w:cs="Times New Roman"/>
          <w:lang w:val="es-ES" w:eastAsia="es-MX"/>
        </w:rPr>
        <w:t xml:space="preserve">, precisa el acuerdo: </w:t>
      </w:r>
      <w:r w:rsidRPr="004E7944">
        <w:rPr>
          <w:rFonts w:eastAsia="Times New Roman" w:cs="Times New Roman"/>
          <w:lang w:val="es-ES" w:eastAsia="es-MX"/>
        </w:rPr>
        <w:t>Como sucede en otros países, se creará una ley que establezca parámetros claros para el uso de la fuerza pública.</w:t>
      </w:r>
    </w:p>
    <w:p w:rsidR="002F65B4" w:rsidRPr="004E7944" w:rsidRDefault="002F65B4"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Compromiso 29.-</w:t>
      </w:r>
    </w:p>
    <w:p w:rsidR="00016F99" w:rsidRPr="004E7944"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En relación al f</w:t>
      </w:r>
      <w:r w:rsidRPr="004E7944">
        <w:rPr>
          <w:rFonts w:eastAsia="Times New Roman" w:cs="Times New Roman"/>
          <w:lang w:val="es-ES" w:eastAsia="es-MX"/>
        </w:rPr>
        <w:t xml:space="preserve">ortalecimiento </w:t>
      </w:r>
      <w:r>
        <w:rPr>
          <w:rFonts w:eastAsia="Times New Roman" w:cs="Times New Roman"/>
          <w:lang w:val="es-ES" w:eastAsia="es-MX"/>
        </w:rPr>
        <w:t xml:space="preserve">de </w:t>
      </w:r>
      <w:r w:rsidRPr="004E7944">
        <w:rPr>
          <w:rFonts w:eastAsia="Times New Roman" w:cs="Times New Roman"/>
          <w:lang w:val="es-ES" w:eastAsia="es-MX"/>
        </w:rPr>
        <w:t>los mecanismos de protección de defensores de derechos humanos y periodistas</w:t>
      </w:r>
      <w:r w:rsidR="00CB1766">
        <w:rPr>
          <w:rFonts w:eastAsia="Times New Roman" w:cs="Times New Roman"/>
          <w:lang w:val="es-ES" w:eastAsia="es-MX"/>
        </w:rPr>
        <w:t>,</w:t>
      </w:r>
      <w:r>
        <w:rPr>
          <w:rFonts w:eastAsia="Times New Roman" w:cs="Times New Roman"/>
          <w:lang w:val="es-ES" w:eastAsia="es-MX"/>
        </w:rPr>
        <w:t xml:space="preserve"> </w:t>
      </w:r>
      <w:r w:rsidR="00CB1766">
        <w:rPr>
          <w:rFonts w:eastAsia="Times New Roman" w:cs="Times New Roman"/>
          <w:lang w:val="es-ES" w:eastAsia="es-MX"/>
        </w:rPr>
        <w:t>q</w:t>
      </w:r>
      <w:r>
        <w:rPr>
          <w:rFonts w:eastAsia="Times New Roman" w:cs="Times New Roman"/>
          <w:lang w:val="es-ES" w:eastAsia="es-MX"/>
        </w:rPr>
        <w:t xml:space="preserve">ue agrega: </w:t>
      </w:r>
      <w:r w:rsidRPr="004E7944">
        <w:rPr>
          <w:rFonts w:eastAsia="Times New Roman" w:cs="Times New Roman"/>
          <w:lang w:val="es-ES" w:eastAsia="es-MX"/>
        </w:rPr>
        <w:t xml:space="preserve">Los ataques del crimen organizado en contra de defensores de los derechos humanos y de periodistas, requiere de una solución de mucho mayor alcance que el actual mecanismo creado en la Secretaría de Gobernación. Por ello, se creará una instancia especial en la que participen autoridades y miembros de la sociedad civil organizada, que se aboque a establecer los mecanismos de protección acordes con las actuales circunstancias. </w:t>
      </w:r>
    </w:p>
    <w:p w:rsidR="00016F99" w:rsidRDefault="00016F99" w:rsidP="00016F99">
      <w:pPr>
        <w:spacing w:after="0" w:line="240" w:lineRule="auto"/>
        <w:jc w:val="both"/>
        <w:rPr>
          <w:rFonts w:eastAsia="Times New Roman" w:cs="Times New Roman"/>
          <w:lang w:val="es-ES" w:eastAsia="es-MX"/>
        </w:rPr>
      </w:pPr>
    </w:p>
    <w:p w:rsidR="00925DAE" w:rsidRDefault="00925DAE"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 xml:space="preserve">Compromiso 30.- </w:t>
      </w:r>
    </w:p>
    <w:p w:rsidR="00016CC6"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Para tratar los d</w:t>
      </w:r>
      <w:r w:rsidRPr="004E7944">
        <w:rPr>
          <w:rFonts w:eastAsia="Times New Roman" w:cs="Times New Roman"/>
          <w:lang w:val="es-ES" w:eastAsia="es-MX"/>
        </w:rPr>
        <w:t>erechos de los migrantes</w:t>
      </w:r>
      <w:r w:rsidR="007D400A">
        <w:rPr>
          <w:rFonts w:eastAsia="Times New Roman" w:cs="Times New Roman"/>
          <w:lang w:val="es-ES" w:eastAsia="es-MX"/>
        </w:rPr>
        <w:t>, e</w:t>
      </w:r>
      <w:r w:rsidR="00951F84">
        <w:rPr>
          <w:rFonts w:eastAsia="Times New Roman" w:cs="Times New Roman"/>
          <w:lang w:val="es-ES" w:eastAsia="es-MX"/>
        </w:rPr>
        <w:t>l Pacto p</w:t>
      </w:r>
      <w:r>
        <w:rPr>
          <w:rFonts w:eastAsia="Times New Roman" w:cs="Times New Roman"/>
          <w:lang w:val="es-ES" w:eastAsia="es-MX"/>
        </w:rPr>
        <w:t xml:space="preserve">recisa con exceso de demagogia lo siguiente: </w:t>
      </w:r>
      <w:r w:rsidR="007D400A">
        <w:rPr>
          <w:rFonts w:eastAsia="Times New Roman" w:cs="Times New Roman"/>
          <w:lang w:val="es-ES" w:eastAsia="es-MX"/>
        </w:rPr>
        <w:t xml:space="preserve">habrá </w:t>
      </w:r>
      <w:r>
        <w:rPr>
          <w:rFonts w:eastAsia="Times New Roman" w:cs="Times New Roman"/>
          <w:lang w:val="es-ES" w:eastAsia="es-MX"/>
        </w:rPr>
        <w:t xml:space="preserve">el acuerdo </w:t>
      </w:r>
      <w:r w:rsidR="00917FD5">
        <w:rPr>
          <w:rFonts w:eastAsia="Times New Roman" w:cs="Times New Roman"/>
          <w:lang w:val="es-ES" w:eastAsia="es-MX"/>
        </w:rPr>
        <w:t xml:space="preserve">de </w:t>
      </w:r>
      <w:r>
        <w:rPr>
          <w:rFonts w:eastAsia="Times New Roman" w:cs="Times New Roman"/>
          <w:lang w:val="es-ES" w:eastAsia="es-MX"/>
        </w:rPr>
        <w:t>que s</w:t>
      </w:r>
      <w:r w:rsidRPr="004E7944">
        <w:rPr>
          <w:rFonts w:eastAsia="Times New Roman" w:cs="Times New Roman"/>
          <w:lang w:val="es-ES" w:eastAsia="es-MX"/>
        </w:rPr>
        <w:t xml:space="preserve">e ejecutará una política migratoria que defienda la decisión de migrar como un derecho humano. Por lo tanto, se defenderán los derechos de los migrantes mexicanos en el exterior, luchando en contra de su criminalización, y se implementará la misma política para los migrantes extranjeros en nuestro país. </w:t>
      </w:r>
      <w:r w:rsidRPr="00676843">
        <w:rPr>
          <w:rFonts w:eastAsia="Times New Roman" w:cs="Times New Roman"/>
          <w:lang w:val="es-ES" w:eastAsia="es-MX"/>
        </w:rPr>
        <w:t xml:space="preserve">Debiera esclarecerse </w:t>
      </w:r>
      <w:r>
        <w:rPr>
          <w:rFonts w:eastAsia="Times New Roman" w:cs="Times New Roman"/>
          <w:lang w:val="es-ES" w:eastAsia="es-MX"/>
        </w:rPr>
        <w:t xml:space="preserve">y precisarse </w:t>
      </w:r>
      <w:r w:rsidRPr="00676843">
        <w:rPr>
          <w:rFonts w:eastAsia="Times New Roman" w:cs="Times New Roman"/>
          <w:lang w:val="es-ES" w:eastAsia="es-MX"/>
        </w:rPr>
        <w:t xml:space="preserve">que </w:t>
      </w:r>
      <w:r>
        <w:rPr>
          <w:rFonts w:eastAsia="Times New Roman" w:cs="Times New Roman"/>
          <w:lang w:val="es-ES" w:eastAsia="es-MX"/>
        </w:rPr>
        <w:t xml:space="preserve">ya existen acuerdos pactados a nivel internacional para que </w:t>
      </w:r>
      <w:r w:rsidRPr="00676843">
        <w:rPr>
          <w:rFonts w:eastAsia="Times New Roman" w:cs="Times New Roman"/>
          <w:lang w:val="es-ES" w:eastAsia="es-MX"/>
        </w:rPr>
        <w:t>cualquier gobierno en el mundo</w:t>
      </w:r>
      <w:r>
        <w:rPr>
          <w:rFonts w:eastAsia="Times New Roman" w:cs="Times New Roman"/>
          <w:lang w:val="es-ES" w:eastAsia="es-MX"/>
        </w:rPr>
        <w:t xml:space="preserve"> </w:t>
      </w:r>
      <w:r w:rsidRPr="00676843">
        <w:rPr>
          <w:rFonts w:eastAsia="Times New Roman" w:cs="Times New Roman"/>
          <w:lang w:val="es-ES" w:eastAsia="es-MX"/>
        </w:rPr>
        <w:t xml:space="preserve">revise </w:t>
      </w:r>
      <w:r>
        <w:rPr>
          <w:rFonts w:eastAsia="Times New Roman" w:cs="Times New Roman"/>
          <w:lang w:val="es-ES" w:eastAsia="es-MX"/>
        </w:rPr>
        <w:t xml:space="preserve">formales </w:t>
      </w:r>
      <w:r w:rsidRPr="00676843">
        <w:rPr>
          <w:rFonts w:eastAsia="Times New Roman" w:cs="Times New Roman"/>
          <w:lang w:val="es-ES" w:eastAsia="es-MX"/>
        </w:rPr>
        <w:t xml:space="preserve">solicitudes de migración </w:t>
      </w:r>
      <w:r>
        <w:rPr>
          <w:rFonts w:eastAsia="Times New Roman" w:cs="Times New Roman"/>
          <w:lang w:val="es-ES" w:eastAsia="es-MX"/>
        </w:rPr>
        <w:t xml:space="preserve">donde se establecen </w:t>
      </w:r>
      <w:r w:rsidRPr="00676843">
        <w:rPr>
          <w:rFonts w:eastAsia="Times New Roman" w:cs="Times New Roman"/>
          <w:lang w:val="es-ES" w:eastAsia="es-MX"/>
        </w:rPr>
        <w:t xml:space="preserve">criterios de aceptación o rechazo. </w:t>
      </w:r>
    </w:p>
    <w:p w:rsidR="00016CC6" w:rsidRDefault="00016CC6"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676843">
        <w:rPr>
          <w:rFonts w:eastAsia="Times New Roman" w:cs="Times New Roman"/>
          <w:lang w:val="es-ES" w:eastAsia="es-MX"/>
        </w:rPr>
        <w:t>En todo caso,</w:t>
      </w:r>
      <w:r>
        <w:rPr>
          <w:rFonts w:eastAsia="Times New Roman" w:cs="Times New Roman"/>
          <w:lang w:val="es-ES" w:eastAsia="es-MX"/>
        </w:rPr>
        <w:t xml:space="preserve"> habrá de</w:t>
      </w:r>
      <w:r w:rsidRPr="00676843">
        <w:rPr>
          <w:rFonts w:eastAsia="Times New Roman" w:cs="Times New Roman"/>
          <w:lang w:val="es-ES" w:eastAsia="es-MX"/>
        </w:rPr>
        <w:t xml:space="preserve"> requerir</w:t>
      </w:r>
      <w:r>
        <w:rPr>
          <w:rFonts w:eastAsia="Times New Roman" w:cs="Times New Roman"/>
          <w:lang w:val="es-ES" w:eastAsia="es-MX"/>
        </w:rPr>
        <w:t>se</w:t>
      </w:r>
      <w:r w:rsidRPr="00676843">
        <w:rPr>
          <w:rFonts w:eastAsia="Times New Roman" w:cs="Times New Roman"/>
          <w:lang w:val="es-ES" w:eastAsia="es-MX"/>
        </w:rPr>
        <w:t xml:space="preserve"> a los gobiernos del mundo, analice</w:t>
      </w:r>
      <w:r>
        <w:rPr>
          <w:rFonts w:eastAsia="Times New Roman" w:cs="Times New Roman"/>
          <w:lang w:val="es-ES" w:eastAsia="es-MX"/>
        </w:rPr>
        <w:t>n</w:t>
      </w:r>
      <w:r w:rsidRPr="00676843">
        <w:rPr>
          <w:rFonts w:eastAsia="Times New Roman" w:cs="Times New Roman"/>
          <w:lang w:val="es-ES" w:eastAsia="es-MX"/>
        </w:rPr>
        <w:t xml:space="preserve"> como prioridad el derecho a la subsistencia de todo migrante, </w:t>
      </w:r>
      <w:r>
        <w:rPr>
          <w:rFonts w:eastAsia="Times New Roman" w:cs="Times New Roman"/>
          <w:lang w:val="es-ES" w:eastAsia="es-MX"/>
        </w:rPr>
        <w:t xml:space="preserve">como irrestricto derecho humano universal, </w:t>
      </w:r>
      <w:r w:rsidRPr="00676843">
        <w:rPr>
          <w:rFonts w:eastAsia="Times New Roman" w:cs="Times New Roman"/>
          <w:lang w:val="es-ES" w:eastAsia="es-MX"/>
        </w:rPr>
        <w:t>que</w:t>
      </w:r>
      <w:r>
        <w:rPr>
          <w:rFonts w:eastAsia="Times New Roman" w:cs="Times New Roman"/>
          <w:lang w:val="es-ES" w:eastAsia="es-MX"/>
        </w:rPr>
        <w:t>,</w:t>
      </w:r>
      <w:r w:rsidRPr="00676843">
        <w:rPr>
          <w:rFonts w:eastAsia="Times New Roman" w:cs="Times New Roman"/>
          <w:lang w:val="es-ES" w:eastAsia="es-MX"/>
        </w:rPr>
        <w:t xml:space="preserve"> por el sólo hecho de acreditar dicha situación, el gobierno receptor debiera conceder una estancia regulada de no menos de un año, en condiciones de proporcionar empleo, salario fundamental básico y subsistencia dignas.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Compromiso 31.- </w:t>
      </w:r>
    </w:p>
    <w:p w:rsidR="00016F99" w:rsidRPr="004E7944"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De vuelta a la parte educativa precisa que se</w:t>
      </w:r>
      <w:r w:rsidRPr="004E7944">
        <w:rPr>
          <w:rFonts w:eastAsia="Times New Roman" w:cs="Times New Roman"/>
          <w:lang w:val="es-ES" w:eastAsia="es-MX"/>
        </w:rPr>
        <w:t xml:space="preserve"> </w:t>
      </w:r>
      <w:r>
        <w:rPr>
          <w:rFonts w:eastAsia="Times New Roman" w:cs="Times New Roman"/>
          <w:lang w:val="es-ES" w:eastAsia="es-MX"/>
        </w:rPr>
        <w:t>i</w:t>
      </w:r>
      <w:r w:rsidRPr="004E7944">
        <w:rPr>
          <w:rFonts w:eastAsia="Times New Roman" w:cs="Times New Roman"/>
          <w:lang w:val="es-ES" w:eastAsia="es-MX"/>
        </w:rPr>
        <w:t>ncluir</w:t>
      </w:r>
      <w:r>
        <w:rPr>
          <w:rFonts w:eastAsia="Times New Roman" w:cs="Times New Roman"/>
          <w:lang w:val="es-ES" w:eastAsia="es-MX"/>
        </w:rPr>
        <w:t>á</w:t>
      </w:r>
      <w:r w:rsidRPr="004E7944">
        <w:rPr>
          <w:rFonts w:eastAsia="Times New Roman" w:cs="Times New Roman"/>
          <w:lang w:val="es-ES" w:eastAsia="es-MX"/>
        </w:rPr>
        <w:t xml:space="preserve"> la enseñanza sobre derechos humanos en la educación básica y media. Se reformarán los planes de estudio de educación básica para fomentar en los niños y jóvenes valores y conductas respetuosos de los derechos humanos. </w:t>
      </w:r>
      <w:r>
        <w:rPr>
          <w:rFonts w:eastAsia="Times New Roman" w:cs="Times New Roman"/>
          <w:lang w:val="es-ES" w:eastAsia="es-MX"/>
        </w:rPr>
        <w:t xml:space="preserve">Debiera asumir la Secretaría de Educación  Pública el retomar la materia de Civismo, que rescata perfectamente este apartado de los Derechos Humanos y le daría un cobijo al protocolo cívico que involucra el respeto a los símbolos patrios, a la vida humana, animal y el ecosistema.  </w:t>
      </w:r>
    </w:p>
    <w:p w:rsidR="00016F99" w:rsidRDefault="00016F99" w:rsidP="00016F99">
      <w:pPr>
        <w:spacing w:after="0" w:line="240" w:lineRule="auto"/>
        <w:jc w:val="both"/>
        <w:rPr>
          <w:rFonts w:eastAsia="Times New Roman" w:cs="Times New Roman"/>
          <w:lang w:val="es-ES" w:eastAsia="es-MX"/>
        </w:rPr>
      </w:pPr>
    </w:p>
    <w:p w:rsidR="00925DAE" w:rsidRDefault="00925DAE"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Compromiso 32.-</w:t>
      </w:r>
    </w:p>
    <w:p w:rsidR="00016F99" w:rsidRDefault="00A86322" w:rsidP="00016F99">
      <w:pPr>
        <w:spacing w:after="0" w:line="240" w:lineRule="auto"/>
        <w:jc w:val="both"/>
        <w:rPr>
          <w:rFonts w:eastAsia="Times New Roman" w:cs="Times New Roman"/>
          <w:lang w:val="es-ES" w:eastAsia="es-MX"/>
        </w:rPr>
      </w:pPr>
      <w:r>
        <w:rPr>
          <w:rFonts w:eastAsia="Times New Roman" w:cs="Times New Roman"/>
          <w:lang w:val="es-ES" w:eastAsia="es-MX"/>
        </w:rPr>
        <w:t>Respecto a f</w:t>
      </w:r>
      <w:r w:rsidR="00016F99" w:rsidRPr="004E7944">
        <w:rPr>
          <w:rFonts w:eastAsia="Times New Roman" w:cs="Times New Roman"/>
          <w:lang w:val="es-ES" w:eastAsia="es-MX"/>
        </w:rPr>
        <w:t>ortalecer el marco legal para atender con eficacia los actos de tortura, tratos crueles, inhumanos, degradantes, y la desaparición forzada</w:t>
      </w:r>
      <w:r>
        <w:rPr>
          <w:rFonts w:eastAsia="Times New Roman" w:cs="Times New Roman"/>
          <w:lang w:val="es-ES" w:eastAsia="es-MX"/>
        </w:rPr>
        <w:t>, se podrán tomar acuerdo siempre que se diga en qué consiste la adecuación de la ley, asumir que habrá acuerdo es como ignorar que existe el Congreso de la Unión, que tiene desde 1917 esta facultad y no ha sido derogada. Y de igual manera, el Poder Judicial tiene esta tarea de siempre y no requiere de ningún acuerdo extraoficial.</w:t>
      </w:r>
    </w:p>
    <w:p w:rsidR="00A86322" w:rsidRPr="004E7944" w:rsidRDefault="00A86322" w:rsidP="00016F99">
      <w:pPr>
        <w:spacing w:after="0" w:line="240" w:lineRule="auto"/>
        <w:jc w:val="both"/>
        <w:rPr>
          <w:rFonts w:eastAsia="Times New Roman" w:cs="Times New Roman"/>
          <w:lang w:val="es-ES" w:eastAsia="es-MX"/>
        </w:rPr>
      </w:pPr>
    </w:p>
    <w:p w:rsidR="00A86322" w:rsidRDefault="00A86322" w:rsidP="00016F99">
      <w:pPr>
        <w:spacing w:after="0" w:line="240" w:lineRule="auto"/>
        <w:jc w:val="both"/>
        <w:rPr>
          <w:rFonts w:eastAsia="Times New Roman" w:cs="Times New Roman"/>
          <w:lang w:val="es-ES" w:eastAsia="es-MX"/>
        </w:rPr>
      </w:pPr>
      <w:r>
        <w:rPr>
          <w:rFonts w:eastAsia="Times New Roman" w:cs="Times New Roman"/>
          <w:lang w:val="es-ES" w:eastAsia="es-MX"/>
        </w:rPr>
        <w:t>Y sí, claro que s</w:t>
      </w:r>
      <w:r w:rsidR="00016F99" w:rsidRPr="004E7944">
        <w:rPr>
          <w:rFonts w:eastAsia="Times New Roman" w:cs="Times New Roman"/>
          <w:lang w:val="es-ES" w:eastAsia="es-MX"/>
        </w:rPr>
        <w:t xml:space="preserve">e actualizará el marco jurídico para prevenir y sancionar eficazmente los actos inhumanos y degradantes, así como la tortura, la crueldad y la desaparición forzada. </w:t>
      </w:r>
      <w:r>
        <w:rPr>
          <w:rFonts w:eastAsia="Times New Roman" w:cs="Times New Roman"/>
          <w:lang w:val="es-ES" w:eastAsia="es-MX"/>
        </w:rPr>
        <w:t xml:space="preserve"> Para evitar estos dislates, provenientes de plumas inexpertas, el concepto de cuerpo colegiado como mando supremo en toda institución resolverá la cuestión de inexperiencia y no se exhiba la estulticia cotidiana que poseemos todos los individuos, sin excepción. </w:t>
      </w:r>
    </w:p>
    <w:p w:rsidR="00A86322" w:rsidRDefault="00A86322"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Compromiso 33.-</w:t>
      </w:r>
    </w:p>
    <w:p w:rsidR="00016F99" w:rsidRPr="004E7944" w:rsidRDefault="00A8632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Es probable que al expedirse esta iniciativa de acuerdo se desconozca que la Secretaría de </w:t>
      </w:r>
      <w:r w:rsidR="00B31C63">
        <w:rPr>
          <w:rFonts w:eastAsia="Times New Roman" w:cs="Times New Roman"/>
          <w:lang w:val="es-ES" w:eastAsia="es-MX"/>
        </w:rPr>
        <w:t>G</w:t>
      </w:r>
      <w:r>
        <w:rPr>
          <w:rFonts w:eastAsia="Times New Roman" w:cs="Times New Roman"/>
          <w:lang w:val="es-ES" w:eastAsia="es-MX"/>
        </w:rPr>
        <w:t xml:space="preserve">obernación desde hace varias décadas expide </w:t>
      </w:r>
      <w:r w:rsidR="00A944F9">
        <w:rPr>
          <w:rFonts w:eastAsia="Times New Roman" w:cs="Times New Roman"/>
          <w:lang w:val="es-ES" w:eastAsia="es-MX"/>
        </w:rPr>
        <w:t xml:space="preserve">credenciales CURP  equivalente a lo que aquí se llama Cédula </w:t>
      </w:r>
      <w:r w:rsidR="00016F99" w:rsidRPr="004E7944">
        <w:rPr>
          <w:rFonts w:eastAsia="Times New Roman" w:cs="Times New Roman"/>
          <w:lang w:val="es-ES" w:eastAsia="es-MX"/>
        </w:rPr>
        <w:t xml:space="preserve">de Identidad Ciudadana y Registro Nacional de Población. </w:t>
      </w:r>
      <w:r w:rsidR="00A944F9">
        <w:rPr>
          <w:rFonts w:eastAsia="Times New Roman" w:cs="Times New Roman"/>
          <w:lang w:val="es-ES" w:eastAsia="es-MX"/>
        </w:rPr>
        <w:t xml:space="preserve"> No procede ningún acuerdo en este caso hasta que no se precise el punto específico.</w:t>
      </w:r>
    </w:p>
    <w:p w:rsidR="00016F99" w:rsidRDefault="00016F99" w:rsidP="00016F99">
      <w:pPr>
        <w:spacing w:after="0" w:line="240" w:lineRule="auto"/>
        <w:jc w:val="both"/>
      </w:pPr>
    </w:p>
    <w:p w:rsidR="00016F99" w:rsidRDefault="00016F99" w:rsidP="00016F99">
      <w:pPr>
        <w:spacing w:after="0" w:line="240" w:lineRule="auto"/>
        <w:jc w:val="both"/>
      </w:pPr>
      <w:r>
        <w:t xml:space="preserve">Compromiso 34.- </w:t>
      </w:r>
    </w:p>
    <w:p w:rsidR="00A944F9" w:rsidRDefault="00A944F9" w:rsidP="00016F99">
      <w:pPr>
        <w:spacing w:after="0" w:line="240" w:lineRule="auto"/>
        <w:jc w:val="both"/>
      </w:pPr>
      <w:r>
        <w:t xml:space="preserve">Excluir y discriminar el uso del vocablo indígena referido a los pueblos éticos y originarios en México. </w:t>
      </w:r>
      <w:r w:rsidR="000D7EB1">
        <w:t xml:space="preserve">Se sancionará a todo mexicano que utilice reiteradamente el vocablo indígena y podrá ser principio de extrañamiento público inmediato su expresión como </w:t>
      </w:r>
      <w:r w:rsidR="000D7EB1">
        <w:lastRenderedPageBreak/>
        <w:t xml:space="preserve">asunto de discriminación contraria al concepto del Estado Laico y garantías de libertades que concede la Constitución. .  </w:t>
      </w:r>
    </w:p>
    <w:p w:rsidR="000D7EB1" w:rsidRDefault="000D7EB1" w:rsidP="00016F99">
      <w:pPr>
        <w:spacing w:after="0" w:line="240" w:lineRule="auto"/>
        <w:jc w:val="both"/>
      </w:pPr>
    </w:p>
    <w:p w:rsidR="00016F99" w:rsidRPr="004E7944" w:rsidRDefault="00A944F9" w:rsidP="00016F99">
      <w:pPr>
        <w:spacing w:after="0" w:line="240" w:lineRule="auto"/>
        <w:jc w:val="both"/>
        <w:rPr>
          <w:rFonts w:eastAsia="Times New Roman" w:cs="Times New Roman"/>
          <w:lang w:val="es-ES" w:eastAsia="es-MX"/>
        </w:rPr>
      </w:pPr>
      <w:r>
        <w:t>En relación al cumplimiento del Artículo 2º Constitucional relacionado a</w:t>
      </w:r>
      <w:r w:rsidR="00016F99" w:rsidRPr="004E7944">
        <w:rPr>
          <w:rFonts w:eastAsia="Times New Roman" w:cs="Times New Roman"/>
          <w:lang w:val="es-ES" w:eastAsia="es-MX"/>
        </w:rPr>
        <w:t xml:space="preserve"> Derechos de los pueblos indígenas</w:t>
      </w:r>
      <w:r>
        <w:rPr>
          <w:rFonts w:eastAsia="Times New Roman" w:cs="Times New Roman"/>
          <w:lang w:val="es-ES" w:eastAsia="es-MX"/>
        </w:rPr>
        <w:t>, habrá de modificarse y relacionarse en lo futuro como Derechos de los pueblos originarios o étnicos mexicanos</w:t>
      </w:r>
      <w:r w:rsidR="00016F99" w:rsidRPr="004E7944">
        <w:rPr>
          <w:rFonts w:eastAsia="Times New Roman" w:cs="Times New Roman"/>
          <w:lang w:val="es-ES" w:eastAsia="es-MX"/>
        </w:rPr>
        <w:t>.</w:t>
      </w:r>
      <w:r>
        <w:rPr>
          <w:rFonts w:eastAsia="Times New Roman" w:cs="Times New Roman"/>
          <w:lang w:val="es-ES" w:eastAsia="es-MX"/>
        </w:rPr>
        <w:t xml:space="preserve"> De ninguna manera se deben establecer criterios de caridad para ningún mexicano ni sectores que permanecen marginados y en atraso comunitario. La ley es de obligatoriedad y garantías individuales por igual, sin privilegios y sin deudas históricas. No cabe esta acepción.   </w:t>
      </w:r>
    </w:p>
    <w:p w:rsidR="003F6BD1" w:rsidRDefault="003F6BD1" w:rsidP="00016F99">
      <w:pPr>
        <w:spacing w:after="0" w:line="240" w:lineRule="auto"/>
        <w:jc w:val="both"/>
        <w:rPr>
          <w:rFonts w:eastAsia="Times New Roman" w:cs="Times New Roman"/>
          <w:lang w:val="es-ES" w:eastAsia="es-MX"/>
        </w:rPr>
      </w:pPr>
    </w:p>
    <w:p w:rsidR="002C6545" w:rsidRDefault="00A944F9" w:rsidP="00016F99">
      <w:pPr>
        <w:spacing w:after="0" w:line="240" w:lineRule="auto"/>
        <w:jc w:val="both"/>
        <w:rPr>
          <w:rFonts w:eastAsia="Times New Roman" w:cs="Times New Roman"/>
          <w:lang w:val="es-ES" w:eastAsia="es-MX"/>
        </w:rPr>
      </w:pPr>
      <w:r>
        <w:rPr>
          <w:rFonts w:eastAsia="Times New Roman" w:cs="Times New Roman"/>
          <w:lang w:val="es-ES" w:eastAsia="es-MX"/>
        </w:rPr>
        <w:t>Es correcto precisar y resaltar que las</w:t>
      </w:r>
      <w:r w:rsidR="00016F99" w:rsidRPr="004E7944">
        <w:rPr>
          <w:rFonts w:eastAsia="Times New Roman" w:cs="Times New Roman"/>
          <w:lang w:val="es-ES" w:eastAsia="es-MX"/>
        </w:rPr>
        <w:t xml:space="preserve"> cifras de pobreza en México confirman lo que ha sido una constante en el desarrollo de nuestro país:</w:t>
      </w:r>
      <w:r>
        <w:rPr>
          <w:rFonts w:eastAsia="Times New Roman" w:cs="Times New Roman"/>
          <w:lang w:val="es-ES" w:eastAsia="es-MX"/>
        </w:rPr>
        <w:t xml:space="preserve"> L</w:t>
      </w:r>
      <w:r w:rsidR="00016F99" w:rsidRPr="004E7944">
        <w:rPr>
          <w:rFonts w:eastAsia="Times New Roman" w:cs="Times New Roman"/>
          <w:lang w:val="es-ES" w:eastAsia="es-MX"/>
        </w:rPr>
        <w:t xml:space="preserve">os </w:t>
      </w:r>
      <w:r>
        <w:rPr>
          <w:rFonts w:eastAsia="Times New Roman" w:cs="Times New Roman"/>
          <w:lang w:val="es-ES" w:eastAsia="es-MX"/>
        </w:rPr>
        <w:t>pueblos originarios artesanales</w:t>
      </w:r>
      <w:r w:rsidR="00917FD5">
        <w:rPr>
          <w:rFonts w:eastAsia="Times New Roman" w:cs="Times New Roman"/>
          <w:lang w:val="es-ES" w:eastAsia="es-MX"/>
        </w:rPr>
        <w:t>,</w:t>
      </w:r>
      <w:r>
        <w:rPr>
          <w:rFonts w:eastAsia="Times New Roman" w:cs="Times New Roman"/>
          <w:lang w:val="es-ES" w:eastAsia="es-MX"/>
        </w:rPr>
        <w:t xml:space="preserve"> jornaleros u campesinos, </w:t>
      </w:r>
      <w:r w:rsidR="00016F99" w:rsidRPr="004E7944">
        <w:rPr>
          <w:rFonts w:eastAsia="Times New Roman" w:cs="Times New Roman"/>
          <w:lang w:val="es-ES" w:eastAsia="es-MX"/>
        </w:rPr>
        <w:t>están mayoritariamente excluidos del mismo. Casi siete de cada 100 mexican</w:t>
      </w:r>
      <w:r w:rsidR="00297CBE">
        <w:rPr>
          <w:rFonts w:eastAsia="Times New Roman" w:cs="Times New Roman"/>
          <w:lang w:val="es-ES" w:eastAsia="es-MX"/>
        </w:rPr>
        <w:t>os son hablantes de una lengua étnica</w:t>
      </w:r>
      <w:r w:rsidR="002C6545">
        <w:rPr>
          <w:rFonts w:eastAsia="Times New Roman" w:cs="Times New Roman"/>
          <w:lang w:val="es-ES" w:eastAsia="es-MX"/>
        </w:rPr>
        <w:t>, siendo once los troncos centrales indisolubles y derivándose casi 500 dialectos</w:t>
      </w:r>
      <w:r w:rsidR="00917FD5">
        <w:rPr>
          <w:rFonts w:eastAsia="Times New Roman" w:cs="Times New Roman"/>
          <w:lang w:val="es-ES" w:eastAsia="es-MX"/>
        </w:rPr>
        <w:t>. De e</w:t>
      </w:r>
      <w:r w:rsidR="00016F99" w:rsidRPr="004E7944">
        <w:rPr>
          <w:rFonts w:eastAsia="Times New Roman" w:cs="Times New Roman"/>
          <w:lang w:val="es-ES" w:eastAsia="es-MX"/>
        </w:rPr>
        <w:t>stos</w:t>
      </w:r>
      <w:r w:rsidR="002C6545">
        <w:rPr>
          <w:rFonts w:eastAsia="Times New Roman" w:cs="Times New Roman"/>
          <w:lang w:val="es-ES" w:eastAsia="es-MX"/>
        </w:rPr>
        <w:t xml:space="preserve"> pueblos originarios</w:t>
      </w:r>
      <w:r w:rsidR="00016F99" w:rsidRPr="004E7944">
        <w:rPr>
          <w:rFonts w:eastAsia="Times New Roman" w:cs="Times New Roman"/>
          <w:lang w:val="es-ES" w:eastAsia="es-MX"/>
        </w:rPr>
        <w:t xml:space="preserve">, ocho de cada diez </w:t>
      </w:r>
      <w:r w:rsidR="002C6545">
        <w:rPr>
          <w:rFonts w:eastAsia="Times New Roman" w:cs="Times New Roman"/>
          <w:lang w:val="es-ES" w:eastAsia="es-MX"/>
        </w:rPr>
        <w:t xml:space="preserve">mexicanos </w:t>
      </w:r>
      <w:r w:rsidR="00016F99" w:rsidRPr="004E7944">
        <w:rPr>
          <w:rFonts w:eastAsia="Times New Roman" w:cs="Times New Roman"/>
          <w:lang w:val="es-ES" w:eastAsia="es-MX"/>
        </w:rPr>
        <w:t>son pobres, la mitad de los cuales vive en pobreza extrema. Para revertir esta injusta situación se establecerá una política de Estado para que l</w:t>
      </w:r>
      <w:r w:rsidR="002C6545">
        <w:rPr>
          <w:rFonts w:eastAsia="Times New Roman" w:cs="Times New Roman"/>
          <w:lang w:val="es-ES" w:eastAsia="es-MX"/>
        </w:rPr>
        <w:t>a</w:t>
      </w:r>
      <w:r w:rsidR="00016F99" w:rsidRPr="004E7944">
        <w:rPr>
          <w:rFonts w:eastAsia="Times New Roman" w:cs="Times New Roman"/>
          <w:lang w:val="es-ES" w:eastAsia="es-MX"/>
        </w:rPr>
        <w:t xml:space="preserve">s </w:t>
      </w:r>
      <w:r w:rsidR="002C6545">
        <w:rPr>
          <w:rFonts w:eastAsia="Times New Roman" w:cs="Times New Roman"/>
          <w:lang w:val="es-ES" w:eastAsia="es-MX"/>
        </w:rPr>
        <w:t xml:space="preserve">etnias </w:t>
      </w:r>
      <w:r w:rsidR="00016F99" w:rsidRPr="004E7944">
        <w:rPr>
          <w:rFonts w:eastAsia="Times New Roman" w:cs="Times New Roman"/>
          <w:lang w:val="es-ES" w:eastAsia="es-MX"/>
        </w:rPr>
        <w:t xml:space="preserve">ejerzan </w:t>
      </w:r>
      <w:r>
        <w:rPr>
          <w:rFonts w:eastAsia="Times New Roman" w:cs="Times New Roman"/>
          <w:lang w:val="es-ES" w:eastAsia="es-MX"/>
        </w:rPr>
        <w:t>sus derechos mexicanos en condiciones de iguales,</w:t>
      </w:r>
      <w:r w:rsidR="002C6545">
        <w:rPr>
          <w:rFonts w:eastAsia="Times New Roman" w:cs="Times New Roman"/>
          <w:lang w:val="es-ES" w:eastAsia="es-MX"/>
        </w:rPr>
        <w:t xml:space="preserve"> son todos ciudadanos y por usos y costumbres podrán persistir en autodenominarse como ellos dispongan, incluso denominarse indígenas, pero </w:t>
      </w:r>
      <w:r>
        <w:rPr>
          <w:rFonts w:eastAsia="Times New Roman" w:cs="Times New Roman"/>
          <w:lang w:val="es-ES" w:eastAsia="es-MX"/>
        </w:rPr>
        <w:t xml:space="preserve">que </w:t>
      </w:r>
      <w:r w:rsidR="00016F99" w:rsidRPr="004E7944">
        <w:rPr>
          <w:rFonts w:eastAsia="Times New Roman" w:cs="Times New Roman"/>
          <w:lang w:val="es-ES" w:eastAsia="es-MX"/>
        </w:rPr>
        <w:t xml:space="preserve">en la práctica </w:t>
      </w:r>
      <w:r>
        <w:rPr>
          <w:rFonts w:eastAsia="Times New Roman" w:cs="Times New Roman"/>
          <w:lang w:val="es-ES" w:eastAsia="es-MX"/>
        </w:rPr>
        <w:t xml:space="preserve">no logran </w:t>
      </w:r>
      <w:r w:rsidR="00016F99" w:rsidRPr="004E7944">
        <w:rPr>
          <w:rFonts w:eastAsia="Times New Roman" w:cs="Times New Roman"/>
          <w:lang w:val="es-ES" w:eastAsia="es-MX"/>
        </w:rPr>
        <w:t>los mismos derechos y oportunidades que el resto de los mexicanos</w:t>
      </w:r>
      <w:r>
        <w:rPr>
          <w:rFonts w:eastAsia="Times New Roman" w:cs="Times New Roman"/>
          <w:lang w:val="es-ES" w:eastAsia="es-MX"/>
        </w:rPr>
        <w:t xml:space="preserve"> habitantes en urbes</w:t>
      </w:r>
      <w:r w:rsidR="00016F99" w:rsidRPr="004E7944">
        <w:rPr>
          <w:rFonts w:eastAsia="Times New Roman" w:cs="Times New Roman"/>
          <w:lang w:val="es-ES" w:eastAsia="es-MX"/>
        </w:rPr>
        <w:t xml:space="preserve">. </w:t>
      </w:r>
    </w:p>
    <w:p w:rsidR="002C6545" w:rsidRDefault="002C6545" w:rsidP="00016F99">
      <w:pPr>
        <w:spacing w:after="0" w:line="240" w:lineRule="auto"/>
        <w:jc w:val="both"/>
        <w:rPr>
          <w:rFonts w:eastAsia="Times New Roman" w:cs="Times New Roman"/>
          <w:lang w:val="es-ES" w:eastAsia="es-MX"/>
        </w:rPr>
      </w:pPr>
    </w:p>
    <w:p w:rsidR="003F6BD1" w:rsidRDefault="00727874" w:rsidP="00016F99">
      <w:pPr>
        <w:spacing w:after="0" w:line="240" w:lineRule="auto"/>
        <w:jc w:val="both"/>
        <w:rPr>
          <w:rFonts w:eastAsia="Times New Roman" w:cs="Times New Roman"/>
          <w:lang w:val="es-ES" w:eastAsia="es-MX"/>
        </w:rPr>
      </w:pPr>
      <w:r>
        <w:rPr>
          <w:rFonts w:eastAsia="Times New Roman" w:cs="Times New Roman"/>
          <w:lang w:val="es-ES" w:eastAsia="es-MX"/>
        </w:rPr>
        <w:t>El viernes 8 de febrero de 2013, e</w:t>
      </w:r>
      <w:r w:rsidR="003F6BD1">
        <w:rPr>
          <w:rFonts w:eastAsia="Times New Roman" w:cs="Times New Roman"/>
          <w:lang w:val="es-ES" w:eastAsia="es-MX"/>
        </w:rPr>
        <w:t xml:space="preserve">n primera plana del periódico </w:t>
      </w:r>
      <w:r>
        <w:rPr>
          <w:rFonts w:eastAsia="Times New Roman" w:cs="Times New Roman"/>
          <w:lang w:val="es-ES" w:eastAsia="es-MX"/>
        </w:rPr>
        <w:t>“</w:t>
      </w:r>
      <w:proofErr w:type="spellStart"/>
      <w:r w:rsidR="003F6BD1">
        <w:rPr>
          <w:rFonts w:eastAsia="Times New Roman" w:cs="Times New Roman"/>
          <w:lang w:val="es-ES" w:eastAsia="es-MX"/>
        </w:rPr>
        <w:t>Excelsior</w:t>
      </w:r>
      <w:proofErr w:type="spellEnd"/>
      <w:r>
        <w:rPr>
          <w:rFonts w:eastAsia="Times New Roman" w:cs="Times New Roman"/>
          <w:lang w:val="es-ES" w:eastAsia="es-MX"/>
        </w:rPr>
        <w:t>”</w:t>
      </w:r>
      <w:r w:rsidR="003F6BD1">
        <w:rPr>
          <w:rFonts w:eastAsia="Times New Roman" w:cs="Times New Roman"/>
          <w:lang w:val="es-ES" w:eastAsia="es-MX"/>
        </w:rPr>
        <w:t xml:space="preserve"> se publicó: </w:t>
      </w:r>
      <w:r w:rsidR="00CD129C">
        <w:rPr>
          <w:rFonts w:eastAsia="Times New Roman" w:cs="Times New Roman"/>
          <w:lang w:val="es-ES" w:eastAsia="es-MX"/>
        </w:rPr>
        <w:t>&lt;Prohíben a indígenas andar por el centro de Guanajuato&gt;</w:t>
      </w:r>
      <w:r w:rsidR="003F6BD1">
        <w:rPr>
          <w:rFonts w:eastAsia="Times New Roman" w:cs="Times New Roman"/>
          <w:lang w:val="es-ES" w:eastAsia="es-MX"/>
        </w:rPr>
        <w:t xml:space="preserve">. </w:t>
      </w:r>
    </w:p>
    <w:p w:rsidR="002E06C9" w:rsidRDefault="002E06C9" w:rsidP="00016F99">
      <w:pPr>
        <w:spacing w:after="0" w:line="240" w:lineRule="auto"/>
        <w:jc w:val="both"/>
        <w:rPr>
          <w:rFonts w:eastAsia="Times New Roman" w:cs="Times New Roman"/>
          <w:lang w:val="es-ES" w:eastAsia="es-MX"/>
        </w:rPr>
      </w:pPr>
    </w:p>
    <w:p w:rsidR="00CD129C" w:rsidRDefault="00CD129C"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 xml:space="preserve">¿Quién discrimina? </w:t>
      </w:r>
      <w:r w:rsidR="00705120">
        <w:rPr>
          <w:rFonts w:eastAsia="Times New Roman" w:cs="Times New Roman"/>
          <w:lang w:val="es-ES" w:eastAsia="es-MX"/>
        </w:rPr>
        <w:t xml:space="preserve">Muchas </w:t>
      </w:r>
      <w:r>
        <w:rPr>
          <w:rFonts w:eastAsia="Times New Roman" w:cs="Times New Roman"/>
          <w:lang w:val="es-ES" w:eastAsia="es-MX"/>
        </w:rPr>
        <w:t xml:space="preserve">autoridades, el </w:t>
      </w:r>
      <w:r w:rsidR="00705120">
        <w:rPr>
          <w:rFonts w:eastAsia="Times New Roman" w:cs="Times New Roman"/>
          <w:lang w:val="es-ES" w:eastAsia="es-MX"/>
        </w:rPr>
        <w:t xml:space="preserve">jefe de redacción del </w:t>
      </w:r>
      <w:r>
        <w:rPr>
          <w:rFonts w:eastAsia="Times New Roman" w:cs="Times New Roman"/>
          <w:lang w:val="es-ES" w:eastAsia="es-MX"/>
        </w:rPr>
        <w:t xml:space="preserve">periódico, el periodista, </w:t>
      </w:r>
      <w:r w:rsidR="00016CC6">
        <w:rPr>
          <w:rFonts w:eastAsia="Times New Roman" w:cs="Times New Roman"/>
          <w:lang w:val="es-ES" w:eastAsia="es-MX"/>
        </w:rPr>
        <w:t xml:space="preserve">esta situación se </w:t>
      </w:r>
      <w:proofErr w:type="gramStart"/>
      <w:r w:rsidR="00016CC6">
        <w:rPr>
          <w:rFonts w:eastAsia="Times New Roman" w:cs="Times New Roman"/>
          <w:lang w:val="es-ES" w:eastAsia="es-MX"/>
        </w:rPr>
        <w:t>da</w:t>
      </w:r>
      <w:proofErr w:type="gramEnd"/>
      <w:r w:rsidR="00705120">
        <w:rPr>
          <w:rFonts w:eastAsia="Times New Roman" w:cs="Times New Roman"/>
          <w:lang w:val="es-ES" w:eastAsia="es-MX"/>
        </w:rPr>
        <w:t xml:space="preserve"> por </w:t>
      </w:r>
      <w:r>
        <w:rPr>
          <w:rFonts w:eastAsia="Times New Roman" w:cs="Times New Roman"/>
          <w:lang w:val="es-ES" w:eastAsia="es-MX"/>
        </w:rPr>
        <w:t xml:space="preserve">la </w:t>
      </w:r>
      <w:r w:rsidR="00705120">
        <w:rPr>
          <w:rFonts w:eastAsia="Times New Roman" w:cs="Times New Roman"/>
          <w:lang w:val="es-ES" w:eastAsia="es-MX"/>
        </w:rPr>
        <w:t xml:space="preserve">mala </w:t>
      </w:r>
      <w:r>
        <w:rPr>
          <w:rFonts w:eastAsia="Times New Roman" w:cs="Times New Roman"/>
          <w:lang w:val="es-ES" w:eastAsia="es-MX"/>
        </w:rPr>
        <w:t>costumbre de mirar de arriba abajo a los descendientes puros de América.</w:t>
      </w:r>
    </w:p>
    <w:p w:rsidR="00CD129C" w:rsidRDefault="00CD129C"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Para lograr e</w:t>
      </w:r>
      <w:r w:rsidR="00705120">
        <w:rPr>
          <w:rFonts w:eastAsia="Times New Roman" w:cs="Times New Roman"/>
          <w:lang w:val="es-ES" w:eastAsia="es-MX"/>
        </w:rPr>
        <w:t>l</w:t>
      </w:r>
      <w:r w:rsidRPr="004E7944">
        <w:rPr>
          <w:rFonts w:eastAsia="Times New Roman" w:cs="Times New Roman"/>
          <w:lang w:val="es-ES" w:eastAsia="es-MX"/>
        </w:rPr>
        <w:t xml:space="preserve"> objetivo</w:t>
      </w:r>
      <w:r w:rsidR="00705120">
        <w:rPr>
          <w:rFonts w:eastAsia="Times New Roman" w:cs="Times New Roman"/>
          <w:lang w:val="es-ES" w:eastAsia="es-MX"/>
        </w:rPr>
        <w:t xml:space="preserve"> del acuerdo</w:t>
      </w:r>
      <w:r w:rsidRPr="004E7944">
        <w:rPr>
          <w:rFonts w:eastAsia="Times New Roman" w:cs="Times New Roman"/>
          <w:lang w:val="es-ES" w:eastAsia="es-MX"/>
        </w:rPr>
        <w:t>, se impulsarán las siguientes acciones:</w:t>
      </w:r>
    </w:p>
    <w:p w:rsidR="002E06C9" w:rsidRPr="004E7944" w:rsidRDefault="002E06C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Fortalecimiento de las comunidades </w:t>
      </w:r>
      <w:r w:rsidR="002C6545">
        <w:rPr>
          <w:rFonts w:eastAsia="Times New Roman" w:cs="Times New Roman"/>
          <w:lang w:val="es-ES" w:eastAsia="es-MX"/>
        </w:rPr>
        <w:t>rurales y urbanas de pueblos originarios</w:t>
      </w:r>
      <w:r w:rsidRPr="004E7944">
        <w:rPr>
          <w:rFonts w:eastAsia="Times New Roman" w:cs="Times New Roman"/>
          <w:lang w:val="es-ES" w:eastAsia="es-MX"/>
        </w:rPr>
        <w:t>.</w:t>
      </w:r>
      <w:r w:rsidR="00705120">
        <w:rPr>
          <w:rFonts w:eastAsia="Times New Roman" w:cs="Times New Roman"/>
          <w:lang w:val="es-ES" w:eastAsia="es-MX"/>
        </w:rPr>
        <w:t xml:space="preserve"> ¿Y por qué en vez de asumir demagogia</w:t>
      </w:r>
      <w:r w:rsidR="00016CC6">
        <w:rPr>
          <w:rFonts w:eastAsia="Times New Roman" w:cs="Times New Roman"/>
          <w:lang w:val="es-ES" w:eastAsia="es-MX"/>
        </w:rPr>
        <w:t>,</w:t>
      </w:r>
      <w:r w:rsidR="00705120">
        <w:rPr>
          <w:rFonts w:eastAsia="Times New Roman" w:cs="Times New Roman"/>
          <w:lang w:val="es-ES" w:eastAsia="es-MX"/>
        </w:rPr>
        <w:t xml:space="preserve"> dicen cómo los van a fortalecer? </w:t>
      </w:r>
    </w:p>
    <w:p w:rsidR="002C6545" w:rsidRPr="004E7944" w:rsidRDefault="002C6545" w:rsidP="00016F99">
      <w:pPr>
        <w:spacing w:after="0" w:line="240" w:lineRule="auto"/>
        <w:jc w:val="both"/>
        <w:rPr>
          <w:rFonts w:eastAsia="Times New Roman" w:cs="Times New Roman"/>
          <w:lang w:val="es-ES" w:eastAsia="es-MX"/>
        </w:rPr>
      </w:pPr>
    </w:p>
    <w:p w:rsidR="00016F99" w:rsidRDefault="00705120" w:rsidP="00016F99">
      <w:pPr>
        <w:spacing w:after="0" w:line="240" w:lineRule="auto"/>
        <w:jc w:val="both"/>
        <w:rPr>
          <w:rFonts w:eastAsia="Times New Roman" w:cs="Times New Roman"/>
          <w:lang w:val="es-ES" w:eastAsia="es-MX"/>
        </w:rPr>
      </w:pPr>
      <w:r>
        <w:rPr>
          <w:rFonts w:eastAsia="Times New Roman" w:cs="Times New Roman"/>
          <w:lang w:val="es-ES" w:eastAsia="es-MX"/>
        </w:rPr>
        <w:t>Y más demagogia cuando se lee &lt;</w:t>
      </w:r>
      <w:r w:rsidR="00016F99" w:rsidRPr="004E7944">
        <w:rPr>
          <w:rFonts w:eastAsia="Times New Roman" w:cs="Times New Roman"/>
          <w:lang w:val="es-ES" w:eastAsia="es-MX"/>
        </w:rPr>
        <w:t xml:space="preserve">Se llevará a la práctica el reconocimiento efectivo de las comunidades y pueblos </w:t>
      </w:r>
      <w:r w:rsidR="002C6545">
        <w:rPr>
          <w:rFonts w:eastAsia="Times New Roman" w:cs="Times New Roman"/>
          <w:lang w:val="es-ES" w:eastAsia="es-MX"/>
        </w:rPr>
        <w:t xml:space="preserve">étnicos históricos </w:t>
      </w:r>
      <w:r w:rsidR="00016F99" w:rsidRPr="004E7944">
        <w:rPr>
          <w:rFonts w:eastAsia="Times New Roman" w:cs="Times New Roman"/>
          <w:lang w:val="es-ES" w:eastAsia="es-MX"/>
        </w:rPr>
        <w:t xml:space="preserve">como entidades de derecho e interés público, que les permitirá </w:t>
      </w:r>
      <w:r w:rsidR="002C6545">
        <w:rPr>
          <w:rFonts w:eastAsia="Times New Roman" w:cs="Times New Roman"/>
          <w:lang w:val="es-ES" w:eastAsia="es-MX"/>
        </w:rPr>
        <w:t>acceder a la organización municipal y no es necesario restablecer lo que el bando municipal permite por ley</w:t>
      </w:r>
      <w:r>
        <w:rPr>
          <w:rFonts w:eastAsia="Times New Roman" w:cs="Times New Roman"/>
          <w:lang w:val="es-ES" w:eastAsia="es-MX"/>
        </w:rPr>
        <w:t>&gt;</w:t>
      </w:r>
      <w:r w:rsidR="00016F99" w:rsidRPr="004E7944">
        <w:rPr>
          <w:rFonts w:eastAsia="Times New Roman" w:cs="Times New Roman"/>
          <w:lang w:val="es-ES" w:eastAsia="es-MX"/>
        </w:rPr>
        <w:t xml:space="preserve">. </w:t>
      </w:r>
    </w:p>
    <w:p w:rsidR="000D7EB1" w:rsidRDefault="000D7EB1"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35.- </w:t>
      </w:r>
      <w:r w:rsidR="004B13D8">
        <w:rPr>
          <w:rFonts w:eastAsia="Times New Roman" w:cs="Times New Roman"/>
          <w:lang w:val="es-ES" w:eastAsia="es-MX"/>
        </w:rPr>
        <w:t xml:space="preserve">De nueva cuenta hay un excesivo rol discriminador en contra de  los pueblos originarios. Establece el acuerdo ya corregido, pero no se le puede quitar la falsedad del enunciado: </w:t>
      </w:r>
    </w:p>
    <w:p w:rsidR="004B13D8" w:rsidRPr="00D87FE5" w:rsidRDefault="004B13D8" w:rsidP="00016F99">
      <w:pPr>
        <w:spacing w:after="0" w:line="240" w:lineRule="auto"/>
        <w:jc w:val="both"/>
        <w:rPr>
          <w:rFonts w:eastAsia="Times New Roman" w:cs="Times New Roman"/>
          <w:lang w:val="es-ES" w:eastAsia="es-MX"/>
        </w:rPr>
      </w:pPr>
    </w:p>
    <w:p w:rsidR="00B20902" w:rsidRDefault="000D7EB1" w:rsidP="00016F99">
      <w:pPr>
        <w:spacing w:after="0" w:line="240" w:lineRule="auto"/>
        <w:jc w:val="both"/>
        <w:rPr>
          <w:rFonts w:eastAsia="Times New Roman" w:cs="Times New Roman"/>
          <w:lang w:val="es-ES" w:eastAsia="es-MX"/>
        </w:rPr>
      </w:pPr>
      <w:r>
        <w:rPr>
          <w:rFonts w:eastAsia="Times New Roman" w:cs="Times New Roman"/>
          <w:lang w:val="es-ES" w:eastAsia="es-MX"/>
        </w:rPr>
        <w:t>El Estado habrá de priorizar que existan condiciones iguales y subsidiadas en materia de e</w:t>
      </w:r>
      <w:r w:rsidR="00016F99" w:rsidRPr="004E7944">
        <w:rPr>
          <w:rFonts w:eastAsia="Times New Roman" w:cs="Times New Roman"/>
          <w:lang w:val="es-ES" w:eastAsia="es-MX"/>
        </w:rPr>
        <w:t>ducación, salud, infraestructura y créditos para los habitantes de las</w:t>
      </w:r>
      <w:r w:rsidR="00016F99" w:rsidRPr="00D87FE5">
        <w:rPr>
          <w:rFonts w:eastAsia="Times New Roman" w:cs="Times New Roman"/>
          <w:lang w:val="es-ES" w:eastAsia="es-MX"/>
        </w:rPr>
        <w:t xml:space="preserve"> </w:t>
      </w:r>
      <w:r w:rsidR="00016F99" w:rsidRPr="004E7944">
        <w:rPr>
          <w:rFonts w:eastAsia="Times New Roman" w:cs="Times New Roman"/>
          <w:lang w:val="es-ES" w:eastAsia="es-MX"/>
        </w:rPr>
        <w:t xml:space="preserve">comunidades </w:t>
      </w:r>
      <w:r>
        <w:rPr>
          <w:rFonts w:eastAsia="Times New Roman" w:cs="Times New Roman"/>
          <w:lang w:val="es-ES" w:eastAsia="es-MX"/>
        </w:rPr>
        <w:t>originarias</w:t>
      </w:r>
      <w:r w:rsidR="00016F99" w:rsidRPr="004E7944">
        <w:rPr>
          <w:rFonts w:eastAsia="Times New Roman" w:cs="Times New Roman"/>
          <w:lang w:val="es-ES" w:eastAsia="es-MX"/>
        </w:rPr>
        <w:t xml:space="preserve"> como prioridad presupuestal. El injusto rezago en el ejercicio de derechos, así como en el acceso a instrumentos para el bienestar económico de la población </w:t>
      </w:r>
      <w:r w:rsidR="004B13D8">
        <w:rPr>
          <w:rFonts w:eastAsia="Times New Roman" w:cs="Times New Roman"/>
          <w:lang w:val="es-ES" w:eastAsia="es-MX"/>
        </w:rPr>
        <w:t xml:space="preserve">étnica </w:t>
      </w:r>
      <w:r w:rsidR="00016F99" w:rsidRPr="004E7944">
        <w:rPr>
          <w:rFonts w:eastAsia="Times New Roman" w:cs="Times New Roman"/>
          <w:lang w:val="es-ES" w:eastAsia="es-MX"/>
        </w:rPr>
        <w:t xml:space="preserve">frente al resto de los mexicanos, obliga a que los </w:t>
      </w:r>
      <w:r w:rsidR="004B13D8">
        <w:rPr>
          <w:rFonts w:eastAsia="Times New Roman" w:cs="Times New Roman"/>
          <w:lang w:val="es-ES" w:eastAsia="es-MX"/>
        </w:rPr>
        <w:t>ciudadanos de origen puro</w:t>
      </w:r>
      <w:r w:rsidR="00016F99" w:rsidRPr="004E7944">
        <w:rPr>
          <w:rFonts w:eastAsia="Times New Roman" w:cs="Times New Roman"/>
          <w:lang w:val="es-ES" w:eastAsia="es-MX"/>
        </w:rPr>
        <w:t xml:space="preserve"> y sus comunidades sean una prioridad de Estado y, por lo tanto, una prioridad presupuestal. Por ello, se incrementará</w:t>
      </w:r>
      <w:r w:rsidR="004B13D8">
        <w:rPr>
          <w:rFonts w:eastAsia="Times New Roman" w:cs="Times New Roman"/>
          <w:lang w:val="es-ES" w:eastAsia="es-MX"/>
        </w:rPr>
        <w:t>n</w:t>
      </w:r>
      <w:r w:rsidR="00016F99" w:rsidRPr="004E7944">
        <w:rPr>
          <w:rFonts w:eastAsia="Times New Roman" w:cs="Times New Roman"/>
          <w:lang w:val="es-ES" w:eastAsia="es-MX"/>
        </w:rPr>
        <w:t xml:space="preserve"> sustancialmente los presupuestos para que la educación y la salud de calidad lleguen a l</w:t>
      </w:r>
      <w:r w:rsidR="004B13D8">
        <w:rPr>
          <w:rFonts w:eastAsia="Times New Roman" w:cs="Times New Roman"/>
          <w:lang w:val="es-ES" w:eastAsia="es-MX"/>
        </w:rPr>
        <w:t>as comunidades</w:t>
      </w:r>
      <w:r w:rsidR="00016F99" w:rsidRPr="004E7944">
        <w:rPr>
          <w:rFonts w:eastAsia="Times New Roman" w:cs="Times New Roman"/>
          <w:lang w:val="es-ES" w:eastAsia="es-MX"/>
        </w:rPr>
        <w:t xml:space="preserve">. De igual </w:t>
      </w:r>
      <w:r w:rsidR="00016F99" w:rsidRPr="004E7944">
        <w:rPr>
          <w:rFonts w:eastAsia="Times New Roman" w:cs="Times New Roman"/>
          <w:lang w:val="es-ES" w:eastAsia="es-MX"/>
        </w:rPr>
        <w:lastRenderedPageBreak/>
        <w:t xml:space="preserve">forma, se realizarán inversiones históricas en la infraestructura de sus comunidades y para facilitar su acceso al crédito. </w:t>
      </w:r>
    </w:p>
    <w:p w:rsidR="00B20902" w:rsidRDefault="00B20902" w:rsidP="00016F99">
      <w:pPr>
        <w:spacing w:after="0" w:line="240" w:lineRule="auto"/>
        <w:jc w:val="both"/>
        <w:rPr>
          <w:rFonts w:eastAsia="Times New Roman" w:cs="Times New Roman"/>
          <w:lang w:val="es-ES" w:eastAsia="es-MX"/>
        </w:rPr>
      </w:pPr>
    </w:p>
    <w:p w:rsidR="00016F99" w:rsidRPr="004E7944" w:rsidRDefault="00B20902" w:rsidP="00016F99">
      <w:pPr>
        <w:spacing w:after="0" w:line="240" w:lineRule="auto"/>
        <w:jc w:val="both"/>
        <w:rPr>
          <w:rFonts w:eastAsia="Times New Roman" w:cs="Times New Roman"/>
          <w:b/>
          <w:u w:val="single"/>
          <w:lang w:val="es-ES" w:eastAsia="es-MX"/>
        </w:rPr>
      </w:pPr>
      <w:r>
        <w:rPr>
          <w:rFonts w:eastAsia="Times New Roman" w:cs="Times New Roman"/>
          <w:lang w:val="es-ES" w:eastAsia="es-MX"/>
        </w:rPr>
        <w:t xml:space="preserve">Nota con sentido constructivo: </w:t>
      </w:r>
      <w:r w:rsidR="004B13D8">
        <w:rPr>
          <w:rFonts w:eastAsia="Times New Roman" w:cs="Times New Roman"/>
          <w:lang w:val="es-ES" w:eastAsia="es-MX"/>
        </w:rPr>
        <w:t>Si este es el modo en que se crearon compromisos ante Notario, se pueden suscribir miles de puntos sin dar cumplimiento a ninguno porque, finalmente</w:t>
      </w:r>
      <w:r>
        <w:rPr>
          <w:rFonts w:eastAsia="Times New Roman" w:cs="Times New Roman"/>
          <w:lang w:val="es-ES" w:eastAsia="es-MX"/>
        </w:rPr>
        <w:t>,</w:t>
      </w:r>
      <w:r w:rsidR="004B13D8">
        <w:rPr>
          <w:rFonts w:eastAsia="Times New Roman" w:cs="Times New Roman"/>
          <w:lang w:val="es-ES" w:eastAsia="es-MX"/>
        </w:rPr>
        <w:t xml:space="preserve"> no establece cómo lo harán y eso es crear grave fama.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Pr>
          <w:rFonts w:eastAsia="Times New Roman" w:cs="Times New Roman"/>
          <w:lang w:val="es-ES" w:eastAsia="es-MX"/>
        </w:rPr>
        <w:t>Compromiso 36</w:t>
      </w:r>
      <w:r w:rsidRPr="00D87FE5">
        <w:rPr>
          <w:rFonts w:eastAsia="Times New Roman" w:cs="Times New Roman"/>
          <w:lang w:val="es-ES" w:eastAsia="es-MX"/>
        </w:rPr>
        <w:t xml:space="preserve">.- </w:t>
      </w:r>
    </w:p>
    <w:p w:rsidR="00B20902" w:rsidRDefault="00B20902" w:rsidP="00016F99">
      <w:pPr>
        <w:spacing w:after="0" w:line="240" w:lineRule="auto"/>
        <w:jc w:val="both"/>
        <w:rPr>
          <w:rFonts w:eastAsia="Times New Roman" w:cs="Times New Roman"/>
          <w:lang w:val="es-ES" w:eastAsia="es-MX"/>
        </w:rPr>
      </w:pPr>
      <w:r>
        <w:rPr>
          <w:rFonts w:eastAsia="Times New Roman" w:cs="Times New Roman"/>
          <w:lang w:val="es-ES" w:eastAsia="es-MX"/>
        </w:rPr>
        <w:t>En relación al</w:t>
      </w:r>
      <w:r w:rsidR="00016F99" w:rsidRPr="004E7944">
        <w:rPr>
          <w:rFonts w:eastAsia="Times New Roman" w:cs="Times New Roman"/>
          <w:lang w:val="es-ES" w:eastAsia="es-MX"/>
        </w:rPr>
        <w:t xml:space="preserve"> Acceso equitativo a la justicia y a la educación</w:t>
      </w:r>
      <w:r>
        <w:rPr>
          <w:rFonts w:eastAsia="Times New Roman" w:cs="Times New Roman"/>
          <w:lang w:val="es-ES" w:eastAsia="es-MX"/>
        </w:rPr>
        <w:t xml:space="preserve">,  dos puntos que merecen atención por separado y que se les mezcló por la prisa de redactar un  pacto de muchos puntos, aunque estuviesen ambiguos como este compromiso y véase el por qué. </w:t>
      </w:r>
    </w:p>
    <w:p w:rsidR="00016F99" w:rsidRPr="004E7944" w:rsidRDefault="00016F99"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El Estado tiene la obligación de garantizar que la lengua y la cultura </w:t>
      </w:r>
      <w:r w:rsidR="00B20902">
        <w:rPr>
          <w:rFonts w:eastAsia="Times New Roman" w:cs="Times New Roman"/>
          <w:lang w:val="es-ES" w:eastAsia="es-MX"/>
        </w:rPr>
        <w:t>originaria mexica  (no volver a decir indígena)</w:t>
      </w:r>
      <w:r w:rsidRPr="004E7944">
        <w:rPr>
          <w:rFonts w:eastAsia="Times New Roman" w:cs="Times New Roman"/>
          <w:lang w:val="es-ES" w:eastAsia="es-MX"/>
        </w:rPr>
        <w:t xml:space="preserve"> no sean una limitante para ejercer derechos como el acceso a la justicia y a la educación. Por ello, </w:t>
      </w:r>
      <w:r w:rsidR="00B20902">
        <w:rPr>
          <w:rFonts w:eastAsia="Times New Roman" w:cs="Times New Roman"/>
          <w:lang w:val="es-ES" w:eastAsia="es-MX"/>
        </w:rPr>
        <w:t xml:space="preserve">se garantizará que las comunidades étnicas </w:t>
      </w:r>
      <w:r w:rsidRPr="004E7944">
        <w:rPr>
          <w:rFonts w:eastAsia="Times New Roman" w:cs="Times New Roman"/>
          <w:lang w:val="es-ES" w:eastAsia="es-MX"/>
        </w:rPr>
        <w:t>tenga</w:t>
      </w:r>
      <w:r w:rsidR="00B20902">
        <w:rPr>
          <w:rFonts w:eastAsia="Times New Roman" w:cs="Times New Roman"/>
          <w:lang w:val="es-ES" w:eastAsia="es-MX"/>
        </w:rPr>
        <w:t>n</w:t>
      </w:r>
      <w:r w:rsidRPr="004E7944">
        <w:rPr>
          <w:rFonts w:eastAsia="Times New Roman" w:cs="Times New Roman"/>
          <w:lang w:val="es-ES" w:eastAsia="es-MX"/>
        </w:rPr>
        <w:t xml:space="preserve"> acceso a defensores de oficio de calidad y a traductores bilingües para sus procesos de defensa, así como que tengan acceso a una educación bilingüe e intercultural de calidad. </w:t>
      </w:r>
      <w:r w:rsidR="00B20902">
        <w:rPr>
          <w:rFonts w:eastAsia="Times New Roman" w:cs="Times New Roman"/>
          <w:lang w:val="es-ES" w:eastAsia="es-MX"/>
        </w:rPr>
        <w:t xml:space="preserve">Debe establecerse el lugar donde se les puede contactar, siempre cerca de un ministerio público y que sea del conocimiento de jueces y policías. </w:t>
      </w:r>
    </w:p>
    <w:p w:rsidR="00016F99" w:rsidRPr="00D87FE5"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Pr>
          <w:rFonts w:eastAsia="Times New Roman" w:cs="Times New Roman"/>
          <w:lang w:val="es-ES" w:eastAsia="es-MX"/>
        </w:rPr>
        <w:t>Compromiso 37</w:t>
      </w:r>
      <w:r w:rsidRPr="00D87FE5">
        <w:rPr>
          <w:rFonts w:eastAsia="Times New Roman" w:cs="Times New Roman"/>
          <w:lang w:val="es-ES" w:eastAsia="es-MX"/>
        </w:rPr>
        <w:t xml:space="preserve">.- </w:t>
      </w:r>
    </w:p>
    <w:p w:rsidR="00016F99" w:rsidRPr="004E7944" w:rsidRDefault="00B20902" w:rsidP="00016F99">
      <w:pPr>
        <w:spacing w:after="0" w:line="240" w:lineRule="auto"/>
        <w:jc w:val="both"/>
        <w:rPr>
          <w:rFonts w:eastAsia="Times New Roman" w:cs="Times New Roman"/>
          <w:lang w:val="es-ES" w:eastAsia="es-MX"/>
        </w:rPr>
      </w:pPr>
      <w:r>
        <w:rPr>
          <w:rFonts w:eastAsia="Times New Roman" w:cs="Times New Roman"/>
          <w:lang w:val="es-ES" w:eastAsia="es-MX"/>
        </w:rPr>
        <w:t>En tanto a</w:t>
      </w:r>
      <w:r w:rsidR="007D400A">
        <w:rPr>
          <w:rFonts w:eastAsia="Times New Roman" w:cs="Times New Roman"/>
          <w:lang w:val="es-ES" w:eastAsia="es-MX"/>
        </w:rPr>
        <w:t>l punto</w:t>
      </w:r>
      <w:r>
        <w:rPr>
          <w:rFonts w:eastAsia="Times New Roman" w:cs="Times New Roman"/>
          <w:lang w:val="es-ES" w:eastAsia="es-MX"/>
        </w:rPr>
        <w:t xml:space="preserve"> </w:t>
      </w:r>
      <w:r w:rsidR="00016F99" w:rsidRPr="004E7944">
        <w:rPr>
          <w:rFonts w:eastAsia="Times New Roman" w:cs="Times New Roman"/>
          <w:lang w:val="es-ES" w:eastAsia="es-MX"/>
        </w:rPr>
        <w:t>2. Acuerdos para el crecimiento económico, el empleo y la competitividad.</w:t>
      </w:r>
      <w:r>
        <w:rPr>
          <w:rFonts w:eastAsia="Times New Roman" w:cs="Times New Roman"/>
          <w:lang w:val="es-ES" w:eastAsia="es-MX"/>
        </w:rPr>
        <w:t xml:space="preserve"> Es equivocado decir que e</w:t>
      </w:r>
      <w:r w:rsidR="00016F99" w:rsidRPr="004E7944">
        <w:rPr>
          <w:rFonts w:eastAsia="Times New Roman" w:cs="Times New Roman"/>
          <w:lang w:val="es-ES" w:eastAsia="es-MX"/>
        </w:rPr>
        <w:t xml:space="preserve">l mejor instrumento para terminar con la pobreza es el empleo. </w:t>
      </w:r>
      <w:r>
        <w:rPr>
          <w:rFonts w:eastAsia="Times New Roman" w:cs="Times New Roman"/>
          <w:lang w:val="es-ES" w:eastAsia="es-MX"/>
        </w:rPr>
        <w:t>De nueva cuenta resalta el rollo demagógico. Se habla que e</w:t>
      </w:r>
      <w:r w:rsidR="00016F99" w:rsidRPr="004E7944">
        <w:rPr>
          <w:rFonts w:eastAsia="Times New Roman" w:cs="Times New Roman"/>
          <w:lang w:val="es-ES" w:eastAsia="es-MX"/>
        </w:rPr>
        <w:t xml:space="preserve">l Estado debe generar las condiciones que permitan el crecimiento económico que resulte en la creación de empleos estables y bien remunerados. </w:t>
      </w:r>
      <w:r>
        <w:rPr>
          <w:rFonts w:eastAsia="Times New Roman" w:cs="Times New Roman"/>
          <w:lang w:val="es-ES" w:eastAsia="es-MX"/>
        </w:rPr>
        <w:t xml:space="preserve">Sabiendo que el dilema es que hay una recesión en los Estados </w:t>
      </w:r>
      <w:r>
        <w:rPr>
          <w:rFonts w:eastAsia="Times New Roman" w:cs="Times New Roman"/>
          <w:lang w:val="es-ES" w:eastAsia="es-MX"/>
        </w:rPr>
        <w:lastRenderedPageBreak/>
        <w:t xml:space="preserve">Unidos y como catarro México se suma al desplome económico, es ilusorio que </w:t>
      </w:r>
      <w:r w:rsidR="00016F99" w:rsidRPr="004E7944">
        <w:rPr>
          <w:rFonts w:eastAsia="Times New Roman" w:cs="Times New Roman"/>
          <w:lang w:val="es-ES" w:eastAsia="es-MX"/>
        </w:rPr>
        <w:t xml:space="preserve">México </w:t>
      </w:r>
      <w:r>
        <w:rPr>
          <w:rFonts w:eastAsia="Times New Roman" w:cs="Times New Roman"/>
          <w:lang w:val="es-ES" w:eastAsia="es-MX"/>
        </w:rPr>
        <w:t xml:space="preserve">pueda </w:t>
      </w:r>
      <w:r w:rsidR="00016F99" w:rsidRPr="004E7944">
        <w:rPr>
          <w:rFonts w:eastAsia="Times New Roman" w:cs="Times New Roman"/>
          <w:lang w:val="es-ES" w:eastAsia="es-MX"/>
        </w:rPr>
        <w:t xml:space="preserve">crecer por encima del 5%, </w:t>
      </w:r>
      <w:r>
        <w:rPr>
          <w:rFonts w:eastAsia="Times New Roman" w:cs="Times New Roman"/>
          <w:lang w:val="es-ES" w:eastAsia="es-MX"/>
        </w:rPr>
        <w:t xml:space="preserve">y al año se comprobará que no se pudo </w:t>
      </w:r>
      <w:r w:rsidR="00016F99" w:rsidRPr="004E7944">
        <w:rPr>
          <w:rFonts w:eastAsia="Times New Roman" w:cs="Times New Roman"/>
          <w:lang w:val="es-ES" w:eastAsia="es-MX"/>
        </w:rPr>
        <w:t xml:space="preserve">incrementar la inversión pública y privada hasta alcanzar más del 25% del PIB en inversión </w:t>
      </w:r>
      <w:r>
        <w:rPr>
          <w:rFonts w:eastAsia="Times New Roman" w:cs="Times New Roman"/>
          <w:lang w:val="es-ES" w:eastAsia="es-MX"/>
        </w:rPr>
        <w:t>y por lo mismo no se</w:t>
      </w:r>
      <w:r w:rsidR="00016F99" w:rsidRPr="004E7944">
        <w:rPr>
          <w:rFonts w:eastAsia="Times New Roman" w:cs="Times New Roman"/>
          <w:lang w:val="es-ES" w:eastAsia="es-MX"/>
        </w:rPr>
        <w:t xml:space="preserve"> incrementar</w:t>
      </w:r>
      <w:r>
        <w:rPr>
          <w:rFonts w:eastAsia="Times New Roman" w:cs="Times New Roman"/>
          <w:lang w:val="es-ES" w:eastAsia="es-MX"/>
        </w:rPr>
        <w:t>á</w:t>
      </w:r>
      <w:r w:rsidR="00016F99" w:rsidRPr="004E7944">
        <w:rPr>
          <w:rFonts w:eastAsia="Times New Roman" w:cs="Times New Roman"/>
          <w:lang w:val="es-ES" w:eastAsia="es-MX"/>
        </w:rPr>
        <w:t xml:space="preserve"> la productividad de la misma. Para lograr dicho fin</w:t>
      </w:r>
      <w:r w:rsidR="007D400A">
        <w:rPr>
          <w:rFonts w:eastAsia="Times New Roman" w:cs="Times New Roman"/>
          <w:lang w:val="es-ES" w:eastAsia="es-MX"/>
        </w:rPr>
        <w:t>,</w:t>
      </w:r>
      <w:r w:rsidR="00016F99" w:rsidRPr="004E7944">
        <w:rPr>
          <w:rFonts w:eastAsia="Times New Roman" w:cs="Times New Roman"/>
          <w:lang w:val="es-ES" w:eastAsia="es-MX"/>
        </w:rPr>
        <w:t xml:space="preserve"> </w:t>
      </w:r>
      <w:r w:rsidR="00994728">
        <w:rPr>
          <w:rFonts w:eastAsia="Times New Roman" w:cs="Times New Roman"/>
          <w:lang w:val="es-ES" w:eastAsia="es-MX"/>
        </w:rPr>
        <w:t xml:space="preserve">dice el compromiso que </w:t>
      </w:r>
      <w:r w:rsidR="00016F99" w:rsidRPr="004E7944">
        <w:rPr>
          <w:rFonts w:eastAsia="Times New Roman" w:cs="Times New Roman"/>
          <w:lang w:val="es-ES" w:eastAsia="es-MX"/>
        </w:rPr>
        <w:t>es necesario impulsar las siguientes reformas:</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2.1. Extender los beneficios de una economía formada por mercados competidos.</w:t>
      </w:r>
    </w:p>
    <w:p w:rsidR="00280942" w:rsidRPr="004E7944" w:rsidRDefault="00280942" w:rsidP="00016F99">
      <w:pPr>
        <w:spacing w:after="0" w:line="240" w:lineRule="auto"/>
        <w:jc w:val="both"/>
        <w:rPr>
          <w:rFonts w:eastAsia="Times New Roman" w:cs="Times New Roman"/>
          <w:lang w:val="es-ES" w:eastAsia="es-MX"/>
        </w:rPr>
      </w:pPr>
    </w:p>
    <w:p w:rsidR="00016F99" w:rsidRPr="004E7944" w:rsidRDefault="00994728" w:rsidP="00016F99">
      <w:pPr>
        <w:spacing w:after="0" w:line="240" w:lineRule="auto"/>
        <w:jc w:val="both"/>
        <w:rPr>
          <w:rFonts w:eastAsia="Times New Roman" w:cs="Times New Roman"/>
          <w:lang w:val="es-ES" w:eastAsia="es-MX"/>
        </w:rPr>
      </w:pPr>
      <w:r>
        <w:rPr>
          <w:rFonts w:eastAsia="Times New Roman" w:cs="Times New Roman"/>
          <w:lang w:val="es-ES" w:eastAsia="es-MX"/>
        </w:rPr>
        <w:t>Basta abrir los ojos por corredores industriales, calles con miles de casas en renta, cortinas cerradas donde antes hubo negocios comerciales, millones de expendedores ambulantes por doquier. Entonces</w:t>
      </w:r>
      <w:r w:rsidR="00E4082E">
        <w:rPr>
          <w:rFonts w:eastAsia="Times New Roman" w:cs="Times New Roman"/>
          <w:lang w:val="es-ES" w:eastAsia="es-MX"/>
        </w:rPr>
        <w:t>,</w:t>
      </w:r>
      <w:r>
        <w:rPr>
          <w:rFonts w:eastAsia="Times New Roman" w:cs="Times New Roman"/>
          <w:lang w:val="es-ES" w:eastAsia="es-MX"/>
        </w:rPr>
        <w:t xml:space="preserve"> eso de establecer que s</w:t>
      </w:r>
      <w:r w:rsidR="00016F99" w:rsidRPr="004E7944">
        <w:rPr>
          <w:rFonts w:eastAsia="Times New Roman" w:cs="Times New Roman"/>
          <w:lang w:val="es-ES" w:eastAsia="es-MX"/>
        </w:rPr>
        <w:t>e intensificará la competencia económica en todos los sectores de la economía, con especial énfasis en sectores estratégicos como telecomunicaciones, transporte, servicios financieros y energía</w:t>
      </w:r>
      <w:r>
        <w:rPr>
          <w:rFonts w:eastAsia="Times New Roman" w:cs="Times New Roman"/>
          <w:lang w:val="es-ES" w:eastAsia="es-MX"/>
        </w:rPr>
        <w:t>, será acaso en un reducido porcentaje</w:t>
      </w:r>
      <w:r w:rsidR="00016F99" w:rsidRPr="004E7944">
        <w:rPr>
          <w:rFonts w:eastAsia="Times New Roman" w:cs="Times New Roman"/>
          <w:lang w:val="es-ES" w:eastAsia="es-MX"/>
        </w:rPr>
        <w:t xml:space="preserve">. </w:t>
      </w:r>
      <w:r>
        <w:rPr>
          <w:rFonts w:eastAsia="Times New Roman" w:cs="Times New Roman"/>
          <w:lang w:val="es-ES" w:eastAsia="es-MX"/>
        </w:rPr>
        <w:t>Si se pudiera</w:t>
      </w:r>
      <w:r w:rsidR="00E4082E">
        <w:rPr>
          <w:rFonts w:eastAsia="Times New Roman" w:cs="Times New Roman"/>
          <w:lang w:val="es-ES" w:eastAsia="es-MX"/>
        </w:rPr>
        <w:t>,</w:t>
      </w:r>
      <w:r>
        <w:rPr>
          <w:rFonts w:eastAsia="Times New Roman" w:cs="Times New Roman"/>
          <w:lang w:val="es-ES" w:eastAsia="es-MX"/>
        </w:rPr>
        <w:t xml:space="preserve"> sí sería </w:t>
      </w:r>
      <w:r w:rsidR="00016F99" w:rsidRPr="004E7944">
        <w:rPr>
          <w:rFonts w:eastAsia="Times New Roman" w:cs="Times New Roman"/>
          <w:lang w:val="es-ES" w:eastAsia="es-MX"/>
        </w:rPr>
        <w:t xml:space="preserve">fundamental ya que la competencia permite la generación de productos y servicios de mejor calidad a menores precios, lo que incentiva el crecimiento de la economía, </w:t>
      </w:r>
      <w:r>
        <w:rPr>
          <w:rFonts w:eastAsia="Times New Roman" w:cs="Times New Roman"/>
          <w:lang w:val="es-ES" w:eastAsia="es-MX"/>
        </w:rPr>
        <w:t>luego</w:t>
      </w:r>
      <w:r w:rsidR="00E4082E">
        <w:rPr>
          <w:rFonts w:eastAsia="Times New Roman" w:cs="Times New Roman"/>
          <w:lang w:val="es-ES" w:eastAsia="es-MX"/>
        </w:rPr>
        <w:t>,</w:t>
      </w:r>
      <w:r>
        <w:rPr>
          <w:rFonts w:eastAsia="Times New Roman" w:cs="Times New Roman"/>
          <w:lang w:val="es-ES" w:eastAsia="es-MX"/>
        </w:rPr>
        <w:t xml:space="preserve"> como </w:t>
      </w:r>
      <w:r w:rsidR="00E4082E">
        <w:rPr>
          <w:rFonts w:eastAsia="Times New Roman" w:cs="Times New Roman"/>
          <w:lang w:val="es-ES" w:eastAsia="es-MX"/>
        </w:rPr>
        <w:t>en un “</w:t>
      </w:r>
      <w:r>
        <w:rPr>
          <w:rFonts w:eastAsia="Times New Roman" w:cs="Times New Roman"/>
          <w:lang w:val="es-ES" w:eastAsia="es-MX"/>
        </w:rPr>
        <w:t>mundo feliz</w:t>
      </w:r>
      <w:r w:rsidR="00E4082E">
        <w:rPr>
          <w:rFonts w:eastAsia="Times New Roman" w:cs="Times New Roman"/>
          <w:lang w:val="es-ES" w:eastAsia="es-MX"/>
        </w:rPr>
        <w:t>”,</w:t>
      </w:r>
      <w:r>
        <w:rPr>
          <w:rFonts w:eastAsia="Times New Roman" w:cs="Times New Roman"/>
          <w:lang w:val="es-ES" w:eastAsia="es-MX"/>
        </w:rPr>
        <w:t xml:space="preserve"> se señala que su alcance competitivo </w:t>
      </w:r>
      <w:r w:rsidR="00016F99" w:rsidRPr="004E7944">
        <w:rPr>
          <w:rFonts w:eastAsia="Times New Roman" w:cs="Times New Roman"/>
          <w:lang w:val="es-ES" w:eastAsia="es-MX"/>
        </w:rPr>
        <w:t xml:space="preserve">ayuda a reducir la desigualdad y la pobreza, así como detona procesos de innovación que fomentan el dinamismo económico, social y cultural de las naciones. </w:t>
      </w:r>
      <w:r>
        <w:rPr>
          <w:rFonts w:eastAsia="Times New Roman" w:cs="Times New Roman"/>
          <w:lang w:val="es-ES" w:eastAsia="es-MX"/>
        </w:rPr>
        <w:t xml:space="preserve">Y de nueva cuenta la demagogia: </w:t>
      </w:r>
      <w:r w:rsidR="00016F99" w:rsidRPr="004E7944">
        <w:rPr>
          <w:rFonts w:eastAsia="Times New Roman" w:cs="Times New Roman"/>
          <w:lang w:val="es-ES" w:eastAsia="es-MX"/>
        </w:rPr>
        <w:t>Para profundizar la competencia económica de México, se instrumentará una política de Estado basada en un arreglo institucional que la dote de fuerza y permanencia. Como inicio de esta política de Estado se plantean las siguientes acciones:</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Fortalecer a la Comisión Federal de Competencia (CFC).</w:t>
      </w:r>
    </w:p>
    <w:p w:rsidR="00607712" w:rsidRPr="004E7944" w:rsidRDefault="00607712" w:rsidP="00016F99">
      <w:pPr>
        <w:spacing w:after="0" w:line="240" w:lineRule="auto"/>
        <w:jc w:val="both"/>
        <w:rPr>
          <w:rFonts w:eastAsia="Times New Roman" w:cs="Times New Roman"/>
          <w:lang w:val="es-ES" w:eastAsia="es-MX"/>
        </w:rPr>
      </w:pPr>
    </w:p>
    <w:p w:rsidR="00016F99" w:rsidRDefault="00994728"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Y chale con las promesas: </w:t>
      </w:r>
      <w:r w:rsidR="00016F99" w:rsidRPr="004E7944">
        <w:rPr>
          <w:rFonts w:eastAsia="Times New Roman" w:cs="Times New Roman"/>
          <w:lang w:val="es-ES" w:eastAsia="es-MX"/>
        </w:rPr>
        <w:t xml:space="preserve">Se dotará a la CFC de mayores herramientas legales mediante las reformas necesarias para </w:t>
      </w:r>
      <w:r w:rsidR="00016F99" w:rsidRPr="004E7944">
        <w:rPr>
          <w:rFonts w:eastAsia="Times New Roman" w:cs="Times New Roman"/>
          <w:lang w:val="es-ES" w:eastAsia="es-MX"/>
        </w:rPr>
        <w:lastRenderedPageBreak/>
        <w:t>determinar y sancionar posiciones dominantes de mercado en todos los sectores de la economía, particularmente se le otorgará la facultad para la partición de monopolios. Se precisarán en la ley los tipos penales violatorios en materia de competencia y se garantizarán los medios para hacerlos efectivos, así mismo</w:t>
      </w:r>
      <w:r w:rsidR="00FA6E1C">
        <w:rPr>
          <w:rFonts w:eastAsia="Times New Roman" w:cs="Times New Roman"/>
          <w:lang w:val="es-ES" w:eastAsia="es-MX"/>
        </w:rPr>
        <w:t>,</w:t>
      </w:r>
      <w:r w:rsidR="00016F99" w:rsidRPr="004E7944">
        <w:rPr>
          <w:rFonts w:eastAsia="Times New Roman" w:cs="Times New Roman"/>
          <w:lang w:val="es-ES" w:eastAsia="es-MX"/>
        </w:rPr>
        <w:t xml:space="preserve"> se acotarán los procedimientos para dar eficacia a la ley. </w:t>
      </w:r>
    </w:p>
    <w:p w:rsidR="00994728" w:rsidRDefault="00994728"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Compromiso 3</w:t>
      </w:r>
      <w:r>
        <w:rPr>
          <w:rFonts w:eastAsia="Times New Roman" w:cs="Times New Roman"/>
          <w:lang w:val="es-ES" w:eastAsia="es-MX"/>
        </w:rPr>
        <w:t>8</w:t>
      </w:r>
      <w:r w:rsidRPr="00D87FE5">
        <w:rPr>
          <w:rFonts w:eastAsia="Times New Roman" w:cs="Times New Roman"/>
          <w:lang w:val="es-ES" w:eastAsia="es-MX"/>
        </w:rPr>
        <w:t xml:space="preserve">.- </w:t>
      </w:r>
    </w:p>
    <w:p w:rsidR="00016F99" w:rsidRDefault="00E72702" w:rsidP="00016F99">
      <w:pPr>
        <w:spacing w:after="0" w:line="240" w:lineRule="auto"/>
        <w:jc w:val="both"/>
        <w:rPr>
          <w:rFonts w:eastAsia="Times New Roman" w:cs="Times New Roman"/>
          <w:lang w:val="es-ES" w:eastAsia="es-MX"/>
        </w:rPr>
      </w:pPr>
      <w:r>
        <w:rPr>
          <w:rFonts w:eastAsia="Times New Roman" w:cs="Times New Roman"/>
          <w:lang w:val="es-ES" w:eastAsia="es-MX"/>
        </w:rPr>
        <w:t>En función a la propuesta de c</w:t>
      </w:r>
      <w:r w:rsidR="00016F99" w:rsidRPr="004E7944">
        <w:rPr>
          <w:rFonts w:eastAsia="Times New Roman" w:cs="Times New Roman"/>
          <w:lang w:val="es-ES" w:eastAsia="es-MX"/>
        </w:rPr>
        <w:t>reación de Tribunales especializados en materia de competencia económica y telecomunicaciones</w:t>
      </w:r>
      <w:r>
        <w:rPr>
          <w:rFonts w:eastAsia="Times New Roman" w:cs="Times New Roman"/>
          <w:lang w:val="es-ES" w:eastAsia="es-MX"/>
        </w:rPr>
        <w:t>, en todo caso hay mala redacción,  para no entender que se mezclan las esferas aludidas</w:t>
      </w:r>
      <w:r w:rsidR="00016F99" w:rsidRPr="004E7944">
        <w:rPr>
          <w:rFonts w:eastAsia="Times New Roman" w:cs="Times New Roman"/>
          <w:lang w:val="es-ES" w:eastAsia="es-MX"/>
        </w:rPr>
        <w:t>.</w:t>
      </w:r>
    </w:p>
    <w:p w:rsidR="00E72702" w:rsidRPr="004E7944" w:rsidRDefault="00E72702" w:rsidP="00016F99">
      <w:pPr>
        <w:spacing w:after="0" w:line="240" w:lineRule="auto"/>
        <w:jc w:val="both"/>
        <w:rPr>
          <w:rFonts w:eastAsia="Times New Roman" w:cs="Times New Roman"/>
          <w:lang w:val="es-ES" w:eastAsia="es-MX"/>
        </w:rPr>
      </w:pPr>
    </w:p>
    <w:p w:rsidR="00E72702" w:rsidRDefault="00E7270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Los galimatías aparecen:  </w:t>
      </w:r>
      <w:r w:rsidR="00016F99" w:rsidRPr="004E7944">
        <w:rPr>
          <w:rFonts w:eastAsia="Times New Roman" w:cs="Times New Roman"/>
          <w:lang w:val="es-ES" w:eastAsia="es-MX"/>
        </w:rPr>
        <w:t>Se realizarán las reformas necesarias para crear tribunales especializados que permitan dar mayor certeza a los agentes económicos</w:t>
      </w:r>
      <w:r w:rsidR="00FA6E1C">
        <w:rPr>
          <w:rFonts w:eastAsia="Times New Roman" w:cs="Times New Roman"/>
          <w:lang w:val="es-ES" w:eastAsia="es-MX"/>
        </w:rPr>
        <w:t>,</w:t>
      </w:r>
      <w:r w:rsidR="00016F99" w:rsidRPr="004E7944">
        <w:rPr>
          <w:rFonts w:eastAsia="Times New Roman" w:cs="Times New Roman"/>
          <w:lang w:val="es-ES" w:eastAsia="es-MX"/>
        </w:rPr>
        <w:t xml:space="preserve"> al aplicar de manera más eficaz y técnicamente informada los complejos marcos normativos que regulan las actividades de telecomunicaciones y los litigios sobre violaciones a las normas de competencia económica. </w:t>
      </w:r>
      <w:r>
        <w:rPr>
          <w:rFonts w:eastAsia="Times New Roman" w:cs="Times New Roman"/>
          <w:lang w:val="es-ES" w:eastAsia="es-MX"/>
        </w:rPr>
        <w:t xml:space="preserve"> </w:t>
      </w:r>
    </w:p>
    <w:p w:rsidR="00FA6E1C" w:rsidRDefault="00FA6E1C" w:rsidP="00016F99">
      <w:pPr>
        <w:spacing w:after="0" w:line="240" w:lineRule="auto"/>
        <w:jc w:val="both"/>
        <w:rPr>
          <w:rFonts w:eastAsia="Times New Roman" w:cs="Times New Roman"/>
          <w:lang w:val="es-ES" w:eastAsia="es-MX"/>
        </w:rPr>
      </w:pPr>
    </w:p>
    <w:p w:rsidR="00E72702" w:rsidRDefault="00E72702" w:rsidP="00016F99">
      <w:pPr>
        <w:spacing w:after="0" w:line="240" w:lineRule="auto"/>
        <w:jc w:val="both"/>
        <w:rPr>
          <w:rFonts w:eastAsia="Times New Roman" w:cs="Times New Roman"/>
          <w:lang w:val="es-ES" w:eastAsia="es-MX"/>
        </w:rPr>
      </w:pPr>
      <w:r>
        <w:rPr>
          <w:rFonts w:eastAsia="Times New Roman" w:cs="Times New Roman"/>
          <w:lang w:val="es-ES" w:eastAsia="es-MX"/>
        </w:rPr>
        <w:t>Nota.- Hay que rehacer el Pacto que no luzca nada de la demagogia tan evidente en el párrafo previo.</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Compromiso 3</w:t>
      </w:r>
      <w:r>
        <w:rPr>
          <w:rFonts w:eastAsia="Times New Roman" w:cs="Times New Roman"/>
          <w:lang w:val="es-ES" w:eastAsia="es-MX"/>
        </w:rPr>
        <w:t>9</w:t>
      </w:r>
      <w:r w:rsidRPr="00D87FE5">
        <w:rPr>
          <w:rFonts w:eastAsia="Times New Roman" w:cs="Times New Roman"/>
          <w:lang w:val="es-ES" w:eastAsia="es-MX"/>
        </w:rPr>
        <w:t xml:space="preserve">.- </w:t>
      </w:r>
    </w:p>
    <w:p w:rsidR="00016F99" w:rsidRDefault="00615E0B"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Si se puede se debe en vez de prometer, que se dé la  promulgación </w:t>
      </w:r>
      <w:r w:rsidR="00016F99" w:rsidRPr="004E7944">
        <w:rPr>
          <w:rFonts w:eastAsia="Times New Roman" w:cs="Times New Roman"/>
          <w:lang w:val="es-ES" w:eastAsia="es-MX"/>
        </w:rPr>
        <w:t>telecomunicaciones de clase mundial.</w:t>
      </w:r>
    </w:p>
    <w:p w:rsidR="00607712" w:rsidRDefault="00607712" w:rsidP="00016F99">
      <w:pPr>
        <w:spacing w:after="0" w:line="240" w:lineRule="auto"/>
        <w:jc w:val="both"/>
        <w:rPr>
          <w:rFonts w:eastAsia="Times New Roman" w:cs="Times New Roman"/>
          <w:lang w:val="es-ES" w:eastAsia="es-MX"/>
        </w:rPr>
      </w:pPr>
    </w:p>
    <w:p w:rsidR="00016F99" w:rsidRPr="004E7944" w:rsidRDefault="00AA78E8" w:rsidP="00016F99">
      <w:pPr>
        <w:spacing w:after="0" w:line="240" w:lineRule="auto"/>
        <w:jc w:val="both"/>
        <w:rPr>
          <w:rFonts w:eastAsia="Times New Roman" w:cs="Times New Roman"/>
          <w:lang w:val="es-ES" w:eastAsia="es-MX"/>
        </w:rPr>
      </w:pPr>
      <w:r>
        <w:rPr>
          <w:rFonts w:eastAsia="Times New Roman" w:cs="Times New Roman"/>
          <w:lang w:val="es-ES" w:eastAsia="es-MX"/>
        </w:rPr>
        <w:t>Así, e</w:t>
      </w:r>
      <w:r w:rsidR="00016F99" w:rsidRPr="004E7944">
        <w:rPr>
          <w:rFonts w:eastAsia="Times New Roman" w:cs="Times New Roman"/>
          <w:lang w:val="es-ES" w:eastAsia="es-MX"/>
        </w:rPr>
        <w:t xml:space="preserve">n el ámbito de las telecomunicaciones, </w:t>
      </w:r>
      <w:r>
        <w:rPr>
          <w:rFonts w:eastAsia="Times New Roman" w:cs="Times New Roman"/>
          <w:lang w:val="es-ES" w:eastAsia="es-MX"/>
        </w:rPr>
        <w:t xml:space="preserve">se </w:t>
      </w:r>
      <w:r w:rsidR="00016F99" w:rsidRPr="004E7944">
        <w:rPr>
          <w:rFonts w:eastAsia="Times New Roman" w:cs="Times New Roman"/>
          <w:lang w:val="es-ES" w:eastAsia="es-MX"/>
        </w:rPr>
        <w:t>generar</w:t>
      </w:r>
      <w:r>
        <w:rPr>
          <w:rFonts w:eastAsia="Times New Roman" w:cs="Times New Roman"/>
          <w:lang w:val="es-ES" w:eastAsia="es-MX"/>
        </w:rPr>
        <w:t>á</w:t>
      </w:r>
      <w:r w:rsidR="00016F99" w:rsidRPr="004E7944">
        <w:rPr>
          <w:rFonts w:eastAsia="Times New Roman" w:cs="Times New Roman"/>
          <w:lang w:val="es-ES" w:eastAsia="es-MX"/>
        </w:rPr>
        <w:t xml:space="preserve"> mucha mayor </w:t>
      </w:r>
      <w:r>
        <w:rPr>
          <w:rFonts w:eastAsia="Times New Roman" w:cs="Times New Roman"/>
          <w:lang w:val="es-ES" w:eastAsia="es-MX"/>
        </w:rPr>
        <w:t xml:space="preserve">posibilidad de servicio y logro de </w:t>
      </w:r>
      <w:r w:rsidR="00016F99" w:rsidRPr="004E7944">
        <w:rPr>
          <w:rFonts w:eastAsia="Times New Roman" w:cs="Times New Roman"/>
          <w:lang w:val="es-ES" w:eastAsia="es-MX"/>
        </w:rPr>
        <w:t>competencia en telefonía fija, telefonía celular, servicio de datos y televisión abierta y restringida. Para ello, se tomarán las siguientes medidas: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lastRenderedPageBreak/>
        <w:t xml:space="preserve">Derecho </w:t>
      </w:r>
      <w:r w:rsidR="00AA78E8">
        <w:rPr>
          <w:rFonts w:eastAsia="Times New Roman" w:cs="Times New Roman"/>
          <w:lang w:val="es-ES" w:eastAsia="es-MX"/>
        </w:rPr>
        <w:t xml:space="preserve">estatal </w:t>
      </w:r>
      <w:r w:rsidRPr="004E7944">
        <w:rPr>
          <w:rFonts w:eastAsia="Times New Roman" w:cs="Times New Roman"/>
          <w:lang w:val="es-ES" w:eastAsia="es-MX"/>
        </w:rPr>
        <w:t>al acceso a la banda ancha y efectividad de las decisiones del órgano regulador.</w:t>
      </w:r>
    </w:p>
    <w:p w:rsidR="00607712" w:rsidRDefault="00607712" w:rsidP="00016F99">
      <w:pPr>
        <w:spacing w:after="0" w:line="240" w:lineRule="auto"/>
        <w:jc w:val="both"/>
        <w:rPr>
          <w:rFonts w:eastAsia="Times New Roman" w:cs="Times New Roman"/>
          <w:lang w:val="es-ES" w:eastAsia="es-MX"/>
        </w:rPr>
      </w:pPr>
    </w:p>
    <w:p w:rsidR="00016F99" w:rsidRPr="004E7944" w:rsidRDefault="00AA78E8" w:rsidP="00016F99">
      <w:pPr>
        <w:spacing w:after="0" w:line="240" w:lineRule="auto"/>
        <w:jc w:val="both"/>
        <w:rPr>
          <w:rFonts w:eastAsia="Times New Roman" w:cs="Times New Roman"/>
          <w:lang w:val="es-ES" w:eastAsia="es-MX"/>
        </w:rPr>
      </w:pPr>
      <w:r>
        <w:rPr>
          <w:rFonts w:eastAsia="Times New Roman" w:cs="Times New Roman"/>
          <w:lang w:val="es-ES" w:eastAsia="es-MX"/>
        </w:rPr>
        <w:t>En acato irrestricto al Artículo 27º Constitucional</w:t>
      </w:r>
      <w:r w:rsidR="00016CC6">
        <w:rPr>
          <w:rFonts w:eastAsia="Times New Roman" w:cs="Times New Roman"/>
          <w:lang w:val="es-ES" w:eastAsia="es-MX"/>
        </w:rPr>
        <w:t>,</w:t>
      </w:r>
      <w:r>
        <w:rPr>
          <w:rFonts w:eastAsia="Times New Roman" w:cs="Times New Roman"/>
          <w:lang w:val="es-ES" w:eastAsia="es-MX"/>
        </w:rPr>
        <w:t xml:space="preserve"> no se debe </w:t>
      </w:r>
      <w:r w:rsidR="00016F99" w:rsidRPr="004E7944">
        <w:rPr>
          <w:rFonts w:eastAsia="Times New Roman" w:cs="Times New Roman"/>
          <w:lang w:val="es-ES" w:eastAsia="es-MX"/>
        </w:rPr>
        <w:t>reformar</w:t>
      </w:r>
      <w:r>
        <w:rPr>
          <w:rFonts w:eastAsia="Times New Roman" w:cs="Times New Roman"/>
          <w:lang w:val="es-ES" w:eastAsia="es-MX"/>
        </w:rPr>
        <w:t xml:space="preserve"> </w:t>
      </w:r>
      <w:r w:rsidR="00016F99" w:rsidRPr="004E7944">
        <w:rPr>
          <w:rFonts w:eastAsia="Times New Roman" w:cs="Times New Roman"/>
          <w:lang w:val="es-ES" w:eastAsia="es-MX"/>
        </w:rPr>
        <w:t xml:space="preserve">la Constitución para reconocer el derecho al acceso a la banda ancha y </w:t>
      </w:r>
      <w:r>
        <w:rPr>
          <w:rFonts w:eastAsia="Times New Roman" w:cs="Times New Roman"/>
          <w:lang w:val="es-ES" w:eastAsia="es-MX"/>
        </w:rPr>
        <w:t>no tienen porqué darse concesiones a ningún particular, por lo que es evidente el deseo de obsequiar la explotación a la iniciativa pr</w:t>
      </w:r>
      <w:r w:rsidR="002D6D1C">
        <w:rPr>
          <w:rFonts w:eastAsia="Times New Roman" w:cs="Times New Roman"/>
          <w:lang w:val="es-ES" w:eastAsia="es-MX"/>
        </w:rPr>
        <w:t>i</w:t>
      </w:r>
      <w:r>
        <w:rPr>
          <w:rFonts w:eastAsia="Times New Roman" w:cs="Times New Roman"/>
          <w:lang w:val="es-ES" w:eastAsia="es-MX"/>
        </w:rPr>
        <w:t xml:space="preserve">vada eximiendo al Estado de este Derecho consagrado por la ley. Simplemente no procede. Claro que se </w:t>
      </w:r>
      <w:r w:rsidR="00016F99" w:rsidRPr="004E7944">
        <w:rPr>
          <w:rFonts w:eastAsia="Times New Roman" w:cs="Times New Roman"/>
          <w:lang w:val="es-ES" w:eastAsia="es-MX"/>
        </w:rPr>
        <w:t>evitar</w:t>
      </w:r>
      <w:r>
        <w:rPr>
          <w:rFonts w:eastAsia="Times New Roman" w:cs="Times New Roman"/>
          <w:lang w:val="es-ES" w:eastAsia="es-MX"/>
        </w:rPr>
        <w:t>á</w:t>
      </w:r>
      <w:r w:rsidR="00016F99" w:rsidRPr="004E7944">
        <w:rPr>
          <w:rFonts w:eastAsia="Times New Roman" w:cs="Times New Roman"/>
          <w:lang w:val="es-ES" w:eastAsia="es-MX"/>
        </w:rPr>
        <w:t xml:space="preserve"> que las empresas </w:t>
      </w:r>
      <w:r>
        <w:rPr>
          <w:rFonts w:eastAsia="Times New Roman" w:cs="Times New Roman"/>
          <w:lang w:val="es-ES" w:eastAsia="es-MX"/>
        </w:rPr>
        <w:t xml:space="preserve">privadas </w:t>
      </w:r>
      <w:r w:rsidR="00016F99" w:rsidRPr="004E7944">
        <w:rPr>
          <w:rFonts w:eastAsia="Times New Roman" w:cs="Times New Roman"/>
          <w:lang w:val="es-ES" w:eastAsia="es-MX"/>
        </w:rPr>
        <w:t xml:space="preserve">de este sector eludan las resoluciones del órgano regulador vía amparos u otros mecanismos litigiosos. </w:t>
      </w:r>
      <w:r>
        <w:rPr>
          <w:rFonts w:eastAsia="Times New Roman" w:cs="Times New Roman"/>
          <w:lang w:val="es-ES" w:eastAsia="es-MX"/>
        </w:rPr>
        <w:t>Entonces vendrán amparos y otros mecanismos litigiosos</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40</w:t>
      </w:r>
      <w:r w:rsidRPr="00D87FE5">
        <w:rPr>
          <w:rFonts w:eastAsia="Times New Roman" w:cs="Times New Roman"/>
          <w:lang w:val="es-ES" w:eastAsia="es-MX"/>
        </w:rPr>
        <w:t xml:space="preserve">.- </w:t>
      </w:r>
    </w:p>
    <w:p w:rsidR="00AA78E8" w:rsidRDefault="00AA78E8"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Nuevamente el deseo de la IP de crear organismos autónomos al margen de la República Federal. Entonces </w:t>
      </w:r>
      <w:r w:rsidR="0018079D">
        <w:rPr>
          <w:rFonts w:eastAsia="Times New Roman" w:cs="Times New Roman"/>
          <w:lang w:val="es-ES" w:eastAsia="es-MX"/>
        </w:rPr>
        <w:t xml:space="preserve">desde una bandera constitucional </w:t>
      </w:r>
      <w:r>
        <w:rPr>
          <w:rFonts w:eastAsia="Times New Roman" w:cs="Times New Roman"/>
          <w:lang w:val="es-ES" w:eastAsia="es-MX"/>
        </w:rPr>
        <w:t xml:space="preserve">la </w:t>
      </w:r>
      <w:r w:rsidR="00016F99" w:rsidRPr="004E7944">
        <w:rPr>
          <w:rFonts w:eastAsia="Times New Roman" w:cs="Times New Roman"/>
          <w:lang w:val="es-ES" w:eastAsia="es-MX"/>
        </w:rPr>
        <w:t>COFETEL</w:t>
      </w:r>
      <w:r>
        <w:rPr>
          <w:rFonts w:eastAsia="Times New Roman" w:cs="Times New Roman"/>
          <w:lang w:val="es-ES" w:eastAsia="es-MX"/>
        </w:rPr>
        <w:t xml:space="preserve"> tendrá categoría de paraestatal. </w:t>
      </w:r>
    </w:p>
    <w:p w:rsidR="00AA78E8" w:rsidRDefault="00AA78E8" w:rsidP="00016F99">
      <w:pPr>
        <w:spacing w:after="0" w:line="240" w:lineRule="auto"/>
        <w:jc w:val="both"/>
        <w:rPr>
          <w:rFonts w:eastAsia="Times New Roman" w:cs="Times New Roman"/>
          <w:lang w:val="es-ES" w:eastAsia="es-MX"/>
        </w:rPr>
      </w:pPr>
    </w:p>
    <w:p w:rsidR="00016F99" w:rsidRPr="004E7944" w:rsidRDefault="00AA78E8"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Es necesario </w:t>
      </w:r>
      <w:r w:rsidR="0018079D">
        <w:rPr>
          <w:rFonts w:eastAsia="Times New Roman" w:cs="Times New Roman"/>
          <w:lang w:val="es-ES" w:eastAsia="es-MX"/>
        </w:rPr>
        <w:t>re</w:t>
      </w:r>
      <w:r>
        <w:rPr>
          <w:rFonts w:eastAsia="Times New Roman" w:cs="Times New Roman"/>
          <w:lang w:val="es-ES" w:eastAsia="es-MX"/>
        </w:rPr>
        <w:t xml:space="preserve">definir el concepto </w:t>
      </w:r>
    </w:p>
    <w:p w:rsidR="00016F99" w:rsidRPr="004E7944" w:rsidRDefault="0018079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No se </w:t>
      </w:r>
      <w:r w:rsidR="00016F99" w:rsidRPr="004E7944">
        <w:rPr>
          <w:rFonts w:eastAsia="Times New Roman" w:cs="Times New Roman"/>
          <w:lang w:val="es-ES" w:eastAsia="es-MX"/>
        </w:rPr>
        <w:t>reforzará la autonomía y la capacidad decisoria de la Comisión Federal de Telecomunicaciones para que opere bajo reglas de transparencia y de independencia respecto de los intereses que regula</w:t>
      </w:r>
      <w:r>
        <w:rPr>
          <w:rFonts w:eastAsia="Times New Roman" w:cs="Times New Roman"/>
          <w:lang w:val="es-ES" w:eastAsia="es-MX"/>
        </w:rPr>
        <w:t xml:space="preserve">. Los únicos intereses válidos son los estipulados en el Art. 27 Constitucional.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41</w:t>
      </w:r>
      <w:r w:rsidRPr="00D87FE5">
        <w:rPr>
          <w:rFonts w:eastAsia="Times New Roman" w:cs="Times New Roman"/>
          <w:lang w:val="es-ES" w:eastAsia="es-MX"/>
        </w:rPr>
        <w:t xml:space="preserve">.- </w:t>
      </w:r>
    </w:p>
    <w:p w:rsidR="00016F99" w:rsidRDefault="008E7BDE" w:rsidP="00016F99">
      <w:pPr>
        <w:spacing w:after="0" w:line="240" w:lineRule="auto"/>
        <w:jc w:val="both"/>
        <w:rPr>
          <w:rFonts w:eastAsia="Times New Roman" w:cs="Times New Roman"/>
          <w:lang w:val="es-ES" w:eastAsia="es-MX"/>
        </w:rPr>
      </w:pPr>
      <w:r>
        <w:rPr>
          <w:rFonts w:eastAsia="Times New Roman" w:cs="Times New Roman"/>
          <w:lang w:val="es-ES" w:eastAsia="es-MX"/>
        </w:rPr>
        <w:t>Si, es conveniente d</w:t>
      </w:r>
      <w:r w:rsidR="00016F99" w:rsidRPr="004E7944">
        <w:rPr>
          <w:rFonts w:eastAsia="Times New Roman" w:cs="Times New Roman"/>
          <w:lang w:val="es-ES" w:eastAsia="es-MX"/>
        </w:rPr>
        <w:t>esarro</w:t>
      </w:r>
      <w:r w:rsidR="00016F99" w:rsidRPr="00D87FE5">
        <w:rPr>
          <w:rFonts w:eastAsia="Times New Roman" w:cs="Times New Roman"/>
          <w:lang w:val="es-ES" w:eastAsia="es-MX"/>
        </w:rPr>
        <w:t>llar una robusta red troncal de</w:t>
      </w:r>
      <w:r w:rsidR="00016F99" w:rsidRPr="004E7944">
        <w:rPr>
          <w:rFonts w:eastAsia="Times New Roman" w:cs="Times New Roman"/>
          <w:lang w:val="es-ES" w:eastAsia="es-MX"/>
        </w:rPr>
        <w:t xml:space="preserve"> telecomunicaciones</w:t>
      </w:r>
      <w:r>
        <w:rPr>
          <w:rFonts w:eastAsia="Times New Roman" w:cs="Times New Roman"/>
          <w:lang w:val="es-ES" w:eastAsia="es-MX"/>
        </w:rPr>
        <w:t xml:space="preserve"> con tutela exclusiva del Estado</w:t>
      </w:r>
      <w:r w:rsidR="00016F99" w:rsidRPr="004E7944">
        <w:rPr>
          <w:rFonts w:eastAsia="Times New Roman" w:cs="Times New Roman"/>
          <w:lang w:val="es-ES" w:eastAsia="es-MX"/>
        </w:rPr>
        <w:t>.</w:t>
      </w:r>
    </w:p>
    <w:p w:rsidR="002E06C9" w:rsidRPr="004E7944" w:rsidRDefault="002E06C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b/>
          <w:u w:val="single"/>
          <w:lang w:val="es-ES" w:eastAsia="es-MX"/>
        </w:rPr>
      </w:pPr>
      <w:r w:rsidRPr="004E7944">
        <w:rPr>
          <w:rFonts w:eastAsia="Times New Roman" w:cs="Times New Roman"/>
          <w:lang w:val="es-ES" w:eastAsia="es-MX"/>
        </w:rPr>
        <w:t xml:space="preserve">Se garantizará el crecimiento de la red de CFE, los usos óptimos de las bandas 700MHz y 2.5GHz y el acceso a la banda ancha en sitios públicos bajo el esquema de una red pública del Estado. </w:t>
      </w:r>
      <w:r w:rsidR="008E7BDE">
        <w:rPr>
          <w:rFonts w:eastAsia="Times New Roman" w:cs="Times New Roman"/>
          <w:lang w:val="es-ES" w:eastAsia="es-MX"/>
        </w:rPr>
        <w:t xml:space="preserve">El </w:t>
      </w:r>
      <w:r w:rsidR="008E7BDE">
        <w:rPr>
          <w:rFonts w:eastAsia="Times New Roman" w:cs="Times New Roman"/>
          <w:lang w:val="es-ES" w:eastAsia="es-MX"/>
        </w:rPr>
        <w:lastRenderedPageBreak/>
        <w:t xml:space="preserve">porcentaje de dominio estatal siempre será del 51% de acciones en cada empresa privada que patrocine la IP. Y debe haber el 51% de paraestatales en el dominio absoluto de la red, sin ninguna participación de la IP. </w:t>
      </w:r>
    </w:p>
    <w:p w:rsidR="00016F99" w:rsidRDefault="00016F99" w:rsidP="00016F99">
      <w:pPr>
        <w:spacing w:after="0" w:line="240" w:lineRule="auto"/>
        <w:jc w:val="both"/>
        <w:rPr>
          <w:rFonts w:eastAsia="Times New Roman" w:cs="Times New Roman"/>
          <w:b/>
          <w:u w:val="single"/>
          <w:lang w:val="es-ES" w:eastAsia="es-MX"/>
        </w:rPr>
      </w:pPr>
    </w:p>
    <w:p w:rsidR="008E7BDE"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42</w:t>
      </w:r>
      <w:r w:rsidRPr="00D87FE5">
        <w:rPr>
          <w:rFonts w:eastAsia="Times New Roman" w:cs="Times New Roman"/>
          <w:lang w:val="es-ES" w:eastAsia="es-MX"/>
        </w:rPr>
        <w:t xml:space="preserve">.- </w:t>
      </w:r>
    </w:p>
    <w:p w:rsidR="00016F99" w:rsidRPr="004E7944" w:rsidRDefault="008E7BDE"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También es pertinente este compromiso, la </w:t>
      </w:r>
      <w:r w:rsidR="00016F99" w:rsidRPr="004E7944">
        <w:rPr>
          <w:rFonts w:eastAsia="Times New Roman" w:cs="Times New Roman"/>
          <w:lang w:val="es-ES" w:eastAsia="es-MX"/>
        </w:rPr>
        <w:t>Agenda digital y acceso a banda ancha en edificios públicos.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creará una instancia </w:t>
      </w:r>
      <w:r w:rsidR="008E7BDE">
        <w:rPr>
          <w:rFonts w:eastAsia="Times New Roman" w:cs="Times New Roman"/>
          <w:lang w:val="es-ES" w:eastAsia="es-MX"/>
        </w:rPr>
        <w:t xml:space="preserve">gubernamental </w:t>
      </w:r>
      <w:r w:rsidRPr="004E7944">
        <w:rPr>
          <w:rFonts w:eastAsia="Times New Roman" w:cs="Times New Roman"/>
          <w:lang w:val="es-ES" w:eastAsia="es-MX"/>
        </w:rPr>
        <w:t>específicamente responsable de la agenda digital que deberá encargarse de garantizar el acceso a internet de banda ancha en edificios públicos, fomentará la Inversión públic</w:t>
      </w:r>
      <w:r w:rsidR="00770D0A">
        <w:rPr>
          <w:rFonts w:eastAsia="Times New Roman" w:cs="Times New Roman"/>
          <w:lang w:val="es-ES" w:eastAsia="es-MX"/>
        </w:rPr>
        <w:t>a y privada en aplicaciones de &lt;</w:t>
      </w:r>
      <w:proofErr w:type="spellStart"/>
      <w:r w:rsidR="00770D0A">
        <w:rPr>
          <w:rFonts w:eastAsia="Times New Roman" w:cs="Times New Roman"/>
          <w:lang w:val="es-ES" w:eastAsia="es-MX"/>
        </w:rPr>
        <w:t>T</w:t>
      </w:r>
      <w:r w:rsidRPr="004E7944">
        <w:rPr>
          <w:rFonts w:eastAsia="Times New Roman" w:cs="Times New Roman"/>
          <w:lang w:val="es-ES" w:eastAsia="es-MX"/>
        </w:rPr>
        <w:t>elesalud</w:t>
      </w:r>
      <w:proofErr w:type="spellEnd"/>
      <w:r w:rsidR="00770D0A">
        <w:rPr>
          <w:rFonts w:eastAsia="Times New Roman" w:cs="Times New Roman"/>
          <w:lang w:val="es-ES" w:eastAsia="es-MX"/>
        </w:rPr>
        <w:t>&gt;</w:t>
      </w:r>
      <w:r w:rsidRPr="004E7944">
        <w:rPr>
          <w:rFonts w:eastAsia="Times New Roman" w:cs="Times New Roman"/>
          <w:lang w:val="es-ES" w:eastAsia="es-MX"/>
        </w:rPr>
        <w:t xml:space="preserve">, </w:t>
      </w:r>
      <w:r w:rsidR="00770D0A">
        <w:rPr>
          <w:rFonts w:eastAsia="Times New Roman" w:cs="Times New Roman"/>
          <w:lang w:val="es-ES" w:eastAsia="es-MX"/>
        </w:rPr>
        <w:t>&lt;T</w:t>
      </w:r>
      <w:r w:rsidRPr="004E7944">
        <w:rPr>
          <w:rFonts w:eastAsia="Times New Roman" w:cs="Times New Roman"/>
          <w:lang w:val="es-ES" w:eastAsia="es-MX"/>
        </w:rPr>
        <w:t>elemedicina</w:t>
      </w:r>
      <w:r w:rsidR="00770D0A">
        <w:rPr>
          <w:rFonts w:eastAsia="Times New Roman" w:cs="Times New Roman"/>
          <w:lang w:val="es-ES" w:eastAsia="es-MX"/>
        </w:rPr>
        <w:t>&gt;</w:t>
      </w:r>
      <w:r w:rsidRPr="004E7944">
        <w:rPr>
          <w:rFonts w:eastAsia="Times New Roman" w:cs="Times New Roman"/>
          <w:lang w:val="es-ES" w:eastAsia="es-MX"/>
        </w:rPr>
        <w:t xml:space="preserve"> y </w:t>
      </w:r>
      <w:r w:rsidR="00770D0A">
        <w:rPr>
          <w:rFonts w:eastAsia="Times New Roman" w:cs="Times New Roman"/>
          <w:lang w:val="es-ES" w:eastAsia="es-MX"/>
        </w:rPr>
        <w:t>&lt;</w:t>
      </w:r>
      <w:r w:rsidRPr="004E7944">
        <w:rPr>
          <w:rFonts w:eastAsia="Times New Roman" w:cs="Times New Roman"/>
          <w:lang w:val="es-ES" w:eastAsia="es-MX"/>
        </w:rPr>
        <w:t>Expediente Clínico Electrónico</w:t>
      </w:r>
      <w:r w:rsidR="00770D0A">
        <w:rPr>
          <w:rFonts w:eastAsia="Times New Roman" w:cs="Times New Roman"/>
          <w:lang w:val="es-ES" w:eastAsia="es-MX"/>
        </w:rPr>
        <w:t>&gt;</w:t>
      </w:r>
      <w:r w:rsidRPr="004E7944">
        <w:rPr>
          <w:rFonts w:eastAsia="Times New Roman" w:cs="Times New Roman"/>
          <w:lang w:val="es-ES" w:eastAsia="es-MX"/>
        </w:rPr>
        <w:t xml:space="preserve">, e instrumentará la estrategia de gobierno digital, gobierno abierto y datos abiertos.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43</w:t>
      </w:r>
      <w:r w:rsidRPr="00D87FE5">
        <w:rPr>
          <w:rFonts w:eastAsia="Times New Roman" w:cs="Times New Roman"/>
          <w:lang w:val="es-ES" w:eastAsia="es-MX"/>
        </w:rPr>
        <w:t xml:space="preserve">.- </w:t>
      </w:r>
    </w:p>
    <w:p w:rsidR="002E06C9" w:rsidRDefault="008E7BDE" w:rsidP="00016F99">
      <w:pPr>
        <w:spacing w:after="0" w:line="240" w:lineRule="auto"/>
        <w:jc w:val="both"/>
        <w:rPr>
          <w:rFonts w:eastAsia="Times New Roman" w:cs="Times New Roman"/>
          <w:lang w:val="es-ES" w:eastAsia="es-MX"/>
        </w:rPr>
      </w:pPr>
      <w:r>
        <w:rPr>
          <w:rFonts w:eastAsia="Times New Roman" w:cs="Times New Roman"/>
          <w:lang w:val="es-ES" w:eastAsia="es-MX"/>
        </w:rPr>
        <w:t>En este compromiso que parece negocio redondo para particulares muy adinerados, sí debe haber c</w:t>
      </w:r>
      <w:r w:rsidR="00016F99" w:rsidRPr="004E7944">
        <w:rPr>
          <w:rFonts w:eastAsia="Times New Roman" w:cs="Times New Roman"/>
          <w:lang w:val="es-ES" w:eastAsia="es-MX"/>
        </w:rPr>
        <w:t>ompetencia en radio y televisión</w:t>
      </w:r>
      <w:r>
        <w:rPr>
          <w:rFonts w:eastAsia="Times New Roman" w:cs="Times New Roman"/>
          <w:lang w:val="es-ES" w:eastAsia="es-MX"/>
        </w:rPr>
        <w:t>, pero igual que en el punto anterior el Estado debe poseer el dominio completo del 51% de las iniciativas</w:t>
      </w:r>
      <w:r w:rsidR="00016F99" w:rsidRPr="004E7944">
        <w:rPr>
          <w:rFonts w:eastAsia="Times New Roman" w:cs="Times New Roman"/>
          <w:lang w:val="es-ES" w:eastAsia="es-MX"/>
        </w:rPr>
        <w:t xml:space="preserve">. </w:t>
      </w:r>
      <w:r>
        <w:rPr>
          <w:rFonts w:eastAsia="Times New Roman" w:cs="Times New Roman"/>
          <w:lang w:val="es-ES" w:eastAsia="es-MX"/>
        </w:rPr>
        <w:t xml:space="preserve">Y se podrán </w:t>
      </w:r>
      <w:r w:rsidR="00016F99" w:rsidRPr="004E7944">
        <w:rPr>
          <w:rFonts w:eastAsia="Times New Roman" w:cs="Times New Roman"/>
          <w:lang w:val="es-ES" w:eastAsia="es-MX"/>
        </w:rPr>
        <w:t xml:space="preserve">licitar más cadenas nacionales de televisión abierta, </w:t>
      </w:r>
      <w:r>
        <w:rPr>
          <w:rFonts w:eastAsia="Times New Roman" w:cs="Times New Roman"/>
          <w:lang w:val="es-ES" w:eastAsia="es-MX"/>
        </w:rPr>
        <w:t xml:space="preserve">que abarcarán un máximo del 49%, y del patrimonio de estas, el 51% debe recaer la propiedad en el Estado, </w:t>
      </w:r>
      <w:r w:rsidR="00016F99" w:rsidRPr="004E7944">
        <w:rPr>
          <w:rFonts w:eastAsia="Times New Roman" w:cs="Times New Roman"/>
          <w:lang w:val="es-ES" w:eastAsia="es-MX"/>
        </w:rPr>
        <w:t>implantando reglas de operación consistentes con las mejores prácticas internacionales, tales como la obligación de los sistemas de cable de incluir de manera gratuita señales radio difundidas (</w:t>
      </w:r>
      <w:proofErr w:type="spellStart"/>
      <w:r w:rsidR="00016F99" w:rsidRPr="004E7944">
        <w:rPr>
          <w:rFonts w:eastAsia="Times New Roman" w:cs="Times New Roman"/>
          <w:lang w:val="es-ES" w:eastAsia="es-MX"/>
        </w:rPr>
        <w:t>must</w:t>
      </w:r>
      <w:proofErr w:type="spellEnd"/>
      <w:r w:rsidR="00016F99" w:rsidRPr="004E7944">
        <w:rPr>
          <w:rFonts w:eastAsia="Times New Roman" w:cs="Times New Roman"/>
          <w:lang w:val="es-ES" w:eastAsia="es-MX"/>
        </w:rPr>
        <w:t xml:space="preserve"> </w:t>
      </w:r>
      <w:proofErr w:type="spellStart"/>
      <w:r w:rsidR="00016F99" w:rsidRPr="004E7944">
        <w:rPr>
          <w:rFonts w:eastAsia="Times New Roman" w:cs="Times New Roman"/>
          <w:lang w:val="es-ES" w:eastAsia="es-MX"/>
        </w:rPr>
        <w:t>carry</w:t>
      </w:r>
      <w:proofErr w:type="spellEnd"/>
      <w:r w:rsidR="00016F99" w:rsidRPr="004E7944">
        <w:rPr>
          <w:rFonts w:eastAsia="Times New Roman" w:cs="Times New Roman"/>
          <w:lang w:val="es-ES" w:eastAsia="es-MX"/>
        </w:rPr>
        <w:t>), así como la obligación de la televisión abierta de ofrecer de manera no discriminatoria y a precios competitivos sus señales a operadores de televisiones de paga (</w:t>
      </w:r>
      <w:proofErr w:type="spellStart"/>
      <w:r w:rsidR="00016F99" w:rsidRPr="004E7944">
        <w:rPr>
          <w:rFonts w:eastAsia="Times New Roman" w:cs="Times New Roman"/>
          <w:lang w:val="es-ES" w:eastAsia="es-MX"/>
        </w:rPr>
        <w:t>must</w:t>
      </w:r>
      <w:r w:rsidR="002E06C9">
        <w:rPr>
          <w:rFonts w:eastAsia="Times New Roman" w:cs="Times New Roman"/>
          <w:lang w:val="es-ES" w:eastAsia="es-MX"/>
        </w:rPr>
        <w:t>-</w:t>
      </w:r>
      <w:r w:rsidR="00016F99" w:rsidRPr="004E7944">
        <w:rPr>
          <w:rFonts w:eastAsia="Times New Roman" w:cs="Times New Roman"/>
          <w:lang w:val="es-ES" w:eastAsia="es-MX"/>
        </w:rPr>
        <w:t>offer</w:t>
      </w:r>
      <w:proofErr w:type="spellEnd"/>
      <w:r w:rsidR="00016F99" w:rsidRPr="004E7944">
        <w:rPr>
          <w:rFonts w:eastAsia="Times New Roman" w:cs="Times New Roman"/>
          <w:lang w:val="es-ES" w:eastAsia="es-MX"/>
        </w:rPr>
        <w:t xml:space="preserve">), imponiendo límites a la concentración de mercados y a las concentraciones de varios medios masivos de comunicación que sirvan a un mismo mercado, para asegurar un incremento sustancial de la competencia en los mercados de radio y televisión. </w:t>
      </w:r>
      <w:r w:rsidR="00D626EB">
        <w:rPr>
          <w:rFonts w:eastAsia="Times New Roman" w:cs="Times New Roman"/>
          <w:lang w:val="es-ES" w:eastAsia="es-MX"/>
        </w:rPr>
        <w:t xml:space="preserve"> </w:t>
      </w:r>
    </w:p>
    <w:p w:rsidR="00D626EB" w:rsidRDefault="00D626EB"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Nota.-</w:t>
      </w:r>
      <w:r w:rsidR="002E06C9">
        <w:rPr>
          <w:rFonts w:eastAsia="Times New Roman" w:cs="Times New Roman"/>
          <w:lang w:val="es-ES" w:eastAsia="es-MX"/>
        </w:rPr>
        <w:t xml:space="preserve"> </w:t>
      </w:r>
      <w:r>
        <w:rPr>
          <w:rFonts w:eastAsia="Times New Roman" w:cs="Times New Roman"/>
          <w:lang w:val="es-ES" w:eastAsia="es-MX"/>
        </w:rPr>
        <w:t xml:space="preserve">Así como se detalla el cómo se quiere operar, los compromisos del pacto deben dar razón del modo de operación, financiamiento, utilidad, y beneficio para el Estado. </w:t>
      </w:r>
    </w:p>
    <w:p w:rsidR="00D626EB" w:rsidRDefault="00D626EB"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44</w:t>
      </w:r>
      <w:r w:rsidRPr="00D87FE5">
        <w:rPr>
          <w:rFonts w:eastAsia="Times New Roman" w:cs="Times New Roman"/>
          <w:lang w:val="es-ES" w:eastAsia="es-MX"/>
        </w:rPr>
        <w:t xml:space="preserve">.- </w:t>
      </w:r>
    </w:p>
    <w:p w:rsidR="00607712" w:rsidRDefault="00D626EB"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Es recomendable revisar y auditar la entrega de la paraestatal TELMEX al consorcio que dirige Carlos </w:t>
      </w:r>
      <w:proofErr w:type="spellStart"/>
      <w:r>
        <w:rPr>
          <w:rFonts w:eastAsia="Times New Roman" w:cs="Times New Roman"/>
          <w:lang w:val="es-ES" w:eastAsia="es-MX"/>
        </w:rPr>
        <w:t>Slim</w:t>
      </w:r>
      <w:proofErr w:type="spellEnd"/>
      <w:r>
        <w:rPr>
          <w:rFonts w:eastAsia="Times New Roman" w:cs="Times New Roman"/>
          <w:lang w:val="es-ES" w:eastAsia="es-MX"/>
        </w:rPr>
        <w:t xml:space="preserve">. </w:t>
      </w:r>
      <w:r w:rsidR="00A03013">
        <w:rPr>
          <w:rFonts w:eastAsia="Times New Roman" w:cs="Times New Roman"/>
          <w:lang w:val="es-ES" w:eastAsia="es-MX"/>
        </w:rPr>
        <w:t>E</w:t>
      </w:r>
      <w:r>
        <w:rPr>
          <w:rFonts w:eastAsia="Times New Roman" w:cs="Times New Roman"/>
          <w:lang w:val="es-ES" w:eastAsia="es-MX"/>
        </w:rPr>
        <w:t xml:space="preserve">s </w:t>
      </w:r>
      <w:r w:rsidR="00A03013">
        <w:rPr>
          <w:rFonts w:eastAsia="Times New Roman" w:cs="Times New Roman"/>
          <w:lang w:val="es-ES" w:eastAsia="es-MX"/>
        </w:rPr>
        <w:t>evidente que el paquete de telefonía digital, celulares, y toda c</w:t>
      </w:r>
      <w:r w:rsidR="00016F99" w:rsidRPr="004E7944">
        <w:rPr>
          <w:rFonts w:eastAsia="Times New Roman" w:cs="Times New Roman"/>
          <w:lang w:val="es-ES" w:eastAsia="es-MX"/>
        </w:rPr>
        <w:t>ompetencia en telefonía y servicios de datos</w:t>
      </w:r>
      <w:r w:rsidR="00A03013">
        <w:rPr>
          <w:rFonts w:eastAsia="Times New Roman" w:cs="Times New Roman"/>
          <w:lang w:val="es-ES" w:eastAsia="es-MX"/>
        </w:rPr>
        <w:t xml:space="preserve"> desde 1988, convino a sus nuevos dueños. Aquellas prolongadas campañas de desprestigio y sabotajes antes de su privatización, son semejantes a las que ahora atraviesa PEMEX. El origen de la telefonía es el descubrimiento de Graham Bell, relacionado a las ondas y su utilización en dos extremos con mecanismos de parlante y captación, lo que se desarrolló como bocina). Este mecanismo es de tanta simpleza que resulta en extremo económico. </w:t>
      </w:r>
    </w:p>
    <w:p w:rsidR="00607712" w:rsidRDefault="00607712" w:rsidP="00016F99">
      <w:pPr>
        <w:spacing w:after="0" w:line="240" w:lineRule="auto"/>
        <w:jc w:val="both"/>
        <w:rPr>
          <w:rFonts w:eastAsia="Times New Roman" w:cs="Times New Roman"/>
          <w:lang w:val="es-ES" w:eastAsia="es-MX"/>
        </w:rPr>
      </w:pPr>
    </w:p>
    <w:p w:rsidR="00005DDD" w:rsidRDefault="00A0301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El gobierno ha renunciado favorecer a su población permitiendo  </w:t>
      </w:r>
      <w:r w:rsidR="00060C77">
        <w:rPr>
          <w:rFonts w:eastAsia="Times New Roman" w:cs="Times New Roman"/>
          <w:lang w:val="es-ES" w:eastAsia="es-MX"/>
        </w:rPr>
        <w:t>que se haya desplomado la paraestatal y ofertada a precios irrisorios que, seguramente</w:t>
      </w:r>
      <w:r w:rsidR="002E06C9">
        <w:rPr>
          <w:rFonts w:eastAsia="Times New Roman" w:cs="Times New Roman"/>
          <w:lang w:val="es-ES" w:eastAsia="es-MX"/>
        </w:rPr>
        <w:t>,</w:t>
      </w:r>
      <w:r w:rsidR="00060C77">
        <w:rPr>
          <w:rFonts w:eastAsia="Times New Roman" w:cs="Times New Roman"/>
          <w:lang w:val="es-ES" w:eastAsia="es-MX"/>
        </w:rPr>
        <w:t xml:space="preserve"> nunca hubo realmente compra sino obsequio. Pero, además</w:t>
      </w:r>
      <w:r w:rsidR="00F24994">
        <w:rPr>
          <w:rFonts w:eastAsia="Times New Roman" w:cs="Times New Roman"/>
          <w:lang w:val="es-ES" w:eastAsia="es-MX"/>
        </w:rPr>
        <w:t>, có</w:t>
      </w:r>
      <w:r w:rsidR="00060C77">
        <w:rPr>
          <w:rFonts w:eastAsia="Times New Roman" w:cs="Times New Roman"/>
          <w:lang w:val="es-ES" w:eastAsia="es-MX"/>
        </w:rPr>
        <w:t xml:space="preserve">mo vender a la IP una industria indispensable y prioritaria. Hay fuentes en prensa, radio y televisión respecto a enlistar las características de iniciativas prioritarias, </w:t>
      </w:r>
      <w:r w:rsidR="00005DDD">
        <w:rPr>
          <w:rFonts w:eastAsia="Times New Roman" w:cs="Times New Roman"/>
          <w:lang w:val="es-ES" w:eastAsia="es-MX"/>
        </w:rPr>
        <w:t xml:space="preserve">que </w:t>
      </w:r>
      <w:r w:rsidR="00060C77">
        <w:rPr>
          <w:rFonts w:eastAsia="Times New Roman" w:cs="Times New Roman"/>
          <w:lang w:val="es-ES" w:eastAsia="es-MX"/>
        </w:rPr>
        <w:t>nomás no se dieron y grupos de minorías</w:t>
      </w:r>
      <w:r w:rsidR="00005DDD">
        <w:rPr>
          <w:rFonts w:eastAsia="Times New Roman" w:cs="Times New Roman"/>
          <w:lang w:val="es-ES" w:eastAsia="es-MX"/>
        </w:rPr>
        <w:t xml:space="preserve"> oligárquicas</w:t>
      </w:r>
      <w:r w:rsidR="00060C77">
        <w:rPr>
          <w:rFonts w:eastAsia="Times New Roman" w:cs="Times New Roman"/>
          <w:lang w:val="es-ES" w:eastAsia="es-MX"/>
        </w:rPr>
        <w:t xml:space="preserve"> han sido beneficiadas</w:t>
      </w:r>
      <w:r w:rsidR="00F24994">
        <w:rPr>
          <w:rFonts w:eastAsia="Times New Roman" w:cs="Times New Roman"/>
          <w:lang w:val="es-ES" w:eastAsia="es-MX"/>
        </w:rPr>
        <w:t>,</w:t>
      </w:r>
      <w:r w:rsidR="00060C77">
        <w:rPr>
          <w:rFonts w:eastAsia="Times New Roman" w:cs="Times New Roman"/>
          <w:lang w:val="es-ES" w:eastAsia="es-MX"/>
        </w:rPr>
        <w:t xml:space="preserve"> lucrando con la necesidad de comunicación del pueblo, y limitando el uso de la telefonía a millones de mexicanos que por los altos costos del servicio los mexicanos no pudientes no pueden cubrir los montos. Millones están incomunicados. ¿Dónde está el</w:t>
      </w:r>
      <w:r w:rsidR="00005DDD">
        <w:rPr>
          <w:rFonts w:eastAsia="Times New Roman" w:cs="Times New Roman"/>
          <w:lang w:val="es-ES" w:eastAsia="es-MX"/>
        </w:rPr>
        <w:t xml:space="preserve"> concepto republicano presente? </w:t>
      </w:r>
    </w:p>
    <w:p w:rsidR="00005DDD" w:rsidRDefault="00005DDD"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regulará </w:t>
      </w:r>
      <w:r w:rsidR="00005DDD">
        <w:rPr>
          <w:rFonts w:eastAsia="Times New Roman" w:cs="Times New Roman"/>
          <w:lang w:val="es-ES" w:eastAsia="es-MX"/>
        </w:rPr>
        <w:t xml:space="preserve">a todo operador de telefonía, partiendo del principio de Rectoría productiva del Estado. Y donde el principal </w:t>
      </w:r>
      <w:r w:rsidRPr="004E7944">
        <w:rPr>
          <w:rFonts w:eastAsia="Times New Roman" w:cs="Times New Roman"/>
          <w:lang w:val="es-ES" w:eastAsia="es-MX"/>
        </w:rPr>
        <w:t xml:space="preserve">operador </w:t>
      </w:r>
      <w:r w:rsidRPr="004E7944">
        <w:rPr>
          <w:rFonts w:eastAsia="Times New Roman" w:cs="Times New Roman"/>
          <w:lang w:val="es-ES" w:eastAsia="es-MX"/>
        </w:rPr>
        <w:lastRenderedPageBreak/>
        <w:t xml:space="preserve">dominante en telefonía y servicios de datos </w:t>
      </w:r>
      <w:r w:rsidR="00005DDD">
        <w:rPr>
          <w:rFonts w:eastAsia="Times New Roman" w:cs="Times New Roman"/>
          <w:lang w:val="es-ES" w:eastAsia="es-MX"/>
        </w:rPr>
        <w:t>será el Estado mismo, con el 51% de todos los ofertantes, debiendo licitar a la población en general el uso y así</w:t>
      </w:r>
      <w:r w:rsidRPr="004E7944">
        <w:rPr>
          <w:rFonts w:eastAsia="Times New Roman" w:cs="Times New Roman"/>
          <w:lang w:val="es-ES" w:eastAsia="es-MX"/>
        </w:rPr>
        <w:t xml:space="preserve"> generar competencia efectiva en las telecomunicaciones y eliminar barreras a la entrada de otros operadores, incluyendo tratamientos asimétricos en el uso de redes y determinación de tarifas, regulación de la oferta conjunta de dos o más servicios y reglas de concentración, conforme a las mejores prácticas internacionales.</w:t>
      </w:r>
    </w:p>
    <w:p w:rsidR="00005DDD" w:rsidRPr="004E7944" w:rsidRDefault="00005DDD"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Se licitará la construcción y operación de una red compartida de servicios de telecomunicaciones al mayoreo con 90MHz en la banda de 700MHz par</w:t>
      </w:r>
      <w:r w:rsidR="00005DDD">
        <w:rPr>
          <w:rFonts w:eastAsia="Times New Roman" w:cs="Times New Roman"/>
          <w:lang w:val="es-ES" w:eastAsia="es-MX"/>
        </w:rPr>
        <w:t>a</w:t>
      </w:r>
      <w:r w:rsidRPr="004E7944">
        <w:rPr>
          <w:rFonts w:eastAsia="Times New Roman" w:cs="Times New Roman"/>
          <w:lang w:val="es-ES" w:eastAsia="es-MX"/>
        </w:rPr>
        <w:t xml:space="preserve"> aprovechar el espectro liberado por la Televisión Digital Terrestre. Se reordenará la legislación del sector telecomunicaciones en una sola ley que contemple, entre otros, los principios antes enunciados.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45</w:t>
      </w:r>
      <w:r w:rsidRPr="00D87FE5">
        <w:rPr>
          <w:rFonts w:eastAsia="Times New Roman" w:cs="Times New Roman"/>
          <w:lang w:val="es-ES" w:eastAsia="es-MX"/>
        </w:rPr>
        <w:t xml:space="preserve">.- </w:t>
      </w:r>
    </w:p>
    <w:p w:rsidR="00016F99" w:rsidRDefault="0032292D" w:rsidP="00016F99">
      <w:pPr>
        <w:spacing w:after="0" w:line="240" w:lineRule="auto"/>
        <w:jc w:val="both"/>
        <w:rPr>
          <w:rFonts w:eastAsia="Times New Roman" w:cs="Times New Roman"/>
          <w:b/>
          <w:u w:val="single"/>
          <w:lang w:val="es-ES" w:eastAsia="es-MX"/>
        </w:rPr>
      </w:pPr>
      <w:r>
        <w:rPr>
          <w:rFonts w:eastAsia="Times New Roman" w:cs="Times New Roman"/>
          <w:lang w:val="es-ES" w:eastAsia="es-MX"/>
        </w:rPr>
        <w:t>Semejante a</w:t>
      </w:r>
      <w:r w:rsidR="00016F99" w:rsidRPr="004E7944">
        <w:rPr>
          <w:rFonts w:eastAsia="Times New Roman" w:cs="Times New Roman"/>
          <w:lang w:val="es-ES" w:eastAsia="es-MX"/>
        </w:rPr>
        <w:t>dopción de medidas de fomento a la competencia en televisión, radio, telefonía y servicios de datos</w:t>
      </w:r>
      <w:r>
        <w:rPr>
          <w:rFonts w:eastAsia="Times New Roman" w:cs="Times New Roman"/>
          <w:lang w:val="es-ES" w:eastAsia="es-MX"/>
        </w:rPr>
        <w:t xml:space="preserve"> donde el Estado tendrá participación utilitaria mayoritaria en el orden del 51% de toda iniciativa privada</w:t>
      </w:r>
      <w:r w:rsidR="00016F99" w:rsidRPr="004E7944">
        <w:rPr>
          <w:rFonts w:eastAsia="Times New Roman" w:cs="Times New Roman"/>
          <w:lang w:val="es-ES" w:eastAsia="es-MX"/>
        </w:rPr>
        <w:t xml:space="preserve">. </w:t>
      </w:r>
      <w:r w:rsidR="00506A0C">
        <w:rPr>
          <w:rFonts w:eastAsia="Times New Roman" w:cs="Times New Roman"/>
          <w:lang w:val="es-ES" w:eastAsia="es-MX"/>
        </w:rPr>
        <w:t>Y,</w:t>
      </w:r>
      <w:r>
        <w:rPr>
          <w:rFonts w:eastAsia="Times New Roman" w:cs="Times New Roman"/>
          <w:lang w:val="es-ES" w:eastAsia="es-MX"/>
        </w:rPr>
        <w:t xml:space="preserve"> además</w:t>
      </w:r>
      <w:r w:rsidR="00506A0C">
        <w:rPr>
          <w:rFonts w:eastAsia="Times New Roman" w:cs="Times New Roman"/>
          <w:lang w:val="es-ES" w:eastAsia="es-MX"/>
        </w:rPr>
        <w:t>,</w:t>
      </w:r>
      <w:r>
        <w:rPr>
          <w:rFonts w:eastAsia="Times New Roman" w:cs="Times New Roman"/>
          <w:lang w:val="es-ES" w:eastAsia="es-MX"/>
        </w:rPr>
        <w:t xml:space="preserve"> el Estado dispondrá de sistemas</w:t>
      </w:r>
      <w:r w:rsidR="00506A0C">
        <w:rPr>
          <w:rFonts w:eastAsia="Times New Roman" w:cs="Times New Roman"/>
          <w:lang w:val="es-ES" w:eastAsia="es-MX"/>
        </w:rPr>
        <w:t xml:space="preserve"> propios superiores al 51% de la barra totalitaria de servidores: </w:t>
      </w:r>
      <w:r w:rsidR="00016F99" w:rsidRPr="004E7944">
        <w:rPr>
          <w:rFonts w:eastAsia="Times New Roman" w:cs="Times New Roman"/>
          <w:lang w:val="es-ES" w:eastAsia="es-MX"/>
        </w:rPr>
        <w:t>La adopción de las medidas de fomento a la competencia en televisión, radio, telefonía y servi</w:t>
      </w:r>
      <w:r w:rsidR="00016F99" w:rsidRPr="00D87FE5">
        <w:rPr>
          <w:rFonts w:eastAsia="Times New Roman" w:cs="Times New Roman"/>
          <w:lang w:val="es-ES" w:eastAsia="es-MX"/>
        </w:rPr>
        <w:t>cios de datos deberá ser simultá</w:t>
      </w:r>
      <w:r w:rsidR="00016F99" w:rsidRPr="004E7944">
        <w:rPr>
          <w:rFonts w:eastAsia="Times New Roman" w:cs="Times New Roman"/>
          <w:lang w:val="es-ES" w:eastAsia="es-MX"/>
        </w:rPr>
        <w:t xml:space="preserve">nea. </w:t>
      </w:r>
    </w:p>
    <w:p w:rsidR="00016F99" w:rsidRPr="004E7944"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46</w:t>
      </w:r>
      <w:r w:rsidRPr="00D87FE5">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2.3. Promover el desarrollo a través de la Ciencia, la Tecnología y la Innovación. Se sentarán las bases para que México, además de ser una potencia manufacturera</w:t>
      </w:r>
      <w:r w:rsidR="00861436">
        <w:rPr>
          <w:rFonts w:eastAsia="Times New Roman" w:cs="Times New Roman"/>
          <w:lang w:val="es-ES" w:eastAsia="es-MX"/>
        </w:rPr>
        <w:t xml:space="preserve"> estatal</w:t>
      </w:r>
      <w:r w:rsidRPr="004E7944">
        <w:rPr>
          <w:rFonts w:eastAsia="Times New Roman" w:cs="Times New Roman"/>
          <w:lang w:val="es-ES" w:eastAsia="es-MX"/>
        </w:rPr>
        <w:t xml:space="preserve">, se convierta en una economía del conocimiento, para lo cual daremos un impulso y articulación sin precedente a la ciencia, la tecnología y la innovación, bajo </w:t>
      </w:r>
      <w:r w:rsidR="00861436">
        <w:rPr>
          <w:rFonts w:eastAsia="Times New Roman" w:cs="Times New Roman"/>
          <w:lang w:val="es-ES" w:eastAsia="es-MX"/>
        </w:rPr>
        <w:t>el</w:t>
      </w:r>
      <w:r w:rsidRPr="004E7944">
        <w:rPr>
          <w:rFonts w:eastAsia="Times New Roman" w:cs="Times New Roman"/>
          <w:lang w:val="es-ES" w:eastAsia="es-MX"/>
        </w:rPr>
        <w:t xml:space="preserve"> siguiente objetivo:</w:t>
      </w:r>
    </w:p>
    <w:p w:rsidR="00F22CB5" w:rsidRDefault="00861436"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 xml:space="preserve">Toda utilidad bajo la rectoría productiva del Estado, tiene por finalidad </w:t>
      </w:r>
      <w:r w:rsidR="00F22CB5">
        <w:rPr>
          <w:rFonts w:eastAsia="Times New Roman" w:cs="Times New Roman"/>
          <w:lang w:val="es-ES" w:eastAsia="es-MX"/>
        </w:rPr>
        <w:t>el bienestar poblacional, atendiéndose las necesidades de todos los sectores y resolviéndose prioritariamente la escasez y pobreza extrema.</w:t>
      </w:r>
    </w:p>
    <w:p w:rsidR="00F24994" w:rsidRDefault="00F24994" w:rsidP="00016F99">
      <w:pPr>
        <w:spacing w:after="0" w:line="240" w:lineRule="auto"/>
        <w:jc w:val="both"/>
        <w:rPr>
          <w:rFonts w:eastAsia="Times New Roman" w:cs="Times New Roman"/>
          <w:lang w:val="es-ES" w:eastAsia="es-MX"/>
        </w:rPr>
      </w:pPr>
    </w:p>
    <w:p w:rsidR="00F22CB5" w:rsidRDefault="00F22CB5" w:rsidP="00016F99">
      <w:pPr>
        <w:spacing w:after="0" w:line="240" w:lineRule="auto"/>
        <w:jc w:val="both"/>
        <w:rPr>
          <w:rFonts w:eastAsia="Times New Roman" w:cs="Times New Roman"/>
          <w:lang w:val="es-ES" w:eastAsia="es-MX"/>
        </w:rPr>
      </w:pPr>
      <w:r>
        <w:rPr>
          <w:rFonts w:eastAsia="Times New Roman" w:cs="Times New Roman"/>
          <w:lang w:val="es-ES" w:eastAsia="es-MX"/>
        </w:rPr>
        <w:t>No es ningún objetivo prioritario que exista acumulación de riqueza en los sectores oligárquicos minoritari</w:t>
      </w:r>
      <w:r w:rsidR="00CC479D">
        <w:rPr>
          <w:rFonts w:eastAsia="Times New Roman" w:cs="Times New Roman"/>
          <w:lang w:val="es-ES" w:eastAsia="es-MX"/>
        </w:rPr>
        <w:t xml:space="preserve">os. Una percepción rasera basada en la correcta interpretación de la democracia en cuanto a un sistema de vida útil para todos los mexicanos, fundamentada en los preceptos de libertad responsable, equidad, igualdad, fraternidad, productividad y justicia serán las máximas que habrán de regir la Rectoría del Estado en materia productiva.  </w:t>
      </w:r>
      <w:r>
        <w:rPr>
          <w:rFonts w:eastAsia="Times New Roman" w:cs="Times New Roman"/>
          <w:lang w:val="es-ES" w:eastAsia="es-MX"/>
        </w:rPr>
        <w:t xml:space="preserve"> </w:t>
      </w:r>
    </w:p>
    <w:p w:rsidR="00861436" w:rsidRDefault="00F22CB5"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 </w:t>
      </w:r>
    </w:p>
    <w:p w:rsidR="00861436" w:rsidRDefault="00861436" w:rsidP="00016F99">
      <w:pPr>
        <w:spacing w:after="0" w:line="240" w:lineRule="auto"/>
        <w:jc w:val="both"/>
        <w:rPr>
          <w:rFonts w:eastAsia="Times New Roman" w:cs="Times New Roman"/>
          <w:lang w:val="es-ES" w:eastAsia="es-MX"/>
        </w:rPr>
      </w:pPr>
      <w:r>
        <w:rPr>
          <w:rFonts w:eastAsia="Times New Roman" w:cs="Times New Roman"/>
          <w:lang w:val="es-ES" w:eastAsia="es-MX"/>
        </w:rPr>
        <w:t>Y bajo los siguientes requerimientos para el cumplimiento del objetivo.</w:t>
      </w:r>
    </w:p>
    <w:p w:rsidR="00861436" w:rsidRPr="004E7944" w:rsidRDefault="00861436" w:rsidP="00016F99">
      <w:pPr>
        <w:spacing w:after="0" w:line="240" w:lineRule="auto"/>
        <w:jc w:val="both"/>
        <w:rPr>
          <w:rFonts w:eastAsia="Times New Roman" w:cs="Times New Roman"/>
          <w:lang w:val="es-ES" w:eastAsia="es-MX"/>
        </w:rPr>
      </w:pPr>
    </w:p>
    <w:p w:rsidR="00016F99" w:rsidRDefault="00CC479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Se dará una </w:t>
      </w:r>
      <w:r w:rsidR="00016F99" w:rsidRPr="004E7944">
        <w:rPr>
          <w:rFonts w:eastAsia="Times New Roman" w:cs="Times New Roman"/>
          <w:lang w:val="es-ES" w:eastAsia="es-MX"/>
        </w:rPr>
        <w:t xml:space="preserve">Inversión del </w:t>
      </w:r>
      <w:r>
        <w:rPr>
          <w:rFonts w:eastAsia="Times New Roman" w:cs="Times New Roman"/>
          <w:lang w:val="es-ES" w:eastAsia="es-MX"/>
        </w:rPr>
        <w:t>2</w:t>
      </w:r>
      <w:r w:rsidR="00016F99" w:rsidRPr="004E7944">
        <w:rPr>
          <w:rFonts w:eastAsia="Times New Roman" w:cs="Times New Roman"/>
          <w:lang w:val="es-ES" w:eastAsia="es-MX"/>
        </w:rPr>
        <w:t>% del PIB en ciencia y tecnología.</w:t>
      </w:r>
    </w:p>
    <w:p w:rsidR="00CC479D" w:rsidRPr="004E7944" w:rsidRDefault="00CC479D"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dará cumplimiento a la Ley de Ciencia y Tecnología con el objeto de incrementar el financiamiento para la investigación científica y el desarrollo tecnológico, a fin de alcanzar, de manera gradual, una inversión del uno por ciento del PIB. El incremento presupuestal iniciará en el presupuesto 2013. Complementariamente, se incentivará la participación intensa de los sectores productivos en la investigación científica. </w:t>
      </w:r>
    </w:p>
    <w:p w:rsidR="00770D0A" w:rsidRDefault="00770D0A"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47</w:t>
      </w:r>
      <w:r w:rsidRPr="00D87FE5">
        <w:rPr>
          <w:rFonts w:eastAsia="Times New Roman" w:cs="Times New Roman"/>
          <w:lang w:val="es-ES" w:eastAsia="es-MX"/>
        </w:rPr>
        <w:t xml:space="preserve">.- </w:t>
      </w:r>
    </w:p>
    <w:p w:rsidR="00016F99" w:rsidRDefault="000009FE" w:rsidP="000009FE">
      <w:pPr>
        <w:spacing w:after="0" w:line="240" w:lineRule="auto"/>
        <w:jc w:val="both"/>
        <w:rPr>
          <w:rFonts w:eastAsia="Times New Roman" w:cs="Times New Roman"/>
          <w:b/>
          <w:u w:val="single"/>
          <w:lang w:val="es-ES" w:eastAsia="es-MX"/>
        </w:rPr>
      </w:pPr>
      <w:r>
        <w:rPr>
          <w:rFonts w:eastAsia="Times New Roman" w:cs="Times New Roman"/>
          <w:lang w:val="es-ES" w:eastAsia="es-MX"/>
        </w:rPr>
        <w:t>Un acuerdo no puede citar las p</w:t>
      </w:r>
      <w:r w:rsidR="00016F99" w:rsidRPr="004E7944">
        <w:rPr>
          <w:rFonts w:eastAsia="Times New Roman" w:cs="Times New Roman"/>
          <w:lang w:val="es-ES" w:eastAsia="es-MX"/>
        </w:rPr>
        <w:t xml:space="preserve">rioridades </w:t>
      </w:r>
      <w:r>
        <w:rPr>
          <w:rFonts w:eastAsia="Times New Roman" w:cs="Times New Roman"/>
          <w:lang w:val="es-ES" w:eastAsia="es-MX"/>
        </w:rPr>
        <w:t xml:space="preserve">constitucionales </w:t>
      </w:r>
      <w:r w:rsidR="00016F99" w:rsidRPr="004E7944">
        <w:rPr>
          <w:rFonts w:eastAsia="Times New Roman" w:cs="Times New Roman"/>
          <w:lang w:val="es-ES" w:eastAsia="es-MX"/>
        </w:rPr>
        <w:t>para el desarrollo de la ciencia y la tecnología</w:t>
      </w:r>
      <w:r>
        <w:rPr>
          <w:rFonts w:eastAsia="Times New Roman" w:cs="Times New Roman"/>
          <w:lang w:val="es-ES" w:eastAsia="es-MX"/>
        </w:rPr>
        <w:t>, porque ya están dada en la carta Magna, en todo caso revisar y se aprenderán las</w:t>
      </w:r>
      <w:r w:rsidR="00016F99" w:rsidRPr="004E7944">
        <w:rPr>
          <w:rFonts w:eastAsia="Times New Roman" w:cs="Times New Roman"/>
          <w:lang w:val="es-ES" w:eastAsia="es-MX"/>
        </w:rPr>
        <w:t xml:space="preserve"> prioridades, objetivos nacionales y regionales concretos, para estructurar un </w:t>
      </w:r>
      <w:r w:rsidR="00016F99" w:rsidRPr="004E7944">
        <w:rPr>
          <w:rFonts w:eastAsia="Times New Roman" w:cs="Times New Roman"/>
          <w:lang w:val="es-ES" w:eastAsia="es-MX"/>
        </w:rPr>
        <w:lastRenderedPageBreak/>
        <w:t xml:space="preserve">programa de largo plazo para el desarrollo especializado de la ciencia y la tecnología en todo el país. </w:t>
      </w:r>
    </w:p>
    <w:p w:rsidR="00016F99" w:rsidRDefault="00016F99" w:rsidP="00016F99">
      <w:pPr>
        <w:tabs>
          <w:tab w:val="left" w:pos="945"/>
        </w:tabs>
        <w:spacing w:after="0" w:line="240" w:lineRule="auto"/>
        <w:jc w:val="both"/>
        <w:rPr>
          <w:rFonts w:eastAsia="Times New Roman" w:cs="Times New Roman"/>
          <w:b/>
          <w:u w:val="single"/>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48</w:t>
      </w:r>
      <w:r w:rsidRPr="00D87FE5">
        <w:rPr>
          <w:rFonts w:eastAsia="Times New Roman" w:cs="Times New Roman"/>
          <w:lang w:val="es-ES" w:eastAsia="es-MX"/>
        </w:rPr>
        <w:t xml:space="preserve">.- </w:t>
      </w:r>
    </w:p>
    <w:p w:rsidR="00016F99" w:rsidRPr="004E7944" w:rsidRDefault="000009FE" w:rsidP="00016F99">
      <w:pPr>
        <w:spacing w:after="0" w:line="240" w:lineRule="auto"/>
        <w:jc w:val="both"/>
        <w:rPr>
          <w:rFonts w:eastAsia="Times New Roman" w:cs="Times New Roman"/>
          <w:lang w:val="es-ES" w:eastAsia="es-MX"/>
        </w:rPr>
      </w:pPr>
      <w:r>
        <w:rPr>
          <w:rFonts w:eastAsia="Times New Roman" w:cs="Times New Roman"/>
          <w:lang w:val="es-ES" w:eastAsia="es-MX"/>
        </w:rPr>
        <w:t>Con base al número existente y que debe ser del conocimiento poblacional de</w:t>
      </w:r>
      <w:r w:rsidR="00016F99" w:rsidRPr="004E7944">
        <w:rPr>
          <w:rFonts w:eastAsia="Times New Roman" w:cs="Times New Roman"/>
          <w:lang w:val="es-ES" w:eastAsia="es-MX"/>
        </w:rPr>
        <w:t xml:space="preserve"> </w:t>
      </w:r>
      <w:r>
        <w:rPr>
          <w:rFonts w:eastAsia="Times New Roman" w:cs="Times New Roman"/>
          <w:lang w:val="es-ES" w:eastAsia="es-MX"/>
        </w:rPr>
        <w:t>i</w:t>
      </w:r>
      <w:r w:rsidR="00016F99" w:rsidRPr="004E7944">
        <w:rPr>
          <w:rFonts w:eastAsia="Times New Roman" w:cs="Times New Roman"/>
          <w:lang w:val="es-ES" w:eastAsia="es-MX"/>
        </w:rPr>
        <w:t>nvestigadores, centros de investigación y patentes</w:t>
      </w:r>
      <w:r>
        <w:rPr>
          <w:rFonts w:eastAsia="Times New Roman" w:cs="Times New Roman"/>
          <w:lang w:val="es-ES" w:eastAsia="es-MX"/>
        </w:rPr>
        <w:t>, s</w:t>
      </w:r>
      <w:r w:rsidR="00016F99" w:rsidRPr="004E7944">
        <w:rPr>
          <w:rFonts w:eastAsia="Times New Roman" w:cs="Times New Roman"/>
          <w:lang w:val="es-ES" w:eastAsia="es-MX"/>
        </w:rPr>
        <w:t xml:space="preserve">e aumentará el número de investigadores y de centros dedicados a la ciencia, la tecnología y la innovación y, como consecuencia, se incrementará significativamente el número de patentes. </w:t>
      </w:r>
      <w:r>
        <w:rPr>
          <w:rFonts w:eastAsia="Times New Roman" w:cs="Times New Roman"/>
          <w:lang w:val="es-ES" w:eastAsia="es-MX"/>
        </w:rPr>
        <w:t xml:space="preserve">Y respecto a las patentes estas deberán tener un dominio del 51% para el beneficio del Estado benefactor. </w:t>
      </w:r>
    </w:p>
    <w:p w:rsidR="00016F99" w:rsidRPr="00D87FE5"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 xml:space="preserve">Compromiso </w:t>
      </w:r>
      <w:r>
        <w:rPr>
          <w:rFonts w:eastAsia="Times New Roman" w:cs="Times New Roman"/>
          <w:lang w:val="es-ES" w:eastAsia="es-MX"/>
        </w:rPr>
        <w:t>49</w:t>
      </w:r>
      <w:r w:rsidRPr="00D87FE5">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2.4. Desarrollo Sustentable.</w:t>
      </w:r>
    </w:p>
    <w:p w:rsidR="00016F99" w:rsidRDefault="000009FE" w:rsidP="00016F99">
      <w:pPr>
        <w:spacing w:after="0" w:line="240" w:lineRule="auto"/>
        <w:jc w:val="both"/>
        <w:rPr>
          <w:rFonts w:eastAsia="Times New Roman" w:cs="Times New Roman"/>
          <w:lang w:val="es-ES" w:eastAsia="es-MX"/>
        </w:rPr>
      </w:pPr>
      <w:r>
        <w:rPr>
          <w:rFonts w:eastAsia="Times New Roman" w:cs="Times New Roman"/>
          <w:lang w:val="es-ES" w:eastAsia="es-MX"/>
        </w:rPr>
        <w:t>El progreso es el reto del Estado productivo. El orbe atraviesa ciclos de saturación y renovación, donde e</w:t>
      </w:r>
      <w:r w:rsidR="00016F99" w:rsidRPr="004E7944">
        <w:rPr>
          <w:rFonts w:eastAsia="Times New Roman" w:cs="Times New Roman"/>
          <w:lang w:val="es-ES" w:eastAsia="es-MX"/>
        </w:rPr>
        <w:t xml:space="preserve">l cambio climático es un reto global que se debe enfrentar con responsabilidad y realismo. </w:t>
      </w:r>
      <w:r>
        <w:rPr>
          <w:rFonts w:eastAsia="Times New Roman" w:cs="Times New Roman"/>
          <w:lang w:val="es-ES" w:eastAsia="es-MX"/>
        </w:rPr>
        <w:t xml:space="preserve">Ya está en boga y es el reclamo de muchas organizaciones nacionales e internacionales, la </w:t>
      </w:r>
      <w:r w:rsidR="00016F99" w:rsidRPr="004E7944">
        <w:rPr>
          <w:rFonts w:eastAsia="Times New Roman" w:cs="Times New Roman"/>
          <w:lang w:val="es-ES" w:eastAsia="es-MX"/>
        </w:rPr>
        <w:t xml:space="preserve">cultura y compromiso ambiental que </w:t>
      </w:r>
      <w:r>
        <w:rPr>
          <w:rFonts w:eastAsia="Times New Roman" w:cs="Times New Roman"/>
          <w:lang w:val="es-ES" w:eastAsia="es-MX"/>
        </w:rPr>
        <w:t xml:space="preserve">siga </w:t>
      </w:r>
      <w:r w:rsidR="00016F99" w:rsidRPr="004E7944">
        <w:rPr>
          <w:rFonts w:eastAsia="Times New Roman" w:cs="Times New Roman"/>
          <w:lang w:val="es-ES" w:eastAsia="es-MX"/>
        </w:rPr>
        <w:t>modifi</w:t>
      </w:r>
      <w:r>
        <w:rPr>
          <w:rFonts w:eastAsia="Times New Roman" w:cs="Times New Roman"/>
          <w:lang w:val="es-ES" w:eastAsia="es-MX"/>
        </w:rPr>
        <w:t>cando</w:t>
      </w:r>
      <w:r w:rsidR="00016F99" w:rsidRPr="004E7944">
        <w:rPr>
          <w:rFonts w:eastAsia="Times New Roman" w:cs="Times New Roman"/>
          <w:lang w:val="es-ES" w:eastAsia="es-MX"/>
        </w:rPr>
        <w:t xml:space="preserve"> nuestro estilo de vida, la forma en que se produce, consume e incluso se desecha. Para </w:t>
      </w:r>
      <w:r>
        <w:rPr>
          <w:rFonts w:eastAsia="Times New Roman" w:cs="Times New Roman"/>
          <w:lang w:val="es-ES" w:eastAsia="es-MX"/>
        </w:rPr>
        <w:t xml:space="preserve">persistir en este camino, y no presumir que harán novedosas reformas para </w:t>
      </w:r>
      <w:r w:rsidR="00016F99" w:rsidRPr="004E7944">
        <w:rPr>
          <w:rFonts w:eastAsia="Times New Roman" w:cs="Times New Roman"/>
          <w:lang w:val="es-ES" w:eastAsia="es-MX"/>
        </w:rPr>
        <w:t xml:space="preserve">lograrlo, se </w:t>
      </w:r>
      <w:r>
        <w:rPr>
          <w:rFonts w:eastAsia="Times New Roman" w:cs="Times New Roman"/>
          <w:lang w:val="es-ES" w:eastAsia="es-MX"/>
        </w:rPr>
        <w:t xml:space="preserve">continuarán </w:t>
      </w:r>
      <w:r w:rsidR="00016F99" w:rsidRPr="004E7944">
        <w:rPr>
          <w:rFonts w:eastAsia="Times New Roman" w:cs="Times New Roman"/>
          <w:lang w:val="es-ES" w:eastAsia="es-MX"/>
        </w:rPr>
        <w:t>realiza</w:t>
      </w:r>
      <w:r>
        <w:rPr>
          <w:rFonts w:eastAsia="Times New Roman" w:cs="Times New Roman"/>
          <w:lang w:val="es-ES" w:eastAsia="es-MX"/>
        </w:rPr>
        <w:t>ndo</w:t>
      </w:r>
      <w:r w:rsidR="00016F99" w:rsidRPr="004E7944">
        <w:rPr>
          <w:rFonts w:eastAsia="Times New Roman" w:cs="Times New Roman"/>
          <w:lang w:val="es-ES" w:eastAsia="es-MX"/>
        </w:rPr>
        <w:t xml:space="preserve"> las siguientes acciones:</w:t>
      </w:r>
    </w:p>
    <w:p w:rsidR="00FE7CAB" w:rsidRPr="004E7944" w:rsidRDefault="00FE7CAB" w:rsidP="00016F99">
      <w:pPr>
        <w:spacing w:after="0" w:line="240" w:lineRule="auto"/>
        <w:jc w:val="both"/>
        <w:rPr>
          <w:rFonts w:eastAsia="Times New Roman" w:cs="Times New Roman"/>
          <w:lang w:val="es-ES" w:eastAsia="es-MX"/>
        </w:rPr>
      </w:pPr>
    </w:p>
    <w:p w:rsidR="00016F99" w:rsidRPr="004E7944" w:rsidRDefault="000009FE" w:rsidP="00016F99">
      <w:pPr>
        <w:spacing w:after="0" w:line="240" w:lineRule="auto"/>
        <w:jc w:val="both"/>
        <w:rPr>
          <w:rFonts w:eastAsia="Times New Roman" w:cs="Times New Roman"/>
          <w:lang w:val="es-ES" w:eastAsia="es-MX"/>
        </w:rPr>
      </w:pPr>
      <w:r>
        <w:rPr>
          <w:rFonts w:eastAsia="Times New Roman" w:cs="Times New Roman"/>
          <w:lang w:val="es-ES" w:eastAsia="es-MX"/>
        </w:rPr>
        <w:t>La economía persistirá a la baja en utilización de la industria del carbono</w:t>
      </w:r>
      <w:r w:rsidR="00016F99" w:rsidRPr="004E7944">
        <w:rPr>
          <w:rFonts w:eastAsia="Times New Roman" w:cs="Times New Roman"/>
          <w:lang w:val="es-ES" w:eastAsia="es-MX"/>
        </w:rPr>
        <w:t xml:space="preserve">. Para reducir nuestra dependencia de los combustibles fósiles, </w:t>
      </w:r>
      <w:r>
        <w:rPr>
          <w:rFonts w:eastAsia="Times New Roman" w:cs="Times New Roman"/>
          <w:lang w:val="es-ES" w:eastAsia="es-MX"/>
        </w:rPr>
        <w:t>que alcanza para otro centen</w:t>
      </w:r>
      <w:r w:rsidR="003C4196">
        <w:rPr>
          <w:rFonts w:eastAsia="Times New Roman" w:cs="Times New Roman"/>
          <w:lang w:val="es-ES" w:eastAsia="es-MX"/>
        </w:rPr>
        <w:t xml:space="preserve">ar de años, </w:t>
      </w:r>
      <w:r w:rsidR="00016F99" w:rsidRPr="004E7944">
        <w:rPr>
          <w:rFonts w:eastAsia="Times New Roman" w:cs="Times New Roman"/>
          <w:lang w:val="es-ES" w:eastAsia="es-MX"/>
        </w:rPr>
        <w:t xml:space="preserve">se impulsará </w:t>
      </w:r>
      <w:r w:rsidR="003C4196">
        <w:rPr>
          <w:rFonts w:eastAsia="Times New Roman" w:cs="Times New Roman"/>
          <w:lang w:val="es-ES" w:eastAsia="es-MX"/>
        </w:rPr>
        <w:t xml:space="preserve">como cultura ambiental no contaminante </w:t>
      </w:r>
      <w:r w:rsidR="00016F99" w:rsidRPr="004E7944">
        <w:rPr>
          <w:rFonts w:eastAsia="Times New Roman" w:cs="Times New Roman"/>
          <w:lang w:val="es-ES" w:eastAsia="es-MX"/>
        </w:rPr>
        <w:t xml:space="preserve">la inversión </w:t>
      </w:r>
      <w:r w:rsidR="003C4196">
        <w:rPr>
          <w:rFonts w:eastAsia="Times New Roman" w:cs="Times New Roman"/>
          <w:lang w:val="es-ES" w:eastAsia="es-MX"/>
        </w:rPr>
        <w:t xml:space="preserve">estatal </w:t>
      </w:r>
      <w:r w:rsidR="00016F99" w:rsidRPr="004E7944">
        <w:rPr>
          <w:rFonts w:eastAsia="Times New Roman" w:cs="Times New Roman"/>
          <w:lang w:val="es-ES" w:eastAsia="es-MX"/>
        </w:rPr>
        <w:t>para la investigación y el desarrollo de proyectos de energías a partir de fuentes renovables, como la energía solar</w:t>
      </w:r>
      <w:r w:rsidR="003C4196">
        <w:rPr>
          <w:rFonts w:eastAsia="Times New Roman" w:cs="Times New Roman"/>
          <w:lang w:val="es-ES" w:eastAsia="es-MX"/>
        </w:rPr>
        <w:t>,</w:t>
      </w:r>
      <w:r w:rsidR="00016F99" w:rsidRPr="004E7944">
        <w:rPr>
          <w:rFonts w:eastAsia="Times New Roman" w:cs="Times New Roman"/>
          <w:lang w:val="es-ES" w:eastAsia="es-MX"/>
        </w:rPr>
        <w:t xml:space="preserve"> la eólica</w:t>
      </w:r>
      <w:r w:rsidR="003C4196">
        <w:rPr>
          <w:rFonts w:eastAsia="Times New Roman" w:cs="Times New Roman"/>
          <w:lang w:val="es-ES" w:eastAsia="es-MX"/>
        </w:rPr>
        <w:t>, nuclear…</w:t>
      </w:r>
      <w:r w:rsidR="00016F99" w:rsidRPr="004E7944">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p>
    <w:p w:rsidR="006D12DF" w:rsidRDefault="006D12DF"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50</w:t>
      </w:r>
      <w:r w:rsidRPr="00D87FE5">
        <w:rPr>
          <w:rFonts w:eastAsia="Times New Roman" w:cs="Times New Roman"/>
          <w:lang w:val="es-ES" w:eastAsia="es-MX"/>
        </w:rPr>
        <w:t xml:space="preserve">.- </w:t>
      </w:r>
    </w:p>
    <w:p w:rsidR="00BD6411" w:rsidRDefault="00AF7E29" w:rsidP="00016F99">
      <w:pPr>
        <w:spacing w:after="0" w:line="240" w:lineRule="auto"/>
        <w:jc w:val="both"/>
        <w:rPr>
          <w:rFonts w:eastAsia="Times New Roman" w:cs="Times New Roman"/>
          <w:lang w:val="es-ES" w:eastAsia="es-MX"/>
        </w:rPr>
      </w:pPr>
      <w:r>
        <w:rPr>
          <w:rFonts w:eastAsia="Times New Roman" w:cs="Times New Roman"/>
          <w:lang w:val="es-ES" w:eastAsia="es-MX"/>
        </w:rPr>
        <w:t>Las presas deben ser del uso exclusivo del Estado, permaneciendo lejos de ellas la IP. Habrá sí, que r</w:t>
      </w:r>
      <w:r w:rsidR="00016F99" w:rsidRPr="004E7944">
        <w:rPr>
          <w:rFonts w:eastAsia="Times New Roman" w:cs="Times New Roman"/>
          <w:lang w:val="es-ES" w:eastAsia="es-MX"/>
        </w:rPr>
        <w:t xml:space="preserve">eplantear el manejo hídrico del país. El agua es un recurso estratégico en todo el mundo, México no es la excepción. Su futuro depende de su manejo inteligente y sustentable. El agua de lluvia debe ser un recurso, no una amenaza.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Por ello, se </w:t>
      </w:r>
      <w:r w:rsidR="00AF7E29">
        <w:rPr>
          <w:rFonts w:eastAsia="Times New Roman" w:cs="Times New Roman"/>
          <w:lang w:val="es-ES" w:eastAsia="es-MX"/>
        </w:rPr>
        <w:t xml:space="preserve">revisarán los </w:t>
      </w:r>
      <w:r w:rsidRPr="004E7944">
        <w:rPr>
          <w:rFonts w:eastAsia="Times New Roman" w:cs="Times New Roman"/>
          <w:lang w:val="es-ES" w:eastAsia="es-MX"/>
        </w:rPr>
        <w:t>programa</w:t>
      </w:r>
      <w:r w:rsidR="00AF7E29">
        <w:rPr>
          <w:rFonts w:eastAsia="Times New Roman" w:cs="Times New Roman"/>
          <w:lang w:val="es-ES" w:eastAsia="es-MX"/>
        </w:rPr>
        <w:t>s existentes</w:t>
      </w:r>
      <w:r w:rsidRPr="004E7944">
        <w:rPr>
          <w:rFonts w:eastAsia="Times New Roman" w:cs="Times New Roman"/>
          <w:lang w:val="es-ES" w:eastAsia="es-MX"/>
        </w:rPr>
        <w:t xml:space="preserve"> para el impulso de la infraestructura para la captación y el almacenamiento del agua pluvial. Asimismo, </w:t>
      </w:r>
      <w:r w:rsidR="00AF7E29">
        <w:rPr>
          <w:rFonts w:eastAsia="Times New Roman" w:cs="Times New Roman"/>
          <w:lang w:val="es-ES" w:eastAsia="es-MX"/>
        </w:rPr>
        <w:t xml:space="preserve">como punto aparte </w:t>
      </w:r>
      <w:r w:rsidRPr="004E7944">
        <w:rPr>
          <w:rFonts w:eastAsia="Times New Roman" w:cs="Times New Roman"/>
          <w:lang w:val="es-ES" w:eastAsia="es-MX"/>
        </w:rPr>
        <w:t xml:space="preserve">se </w:t>
      </w:r>
      <w:r w:rsidR="00AF7E29">
        <w:rPr>
          <w:rFonts w:eastAsia="Times New Roman" w:cs="Times New Roman"/>
          <w:lang w:val="es-ES" w:eastAsia="es-MX"/>
        </w:rPr>
        <w:t xml:space="preserve">abrirán nuevos proyectos y se </w:t>
      </w:r>
      <w:r w:rsidRPr="004E7944">
        <w:rPr>
          <w:rFonts w:eastAsia="Times New Roman" w:cs="Times New Roman"/>
          <w:lang w:val="es-ES" w:eastAsia="es-MX"/>
        </w:rPr>
        <w:t>concluirán las obras de control de inundaciones en diversos estados del país</w:t>
      </w:r>
      <w:r w:rsidR="00AF7E29">
        <w:rPr>
          <w:rFonts w:eastAsia="Times New Roman" w:cs="Times New Roman"/>
          <w:lang w:val="es-ES" w:eastAsia="es-MX"/>
        </w:rPr>
        <w:t xml:space="preserve">. </w:t>
      </w:r>
    </w:p>
    <w:p w:rsidR="00FE7CAB" w:rsidRPr="004E7944" w:rsidRDefault="00FE7CAB"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51</w:t>
      </w:r>
      <w:r w:rsidRPr="00D87FE5">
        <w:rPr>
          <w:rFonts w:eastAsia="Times New Roman" w:cs="Times New Roman"/>
          <w:lang w:val="es-ES" w:eastAsia="es-MX"/>
        </w:rPr>
        <w:t xml:space="preserve">.- </w:t>
      </w:r>
    </w:p>
    <w:p w:rsidR="00016F99" w:rsidRPr="004E7944" w:rsidRDefault="007B2136" w:rsidP="00016F99">
      <w:pPr>
        <w:spacing w:after="0" w:line="240" w:lineRule="auto"/>
        <w:jc w:val="both"/>
        <w:rPr>
          <w:rFonts w:eastAsia="Times New Roman" w:cs="Times New Roman"/>
          <w:lang w:val="es-ES" w:eastAsia="es-MX"/>
        </w:rPr>
      </w:pPr>
      <w:r>
        <w:rPr>
          <w:rFonts w:eastAsia="Times New Roman" w:cs="Times New Roman"/>
          <w:lang w:val="es-ES" w:eastAsia="es-MX"/>
        </w:rPr>
        <w:t>Deberá decir que s</w:t>
      </w:r>
      <w:r w:rsidR="00016F99" w:rsidRPr="004E7944">
        <w:rPr>
          <w:rFonts w:eastAsia="Times New Roman" w:cs="Times New Roman"/>
          <w:lang w:val="es-ES" w:eastAsia="es-MX"/>
        </w:rPr>
        <w:t xml:space="preserve">e incrementarán las coberturas de agua, drenaje y tratamiento. Se llevará a cabo la revisión y rehabilitación de </w:t>
      </w:r>
      <w:r>
        <w:rPr>
          <w:rFonts w:eastAsia="Times New Roman" w:cs="Times New Roman"/>
          <w:lang w:val="es-ES" w:eastAsia="es-MX"/>
        </w:rPr>
        <w:t xml:space="preserve">todas las presas existentes en el país, sean las </w:t>
      </w:r>
      <w:r w:rsidR="00016F99" w:rsidRPr="004E7944">
        <w:rPr>
          <w:rFonts w:eastAsia="Times New Roman" w:cs="Times New Roman"/>
          <w:lang w:val="es-ES" w:eastAsia="es-MX"/>
        </w:rPr>
        <w:t xml:space="preserve">115 presas </w:t>
      </w:r>
      <w:r>
        <w:rPr>
          <w:rFonts w:eastAsia="Times New Roman" w:cs="Times New Roman"/>
          <w:lang w:val="es-ES" w:eastAsia="es-MX"/>
        </w:rPr>
        <w:t xml:space="preserve">que se dice sustentan </w:t>
      </w:r>
      <w:r w:rsidR="00016F99" w:rsidRPr="004E7944">
        <w:rPr>
          <w:rFonts w:eastAsia="Times New Roman" w:cs="Times New Roman"/>
          <w:lang w:val="es-ES" w:eastAsia="es-MX"/>
        </w:rPr>
        <w:t xml:space="preserve">alto riesgo, </w:t>
      </w:r>
      <w:r>
        <w:rPr>
          <w:rFonts w:eastAsia="Times New Roman" w:cs="Times New Roman"/>
          <w:lang w:val="es-ES" w:eastAsia="es-MX"/>
        </w:rPr>
        <w:t xml:space="preserve">y </w:t>
      </w:r>
      <w:r w:rsidR="00016F99" w:rsidRPr="004E7944">
        <w:rPr>
          <w:rFonts w:eastAsia="Times New Roman" w:cs="Times New Roman"/>
          <w:lang w:val="es-ES" w:eastAsia="es-MX"/>
        </w:rPr>
        <w:t xml:space="preserve">se inspeccionarán </w:t>
      </w:r>
      <w:r>
        <w:rPr>
          <w:rFonts w:eastAsia="Times New Roman" w:cs="Times New Roman"/>
          <w:lang w:val="es-ES" w:eastAsia="es-MX"/>
        </w:rPr>
        <w:t xml:space="preserve">la totalidad de los bordos y decir que son </w:t>
      </w:r>
      <w:r w:rsidR="00016F99" w:rsidRPr="004E7944">
        <w:rPr>
          <w:rFonts w:eastAsia="Times New Roman" w:cs="Times New Roman"/>
          <w:lang w:val="es-ES" w:eastAsia="es-MX"/>
        </w:rPr>
        <w:t>5,000 km bordos y se realizarán las acciones correctivas correspondientes</w:t>
      </w:r>
      <w:r>
        <w:rPr>
          <w:rFonts w:eastAsia="Times New Roman" w:cs="Times New Roman"/>
          <w:lang w:val="es-ES" w:eastAsia="es-MX"/>
        </w:rPr>
        <w:t xml:space="preserve"> implica un derroche de recursos que pudiera estar o no justificado. Debe existir en toda industria paraestatal</w:t>
      </w:r>
      <w:r w:rsidR="007D400A">
        <w:rPr>
          <w:rFonts w:eastAsia="Times New Roman" w:cs="Times New Roman"/>
          <w:lang w:val="es-ES" w:eastAsia="es-MX"/>
        </w:rPr>
        <w:t>,</w:t>
      </w:r>
      <w:r>
        <w:rPr>
          <w:rFonts w:eastAsia="Times New Roman" w:cs="Times New Roman"/>
          <w:lang w:val="es-ES" w:eastAsia="es-MX"/>
        </w:rPr>
        <w:t xml:space="preserve"> la Dirección de Mantenimiento y los presupuestos necesarios para operatividad eficaz al 95% de la optimización.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52</w:t>
      </w:r>
      <w:r w:rsidRPr="00D87FE5">
        <w:rPr>
          <w:rFonts w:eastAsia="Times New Roman" w:cs="Times New Roman"/>
          <w:lang w:val="es-ES" w:eastAsia="es-MX"/>
        </w:rPr>
        <w:t xml:space="preserve">.- </w:t>
      </w:r>
    </w:p>
    <w:p w:rsidR="004D1228"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atenderán de manera prioritaria y oportuna </w:t>
      </w:r>
      <w:r w:rsidR="004D1228">
        <w:rPr>
          <w:rFonts w:eastAsia="Times New Roman" w:cs="Times New Roman"/>
          <w:lang w:val="es-ES" w:eastAsia="es-MX"/>
        </w:rPr>
        <w:t xml:space="preserve">como proyecto estatal sin ninguna concesión a particulares, </w:t>
      </w:r>
      <w:r w:rsidRPr="004E7944">
        <w:rPr>
          <w:rFonts w:eastAsia="Times New Roman" w:cs="Times New Roman"/>
          <w:lang w:val="es-ES" w:eastAsia="es-MX"/>
        </w:rPr>
        <w:t>las sequías que afectan el norte y centro del país. Se impulsará el agua de mar como fuente de abastecimiento con plantas</w:t>
      </w:r>
      <w:r w:rsidR="004D1228">
        <w:rPr>
          <w:rFonts w:eastAsia="Times New Roman" w:cs="Times New Roman"/>
          <w:lang w:val="es-ES" w:eastAsia="es-MX"/>
        </w:rPr>
        <w:t xml:space="preserve"> estatales </w:t>
      </w:r>
      <w:r w:rsidRPr="004E7944">
        <w:rPr>
          <w:rFonts w:eastAsia="Times New Roman" w:cs="Times New Roman"/>
          <w:lang w:val="es-ES" w:eastAsia="es-MX"/>
        </w:rPr>
        <w:t>desalinizadoras</w:t>
      </w:r>
      <w:r w:rsidR="004D1228">
        <w:rPr>
          <w:rFonts w:eastAsia="Times New Roman" w:cs="Times New Roman"/>
          <w:lang w:val="es-ES" w:eastAsia="es-MX"/>
        </w:rPr>
        <w:t>, nacionalizando este parque actualmente en manos de la IP</w:t>
      </w:r>
      <w:r w:rsidRPr="004E7944">
        <w:rPr>
          <w:rFonts w:eastAsia="Times New Roman" w:cs="Times New Roman"/>
          <w:lang w:val="es-ES" w:eastAsia="es-MX"/>
        </w:rPr>
        <w:t>. Para llevar a cabo todo lo anterior se impulsará la aprobación de la nueva Ley de Agua Potable y Saneamiento y reformar la Ley de Aguas Nacionales</w:t>
      </w:r>
      <w:r w:rsidR="004D1228">
        <w:rPr>
          <w:rFonts w:eastAsia="Times New Roman" w:cs="Times New Roman"/>
          <w:lang w:val="es-ES" w:eastAsia="es-MX"/>
        </w:rPr>
        <w:t xml:space="preserve"> con rigor de pertenencia estatal.</w:t>
      </w:r>
    </w:p>
    <w:p w:rsidR="004D1228" w:rsidRDefault="004D1228" w:rsidP="00016F99">
      <w:pPr>
        <w:spacing w:after="0" w:line="240" w:lineRule="auto"/>
        <w:jc w:val="both"/>
        <w:rPr>
          <w:rFonts w:eastAsia="Times New Roman" w:cs="Times New Roman"/>
          <w:lang w:val="es-ES" w:eastAsia="es-MX"/>
        </w:rPr>
      </w:pPr>
    </w:p>
    <w:p w:rsidR="00016F99" w:rsidRPr="00D87FE5" w:rsidRDefault="00F24994" w:rsidP="00016F99">
      <w:pPr>
        <w:spacing w:after="0" w:line="240" w:lineRule="auto"/>
        <w:jc w:val="both"/>
        <w:rPr>
          <w:rFonts w:eastAsia="Times New Roman" w:cs="Times New Roman"/>
          <w:lang w:val="es-ES" w:eastAsia="es-MX"/>
        </w:rPr>
      </w:pPr>
      <w:r>
        <w:rPr>
          <w:rFonts w:eastAsia="Times New Roman" w:cs="Times New Roman"/>
          <w:lang w:val="es-ES" w:eastAsia="es-MX"/>
        </w:rPr>
        <w:t>NOTA.-</w:t>
      </w:r>
      <w:r w:rsidR="004D1228">
        <w:rPr>
          <w:rFonts w:eastAsia="Times New Roman" w:cs="Times New Roman"/>
          <w:lang w:val="es-ES" w:eastAsia="es-MX"/>
        </w:rPr>
        <w:t xml:space="preserve"> Toda iniciativa de interés público debe ser atendida, mantenida, financiada por el estado y para el Estado. Habrá de renovarse la industria paraestatal con el precepto organizacional LA YURA. Es escandalosa la corrupción que ex</w:t>
      </w:r>
      <w:r w:rsidR="00C412E8">
        <w:rPr>
          <w:rFonts w:eastAsia="Times New Roman" w:cs="Times New Roman"/>
          <w:lang w:val="es-ES" w:eastAsia="es-MX"/>
        </w:rPr>
        <w:t xml:space="preserve">iste en los lares productivos. </w:t>
      </w:r>
      <w:r w:rsidR="004D1228">
        <w:rPr>
          <w:rFonts w:eastAsia="Times New Roman" w:cs="Times New Roman"/>
          <w:lang w:val="es-ES" w:eastAsia="es-MX"/>
        </w:rPr>
        <w:t xml:space="preserve">Cuesta al </w:t>
      </w:r>
      <w:r w:rsidR="00C412E8">
        <w:rPr>
          <w:rFonts w:eastAsia="Times New Roman" w:cs="Times New Roman"/>
          <w:lang w:val="es-ES" w:eastAsia="es-MX"/>
        </w:rPr>
        <w:t>E</w:t>
      </w:r>
      <w:r w:rsidR="004D1228">
        <w:rPr>
          <w:rFonts w:eastAsia="Times New Roman" w:cs="Times New Roman"/>
          <w:lang w:val="es-ES" w:eastAsia="es-MX"/>
        </w:rPr>
        <w:t>stado y a los mexi</w:t>
      </w:r>
      <w:r w:rsidR="00C412E8">
        <w:rPr>
          <w:rFonts w:eastAsia="Times New Roman" w:cs="Times New Roman"/>
          <w:lang w:val="es-ES" w:eastAsia="es-MX"/>
        </w:rPr>
        <w:t>c</w:t>
      </w:r>
      <w:r w:rsidR="004D1228">
        <w:rPr>
          <w:rFonts w:eastAsia="Times New Roman" w:cs="Times New Roman"/>
          <w:lang w:val="es-ES" w:eastAsia="es-MX"/>
        </w:rPr>
        <w:t>a</w:t>
      </w:r>
      <w:r w:rsidR="00C412E8">
        <w:rPr>
          <w:rFonts w:eastAsia="Times New Roman" w:cs="Times New Roman"/>
          <w:lang w:val="es-ES" w:eastAsia="es-MX"/>
        </w:rPr>
        <w:t>n</w:t>
      </w:r>
      <w:r w:rsidR="004D1228">
        <w:rPr>
          <w:rFonts w:eastAsia="Times New Roman" w:cs="Times New Roman"/>
          <w:lang w:val="es-ES" w:eastAsia="es-MX"/>
        </w:rPr>
        <w:t xml:space="preserve">os, el doble, triple u otras multiplicaciones lastimosas el costo operativo y las utilidades son para </w:t>
      </w:r>
      <w:r w:rsidR="00C412E8">
        <w:rPr>
          <w:rFonts w:eastAsia="Times New Roman" w:cs="Times New Roman"/>
          <w:lang w:val="es-ES" w:eastAsia="es-MX"/>
        </w:rPr>
        <w:t>unas minorías por  lo que el país progresa frenado.</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53</w:t>
      </w:r>
      <w:r w:rsidRPr="00D87FE5">
        <w:rPr>
          <w:rFonts w:eastAsia="Times New Roman" w:cs="Times New Roman"/>
          <w:lang w:val="es-ES" w:eastAsia="es-MX"/>
        </w:rPr>
        <w:t xml:space="preserve">.- </w:t>
      </w:r>
    </w:p>
    <w:p w:rsidR="00016F99" w:rsidRPr="004E7944" w:rsidRDefault="00B13F12" w:rsidP="00016F99">
      <w:pPr>
        <w:spacing w:after="0" w:line="240" w:lineRule="auto"/>
        <w:jc w:val="both"/>
        <w:rPr>
          <w:rFonts w:eastAsia="Times New Roman" w:cs="Times New Roman"/>
          <w:lang w:val="es-ES" w:eastAsia="es-MX"/>
        </w:rPr>
      </w:pPr>
      <w:r>
        <w:rPr>
          <w:rFonts w:eastAsia="Times New Roman" w:cs="Times New Roman"/>
          <w:lang w:val="es-ES" w:eastAsia="es-MX"/>
        </w:rPr>
        <w:t>Como resulta un atractivo mercado de utilidad abierta, habrá que m</w:t>
      </w:r>
      <w:r w:rsidR="00016F99" w:rsidRPr="004E7944">
        <w:rPr>
          <w:rFonts w:eastAsia="Times New Roman" w:cs="Times New Roman"/>
          <w:lang w:val="es-ES" w:eastAsia="es-MX"/>
        </w:rPr>
        <w:t xml:space="preserve">ejorar la gestión de residuos. Se creará un programa </w:t>
      </w:r>
      <w:r>
        <w:rPr>
          <w:rFonts w:eastAsia="Times New Roman" w:cs="Times New Roman"/>
          <w:lang w:val="es-ES" w:eastAsia="es-MX"/>
        </w:rPr>
        <w:t xml:space="preserve">estatal </w:t>
      </w:r>
      <w:r w:rsidR="00016F99" w:rsidRPr="004E7944">
        <w:rPr>
          <w:rFonts w:eastAsia="Times New Roman" w:cs="Times New Roman"/>
          <w:lang w:val="es-ES" w:eastAsia="es-MX"/>
        </w:rPr>
        <w:t xml:space="preserve">para aumentar la infraestructura para recolectar, separar, reciclar y aprovechar el potencial de los residuos en todo el país. </w:t>
      </w:r>
      <w:r w:rsidRPr="00B13F12">
        <w:rPr>
          <w:rFonts w:eastAsia="Times New Roman" w:cs="Times New Roman"/>
          <w:lang w:val="es-ES" w:eastAsia="es-MX"/>
        </w:rPr>
        <w:t>Es truco desleal a la patria,  no especificar en casi todo el pacto que debe haber interés fundamentalmente estatal en toda iniciativa productiva.</w:t>
      </w:r>
      <w:r>
        <w:rPr>
          <w:rFonts w:eastAsia="Times New Roman" w:cs="Times New Roman"/>
          <w:b/>
          <w:u w:val="single"/>
          <w:lang w:val="es-ES" w:eastAsia="es-MX"/>
        </w:rPr>
        <w:t xml:space="preserve">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54</w:t>
      </w:r>
      <w:r w:rsidRPr="00D87FE5">
        <w:rPr>
          <w:rFonts w:eastAsia="Times New Roman" w:cs="Times New Roman"/>
          <w:lang w:val="es-ES" w:eastAsia="es-MX"/>
        </w:rPr>
        <w:t xml:space="preserve">.- </w:t>
      </w:r>
    </w:p>
    <w:p w:rsidR="007D400A"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2.5. </w:t>
      </w:r>
      <w:r w:rsidR="005D116D">
        <w:rPr>
          <w:rFonts w:eastAsia="Times New Roman" w:cs="Times New Roman"/>
          <w:lang w:val="es-ES" w:eastAsia="es-MX"/>
        </w:rPr>
        <w:t>Habrá que</w:t>
      </w:r>
      <w:r w:rsidR="00B13F12">
        <w:rPr>
          <w:rFonts w:eastAsia="Times New Roman" w:cs="Times New Roman"/>
          <w:lang w:val="es-ES" w:eastAsia="es-MX"/>
        </w:rPr>
        <w:t xml:space="preserve"> decir </w:t>
      </w:r>
      <w:r w:rsidR="005D116D">
        <w:rPr>
          <w:rFonts w:eastAsia="Times New Roman" w:cs="Times New Roman"/>
          <w:lang w:val="es-ES" w:eastAsia="es-MX"/>
        </w:rPr>
        <w:t xml:space="preserve">acerca de </w:t>
      </w:r>
      <w:r w:rsidR="00B13F12">
        <w:rPr>
          <w:rFonts w:eastAsia="Times New Roman" w:cs="Times New Roman"/>
          <w:lang w:val="es-ES" w:eastAsia="es-MX"/>
        </w:rPr>
        <w:t>que persistirá la realización de</w:t>
      </w:r>
      <w:r w:rsidRPr="004E7944">
        <w:rPr>
          <w:rFonts w:eastAsia="Times New Roman" w:cs="Times New Roman"/>
          <w:lang w:val="es-ES" w:eastAsia="es-MX"/>
        </w:rPr>
        <w:t xml:space="preserve"> </w:t>
      </w:r>
      <w:r w:rsidR="00B13F12">
        <w:rPr>
          <w:rFonts w:eastAsia="Times New Roman" w:cs="Times New Roman"/>
          <w:lang w:val="es-ES" w:eastAsia="es-MX"/>
        </w:rPr>
        <w:t>la</w:t>
      </w:r>
      <w:r w:rsidRPr="004E7944">
        <w:rPr>
          <w:rFonts w:eastAsia="Times New Roman" w:cs="Times New Roman"/>
          <w:lang w:val="es-ES" w:eastAsia="es-MX"/>
        </w:rPr>
        <w:t xml:space="preserve"> reforma energética que sea motor de inversión y desarrollo. Se impulsará una reforma energética que convierta a ese sector en uno de los más poderosos motores del crecimiento económico a través</w:t>
      </w:r>
      <w:r w:rsidR="00B13F12">
        <w:rPr>
          <w:rFonts w:eastAsia="Times New Roman" w:cs="Times New Roman"/>
          <w:lang w:val="es-ES" w:eastAsia="es-MX"/>
        </w:rPr>
        <w:t xml:space="preserve">, primero de la inversión y captación de beneficios por parte del Estado y para el Estado, </w:t>
      </w:r>
      <w:r w:rsidRPr="004E7944">
        <w:rPr>
          <w:rFonts w:eastAsia="Times New Roman" w:cs="Times New Roman"/>
          <w:lang w:val="es-ES" w:eastAsia="es-MX"/>
        </w:rPr>
        <w:t xml:space="preserve"> </w:t>
      </w:r>
      <w:r w:rsidR="00B13F12">
        <w:rPr>
          <w:rFonts w:eastAsia="Times New Roman" w:cs="Times New Roman"/>
          <w:lang w:val="es-ES" w:eastAsia="es-MX"/>
        </w:rPr>
        <w:t>y pudiera</w:t>
      </w:r>
      <w:r w:rsidR="007D400A">
        <w:rPr>
          <w:rFonts w:eastAsia="Times New Roman" w:cs="Times New Roman"/>
          <w:lang w:val="es-ES" w:eastAsia="es-MX"/>
        </w:rPr>
        <w:t xml:space="preserve"> ser,</w:t>
      </w:r>
      <w:r w:rsidR="00B13F12">
        <w:rPr>
          <w:rFonts w:eastAsia="Times New Roman" w:cs="Times New Roman"/>
          <w:lang w:val="es-ES" w:eastAsia="es-MX"/>
        </w:rPr>
        <w:t xml:space="preserve"> en segunda instancia, o mejor suprimirla</w:t>
      </w:r>
      <w:r w:rsidR="007D400A">
        <w:rPr>
          <w:rFonts w:eastAsia="Times New Roman" w:cs="Times New Roman"/>
          <w:lang w:val="es-ES" w:eastAsia="es-MX"/>
        </w:rPr>
        <w:t>,</w:t>
      </w:r>
      <w:r w:rsidR="00B13F12">
        <w:rPr>
          <w:rFonts w:eastAsia="Times New Roman" w:cs="Times New Roman"/>
          <w:lang w:val="es-ES" w:eastAsia="es-MX"/>
        </w:rPr>
        <w:t xml:space="preserve"> como principio </w:t>
      </w:r>
      <w:r w:rsidRPr="004E7944">
        <w:rPr>
          <w:rFonts w:eastAsia="Times New Roman" w:cs="Times New Roman"/>
          <w:lang w:val="es-ES" w:eastAsia="es-MX"/>
        </w:rPr>
        <w:t>la atracción de inversión</w:t>
      </w:r>
      <w:r w:rsidR="00B13F12">
        <w:rPr>
          <w:rFonts w:eastAsia="Times New Roman" w:cs="Times New Roman"/>
          <w:lang w:val="es-ES" w:eastAsia="es-MX"/>
        </w:rPr>
        <w:t xml:space="preserve"> privada</w:t>
      </w:r>
      <w:r w:rsidRPr="004E7944">
        <w:rPr>
          <w:rFonts w:eastAsia="Times New Roman" w:cs="Times New Roman"/>
          <w:lang w:val="es-ES" w:eastAsia="es-MX"/>
        </w:rPr>
        <w:t xml:space="preserve">, </w:t>
      </w:r>
      <w:r w:rsidR="00B13F12">
        <w:rPr>
          <w:rFonts w:eastAsia="Times New Roman" w:cs="Times New Roman"/>
          <w:lang w:val="es-ES" w:eastAsia="es-MX"/>
        </w:rPr>
        <w:t xml:space="preserve">en </w:t>
      </w:r>
      <w:r w:rsidRPr="004E7944">
        <w:rPr>
          <w:rFonts w:eastAsia="Times New Roman" w:cs="Times New Roman"/>
          <w:lang w:val="es-ES" w:eastAsia="es-MX"/>
        </w:rPr>
        <w:t xml:space="preserve">el desarrollo tecnológico y la formación de cadenas de valor. </w:t>
      </w:r>
    </w:p>
    <w:p w:rsidR="007D400A" w:rsidRDefault="007D400A"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En el área de Petróleo y Gas se realizarán las siguientes acciones:</w:t>
      </w:r>
    </w:p>
    <w:p w:rsidR="007D400A" w:rsidRDefault="007D400A"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Los hidrocarburos seguirán siendo propiedad de la Nación. </w:t>
      </w:r>
      <w:r w:rsidR="00B13F12">
        <w:rPr>
          <w:rFonts w:eastAsia="Times New Roman" w:cs="Times New Roman"/>
          <w:lang w:val="es-ES" w:eastAsia="es-MX"/>
        </w:rPr>
        <w:t xml:space="preserve">¿Acaso han dudado de que lo sigan siendo? En el lenguaje está la revelación </w:t>
      </w:r>
      <w:r w:rsidR="00B13F12">
        <w:rPr>
          <w:rFonts w:eastAsia="Times New Roman" w:cs="Times New Roman"/>
          <w:lang w:val="es-ES" w:eastAsia="es-MX"/>
        </w:rPr>
        <w:lastRenderedPageBreak/>
        <w:t xml:space="preserve">de las funestas intenciones escondidas atrás del Pacto por México para los ricos. </w:t>
      </w:r>
      <w:r w:rsidRPr="004E7944">
        <w:rPr>
          <w:rFonts w:eastAsia="Times New Roman" w:cs="Times New Roman"/>
          <w:lang w:val="es-ES" w:eastAsia="es-MX"/>
        </w:rPr>
        <w:t xml:space="preserve">Se mantendrá en manos de la Nación, a través del Estado, la propiedad y el control de los hidrocarburos y la propiedad de PEMEX como </w:t>
      </w:r>
      <w:r w:rsidR="00B13F12">
        <w:rPr>
          <w:rFonts w:eastAsia="Times New Roman" w:cs="Times New Roman"/>
          <w:lang w:val="es-ES" w:eastAsia="es-MX"/>
        </w:rPr>
        <w:t>industria paraestatal</w:t>
      </w:r>
      <w:r w:rsidRPr="004E7944">
        <w:rPr>
          <w:rFonts w:eastAsia="Times New Roman" w:cs="Times New Roman"/>
          <w:lang w:val="es-ES" w:eastAsia="es-MX"/>
        </w:rPr>
        <w:t xml:space="preserve">. En todos los casos, la Nación recibirá la totalidad de la producción de Hidrocarburos.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55</w:t>
      </w:r>
      <w:r w:rsidRPr="00D87FE5">
        <w:rPr>
          <w:rFonts w:eastAsia="Times New Roman" w:cs="Times New Roman"/>
          <w:lang w:val="es-ES" w:eastAsia="es-MX"/>
        </w:rPr>
        <w:t xml:space="preserve">.- </w:t>
      </w:r>
    </w:p>
    <w:p w:rsidR="00B13F12"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PEMEX como empresa pública de carácter productivo. Se realizarán las reformas necesarias, tanto en el ámbito de la regulación de entidades paraestatales, como en el del sector energético y fiscal para transformar a PEMEX en una </w:t>
      </w:r>
      <w:r w:rsidR="00B13F12">
        <w:rPr>
          <w:rFonts w:eastAsia="Times New Roman" w:cs="Times New Roman"/>
          <w:lang w:val="es-ES" w:eastAsia="es-MX"/>
        </w:rPr>
        <w:t xml:space="preserve">industria paraestatal </w:t>
      </w:r>
      <w:r w:rsidRPr="004E7944">
        <w:rPr>
          <w:rFonts w:eastAsia="Times New Roman" w:cs="Times New Roman"/>
          <w:lang w:val="es-ES" w:eastAsia="es-MX"/>
        </w:rPr>
        <w:t xml:space="preserve">pública de carácter productivo, </w:t>
      </w:r>
      <w:r w:rsidR="00B13F12">
        <w:rPr>
          <w:rFonts w:eastAsia="Times New Roman" w:cs="Times New Roman"/>
          <w:lang w:val="es-ES" w:eastAsia="es-MX"/>
        </w:rPr>
        <w:t xml:space="preserve">—no es ninguna empresa, que luego decidan rematarla u obsequiarla a gente pudiente sin lana— siempre </w:t>
      </w:r>
      <w:r w:rsidRPr="004E7944">
        <w:rPr>
          <w:rFonts w:eastAsia="Times New Roman" w:cs="Times New Roman"/>
          <w:lang w:val="es-ES" w:eastAsia="es-MX"/>
        </w:rPr>
        <w:t>que se conserve como propiedad del Estado</w:t>
      </w:r>
      <w:r w:rsidR="00BD6411">
        <w:rPr>
          <w:rFonts w:eastAsia="Times New Roman" w:cs="Times New Roman"/>
          <w:lang w:val="es-ES" w:eastAsia="es-MX"/>
        </w:rPr>
        <w:t>,</w:t>
      </w:r>
      <w:r w:rsidR="00B13F12">
        <w:rPr>
          <w:rFonts w:eastAsia="Times New Roman" w:cs="Times New Roman"/>
          <w:lang w:val="es-ES" w:eastAsia="es-MX"/>
        </w:rPr>
        <w:t xml:space="preserve"> porque la obtuvo el Pueblo en el período de la dote constitucional para los mexicanos, </w:t>
      </w:r>
    </w:p>
    <w:p w:rsidR="00B13F12" w:rsidRDefault="00B13F12" w:rsidP="00016F99">
      <w:pPr>
        <w:spacing w:after="0" w:line="240" w:lineRule="auto"/>
        <w:jc w:val="both"/>
        <w:rPr>
          <w:rFonts w:eastAsia="Times New Roman" w:cs="Times New Roman"/>
          <w:lang w:val="es-ES" w:eastAsia="es-MX"/>
        </w:rPr>
      </w:pPr>
    </w:p>
    <w:p w:rsidR="00016F99" w:rsidRPr="004E7944" w:rsidRDefault="00B13F1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NOTA: </w:t>
      </w:r>
      <w:r w:rsidR="00BD6411">
        <w:rPr>
          <w:rFonts w:eastAsia="Times New Roman" w:cs="Times New Roman"/>
          <w:lang w:val="es-ES" w:eastAsia="es-MX"/>
        </w:rPr>
        <w:t>N</w:t>
      </w:r>
      <w:r>
        <w:rPr>
          <w:rFonts w:eastAsia="Times New Roman" w:cs="Times New Roman"/>
          <w:lang w:val="es-ES" w:eastAsia="es-MX"/>
        </w:rPr>
        <w:t>o hay peros que valgan, el Pacto por México no debe ponerle peros a la Constitución, mejor que se dediquen a otra cuestión los escritores recomendado</w:t>
      </w:r>
      <w:r w:rsidR="0079202D">
        <w:rPr>
          <w:rFonts w:eastAsia="Times New Roman" w:cs="Times New Roman"/>
          <w:lang w:val="es-ES" w:eastAsia="es-MX"/>
        </w:rPr>
        <w:t xml:space="preserve">s aquí exhibidos para intentar </w:t>
      </w:r>
      <w:r>
        <w:rPr>
          <w:rFonts w:eastAsia="Times New Roman" w:cs="Times New Roman"/>
          <w:lang w:val="es-ES" w:eastAsia="es-MX"/>
        </w:rPr>
        <w:t>reparar el lenguaje cantinflesco</w:t>
      </w:r>
      <w:r w:rsidR="005D116D">
        <w:rPr>
          <w:rFonts w:eastAsia="Times New Roman" w:cs="Times New Roman"/>
          <w:lang w:val="es-ES" w:eastAsia="es-MX"/>
        </w:rPr>
        <w:t>.</w:t>
      </w:r>
      <w:r>
        <w:rPr>
          <w:rFonts w:eastAsia="Times New Roman" w:cs="Times New Roman"/>
          <w:lang w:val="es-ES" w:eastAsia="es-MX"/>
        </w:rPr>
        <w:t xml:space="preserve"> PEMEX tiene más de 70 años produciendo diariamente miles de barriles de petróleo, deben reabrirse o crearse nuevas refinerías, </w:t>
      </w:r>
      <w:r w:rsidR="00404E1C">
        <w:rPr>
          <w:rFonts w:eastAsia="Times New Roman" w:cs="Times New Roman"/>
          <w:lang w:val="es-ES" w:eastAsia="es-MX"/>
        </w:rPr>
        <w:t xml:space="preserve">y siempre ha tenido y tendrá </w:t>
      </w:r>
      <w:r>
        <w:rPr>
          <w:rFonts w:eastAsia="Times New Roman" w:cs="Times New Roman"/>
          <w:lang w:val="es-ES" w:eastAsia="es-MX"/>
        </w:rPr>
        <w:t xml:space="preserve"> </w:t>
      </w:r>
      <w:r w:rsidR="00016F99" w:rsidRPr="004E7944">
        <w:rPr>
          <w:rFonts w:eastAsia="Times New Roman" w:cs="Times New Roman"/>
          <w:lang w:val="es-ES" w:eastAsia="es-MX"/>
        </w:rPr>
        <w:t xml:space="preserve"> </w:t>
      </w:r>
      <w:r w:rsidR="00404E1C">
        <w:rPr>
          <w:rFonts w:eastAsia="Times New Roman" w:cs="Times New Roman"/>
          <w:lang w:val="es-ES" w:eastAsia="es-MX"/>
        </w:rPr>
        <w:t>conforme a los mercados internacionales la</w:t>
      </w:r>
      <w:r w:rsidR="00016F99" w:rsidRPr="004E7944">
        <w:rPr>
          <w:rFonts w:eastAsia="Times New Roman" w:cs="Times New Roman"/>
          <w:lang w:val="es-ES" w:eastAsia="es-MX"/>
        </w:rPr>
        <w:t xml:space="preserve"> capacidad de competir en la industria </w:t>
      </w:r>
      <w:r w:rsidR="005D116D">
        <w:rPr>
          <w:rFonts w:eastAsia="Times New Roman" w:cs="Times New Roman"/>
          <w:lang w:val="es-ES" w:eastAsia="es-MX"/>
        </w:rPr>
        <w:t>que,</w:t>
      </w:r>
      <w:r w:rsidR="00404E1C">
        <w:rPr>
          <w:rFonts w:eastAsia="Times New Roman" w:cs="Times New Roman"/>
          <w:lang w:val="es-ES" w:eastAsia="es-MX"/>
        </w:rPr>
        <w:t xml:space="preserve"> desde 1940 es</w:t>
      </w:r>
      <w:r w:rsidR="00016F99" w:rsidRPr="004E7944">
        <w:rPr>
          <w:rFonts w:eastAsia="Times New Roman" w:cs="Times New Roman"/>
          <w:lang w:val="es-ES" w:eastAsia="es-MX"/>
        </w:rPr>
        <w:t xml:space="preserve"> una empresa de clase mundial. Para ello, </w:t>
      </w:r>
      <w:r w:rsidR="00404E1C">
        <w:rPr>
          <w:rFonts w:eastAsia="Times New Roman" w:cs="Times New Roman"/>
          <w:lang w:val="es-ES" w:eastAsia="es-MX"/>
        </w:rPr>
        <w:t xml:space="preserve">y nada de considerar amolarla con </w:t>
      </w:r>
      <w:r w:rsidR="00016F99" w:rsidRPr="004E7944">
        <w:rPr>
          <w:rFonts w:eastAsia="Times New Roman" w:cs="Times New Roman"/>
          <w:lang w:val="es-ES" w:eastAsia="es-MX"/>
        </w:rPr>
        <w:t>reglas de gobierno corporativo y de transparencia</w:t>
      </w:r>
      <w:r w:rsidR="00770D0A">
        <w:rPr>
          <w:rFonts w:eastAsia="Times New Roman" w:cs="Times New Roman"/>
          <w:lang w:val="es-ES" w:eastAsia="es-MX"/>
        </w:rPr>
        <w:t>,</w:t>
      </w:r>
      <w:r w:rsidR="00016F99" w:rsidRPr="004E7944">
        <w:rPr>
          <w:rFonts w:eastAsia="Times New Roman" w:cs="Times New Roman"/>
          <w:lang w:val="es-ES" w:eastAsia="es-MX"/>
        </w:rPr>
        <w:t xml:space="preserve"> que </w:t>
      </w:r>
      <w:r w:rsidR="00404E1C">
        <w:rPr>
          <w:rFonts w:eastAsia="Times New Roman" w:cs="Times New Roman"/>
          <w:lang w:val="es-ES" w:eastAsia="es-MX"/>
        </w:rPr>
        <w:t xml:space="preserve">el actual Pacto sobradamente denota estar e con la intención de aniquilarla como industria paraestatal y pasase a ser un corporativo y empresa mundial, con otros dueños. Pemex es de los mexicanos, PEMEX no entra en ningún juego de palabrería.  </w:t>
      </w:r>
      <w:r w:rsidR="005D116D">
        <w:rPr>
          <w:rFonts w:eastAsia="Times New Roman" w:cs="Times New Roman"/>
          <w:lang w:val="es-ES" w:eastAsia="es-MX"/>
        </w:rPr>
        <w:t>Es en  s</w:t>
      </w:r>
      <w:r w:rsidR="00016F99" w:rsidRPr="004E7944">
        <w:rPr>
          <w:rFonts w:eastAsia="Times New Roman" w:cs="Times New Roman"/>
          <w:lang w:val="es-ES" w:eastAsia="es-MX"/>
        </w:rPr>
        <w:t>u</w:t>
      </w:r>
      <w:r w:rsidR="005D116D">
        <w:rPr>
          <w:rFonts w:eastAsia="Times New Roman" w:cs="Times New Roman"/>
          <w:lang w:val="es-ES" w:eastAsia="es-MX"/>
        </w:rPr>
        <w:t>m</w:t>
      </w:r>
      <w:r w:rsidR="00016F99" w:rsidRPr="004E7944">
        <w:rPr>
          <w:rFonts w:eastAsia="Times New Roman" w:cs="Times New Roman"/>
          <w:lang w:val="es-ES" w:eastAsia="es-MX"/>
        </w:rPr>
        <w:t xml:space="preserve">a </w:t>
      </w:r>
      <w:r w:rsidR="005D116D">
        <w:rPr>
          <w:rFonts w:eastAsia="Times New Roman" w:cs="Times New Roman"/>
          <w:lang w:val="es-ES" w:eastAsia="es-MX"/>
        </w:rPr>
        <w:t xml:space="preserve">una industria paraestatal </w:t>
      </w:r>
      <w:r w:rsidR="00016F99" w:rsidRPr="004E7944">
        <w:rPr>
          <w:rFonts w:eastAsia="Times New Roman" w:cs="Times New Roman"/>
          <w:lang w:val="es-ES" w:eastAsia="es-MX"/>
        </w:rPr>
        <w:t xml:space="preserve"> productiva </w:t>
      </w:r>
      <w:r w:rsidR="005D116D">
        <w:rPr>
          <w:rFonts w:eastAsia="Times New Roman" w:cs="Times New Roman"/>
          <w:lang w:val="es-ES" w:eastAsia="es-MX"/>
        </w:rPr>
        <w:t xml:space="preserve">más importante que juntas todas las empresas y sus dueños que añoran posesionarse de nuestra dote constitucional.  </w:t>
      </w:r>
      <w:r w:rsidR="00016F99" w:rsidRPr="004E7944">
        <w:rPr>
          <w:rFonts w:eastAsia="Times New Roman" w:cs="Times New Roman"/>
          <w:lang w:val="es-ES" w:eastAsia="es-MX"/>
        </w:rPr>
        <w:t xml:space="preserve"> </w:t>
      </w: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56</w:t>
      </w:r>
      <w:r w:rsidRPr="00D87FE5">
        <w:rPr>
          <w:rFonts w:eastAsia="Times New Roman" w:cs="Times New Roman"/>
          <w:lang w:val="es-ES" w:eastAsia="es-MX"/>
        </w:rPr>
        <w:t xml:space="preserve">.- </w:t>
      </w:r>
    </w:p>
    <w:p w:rsidR="00016F99" w:rsidRDefault="005D116D" w:rsidP="00016F99">
      <w:pPr>
        <w:spacing w:after="0" w:line="240" w:lineRule="auto"/>
        <w:jc w:val="both"/>
        <w:rPr>
          <w:rFonts w:eastAsia="Times New Roman" w:cs="Times New Roman"/>
          <w:lang w:val="es-ES" w:eastAsia="es-MX"/>
        </w:rPr>
      </w:pPr>
      <w:r>
        <w:rPr>
          <w:rFonts w:eastAsia="Times New Roman" w:cs="Times New Roman"/>
          <w:lang w:val="es-ES" w:eastAsia="es-MX"/>
        </w:rPr>
        <w:t>La nación ha de m</w:t>
      </w:r>
      <w:r w:rsidR="00016F99" w:rsidRPr="004E7944">
        <w:rPr>
          <w:rFonts w:eastAsia="Times New Roman" w:cs="Times New Roman"/>
          <w:lang w:val="es-ES" w:eastAsia="es-MX"/>
        </w:rPr>
        <w:t>ultiplicar la exploración y producción de hidrocarburos</w:t>
      </w:r>
      <w:r>
        <w:rPr>
          <w:rFonts w:eastAsia="Times New Roman" w:cs="Times New Roman"/>
          <w:lang w:val="es-ES" w:eastAsia="es-MX"/>
        </w:rPr>
        <w:t>, eliminando las aportaciones extranjeras en la medida de las posibilidades, sabiendo que ha habido demasiados trinquetes en el sector, donde, incluso el instituto Mexicano del petróleo ha sido utilizado como contraste para que se adjudiquen las transnacionales contratos de explotación en menoscabo del que debiera ser amplio presupuesto estatal.</w:t>
      </w:r>
      <w:r w:rsidR="00016F99" w:rsidRPr="004E7944">
        <w:rPr>
          <w:rFonts w:eastAsia="Times New Roman" w:cs="Times New Roman"/>
          <w:lang w:val="es-ES" w:eastAsia="es-MX"/>
        </w:rPr>
        <w:t xml:space="preserve"> Se ampliará la capacidad de ejecución de la industria de exploración y producción de hidrocarburos mediante una reforma energética para maximizar la renta petrolera para el Estado mexicano</w:t>
      </w:r>
      <w:r>
        <w:rPr>
          <w:rFonts w:eastAsia="Times New Roman" w:cs="Times New Roman"/>
          <w:lang w:val="es-ES" w:eastAsia="es-MX"/>
        </w:rPr>
        <w:t xml:space="preserve"> y que las cuent</w:t>
      </w:r>
      <w:r w:rsidR="002218B4">
        <w:rPr>
          <w:rFonts w:eastAsia="Times New Roman" w:cs="Times New Roman"/>
          <w:lang w:val="es-ES" w:eastAsia="es-MX"/>
        </w:rPr>
        <w:t>as sean claras mediante auditorí</w:t>
      </w:r>
      <w:r>
        <w:rPr>
          <w:rFonts w:eastAsia="Times New Roman" w:cs="Times New Roman"/>
          <w:lang w:val="es-ES" w:eastAsia="es-MX"/>
        </w:rPr>
        <w:t>a anual</w:t>
      </w:r>
      <w:r w:rsidR="00016F99" w:rsidRPr="004E7944">
        <w:rPr>
          <w:rFonts w:eastAsia="Times New Roman" w:cs="Times New Roman"/>
          <w:lang w:val="es-ES" w:eastAsia="es-MX"/>
        </w:rPr>
        <w:t xml:space="preserve">. </w:t>
      </w:r>
    </w:p>
    <w:p w:rsidR="005D116D" w:rsidRDefault="005D116D"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57</w:t>
      </w:r>
      <w:r w:rsidRPr="00D87FE5">
        <w:rPr>
          <w:rFonts w:eastAsia="Times New Roman" w:cs="Times New Roman"/>
          <w:lang w:val="es-ES" w:eastAsia="es-MX"/>
        </w:rPr>
        <w:t xml:space="preserve">.- </w:t>
      </w:r>
    </w:p>
    <w:p w:rsidR="005D116D" w:rsidRDefault="005D116D" w:rsidP="00016F99">
      <w:pPr>
        <w:spacing w:after="0" w:line="240" w:lineRule="auto"/>
        <w:jc w:val="both"/>
        <w:rPr>
          <w:rFonts w:eastAsia="Times New Roman" w:cs="Times New Roman"/>
          <w:lang w:val="es-ES" w:eastAsia="es-MX"/>
        </w:rPr>
      </w:pPr>
      <w:r>
        <w:rPr>
          <w:rFonts w:eastAsia="Times New Roman" w:cs="Times New Roman"/>
          <w:lang w:val="es-ES" w:eastAsia="es-MX"/>
        </w:rPr>
        <w:t>Este compromiso resulta esquirol. Habla de propiciar la c</w:t>
      </w:r>
      <w:r w:rsidR="00016F99" w:rsidRPr="004E7944">
        <w:rPr>
          <w:rFonts w:eastAsia="Times New Roman" w:cs="Times New Roman"/>
          <w:lang w:val="es-ES" w:eastAsia="es-MX"/>
        </w:rPr>
        <w:t xml:space="preserve">ompetencia en los procesos de refinación, petroquímica y transporte de hidrocarburos. </w:t>
      </w:r>
      <w:r>
        <w:rPr>
          <w:rFonts w:eastAsia="Times New Roman" w:cs="Times New Roman"/>
          <w:lang w:val="es-ES" w:eastAsia="es-MX"/>
        </w:rPr>
        <w:t>Y agrega que s</w:t>
      </w:r>
      <w:r w:rsidR="00016F99" w:rsidRPr="004E7944">
        <w:rPr>
          <w:rFonts w:eastAsia="Times New Roman" w:cs="Times New Roman"/>
          <w:lang w:val="es-ES" w:eastAsia="es-MX"/>
        </w:rPr>
        <w:t>e realizarán las reformas necesarias para crear un entorno de competencia en los procesos económicos de refinación, petroquímica y transporte de hidrocarburos, sin privatizar las instalaciones de PEMEX</w:t>
      </w:r>
      <w:r>
        <w:rPr>
          <w:rFonts w:eastAsia="Times New Roman" w:cs="Times New Roman"/>
          <w:lang w:val="es-ES" w:eastAsia="es-MX"/>
        </w:rPr>
        <w:t>, pero</w:t>
      </w:r>
      <w:r w:rsidR="008E7555">
        <w:rPr>
          <w:rFonts w:eastAsia="Times New Roman" w:cs="Times New Roman"/>
          <w:lang w:val="es-ES" w:eastAsia="es-MX"/>
        </w:rPr>
        <w:t xml:space="preserve"> dolosamente </w:t>
      </w:r>
      <w:r>
        <w:rPr>
          <w:rFonts w:eastAsia="Times New Roman" w:cs="Times New Roman"/>
          <w:lang w:val="es-ES" w:eastAsia="es-MX"/>
        </w:rPr>
        <w:t xml:space="preserve"> permitiendo la explotación de nuestros recursos por particulares, lo cual traiciona el espíritu constitucional y debe ser echado abajo este pacto.</w:t>
      </w:r>
    </w:p>
    <w:p w:rsidR="00D2300D" w:rsidRDefault="00D2300D"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58</w:t>
      </w:r>
      <w:r w:rsidRPr="00D87FE5">
        <w:rPr>
          <w:rFonts w:eastAsia="Times New Roman" w:cs="Times New Roman"/>
          <w:lang w:val="es-ES" w:eastAsia="es-MX"/>
        </w:rPr>
        <w:t xml:space="preserve">.- </w:t>
      </w:r>
    </w:p>
    <w:p w:rsidR="00016F99" w:rsidRPr="008E7555" w:rsidRDefault="008E7555" w:rsidP="00016F99">
      <w:pPr>
        <w:spacing w:after="0" w:line="240" w:lineRule="auto"/>
        <w:jc w:val="both"/>
        <w:rPr>
          <w:rFonts w:eastAsia="Times New Roman" w:cs="Times New Roman"/>
          <w:lang w:val="es-ES" w:eastAsia="es-MX"/>
        </w:rPr>
      </w:pPr>
      <w:r>
        <w:rPr>
          <w:rFonts w:eastAsia="Times New Roman" w:cs="Times New Roman"/>
          <w:lang w:val="es-ES" w:eastAsia="es-MX"/>
        </w:rPr>
        <w:t>De plano están empeñados en obsequiar nuestros recursos. El compromiso 58 describe lo siguiente: f</w:t>
      </w:r>
      <w:r w:rsidR="00016F99" w:rsidRPr="004E7944">
        <w:rPr>
          <w:rFonts w:eastAsia="Times New Roman" w:cs="Times New Roman"/>
          <w:lang w:val="es-ES" w:eastAsia="es-MX"/>
        </w:rPr>
        <w:t xml:space="preserve">ortalecer a la Comisión Nacional de Hidrocarburos. Se reformarán las leyes reglamentarias para ampliar las facultades y fortalecer al Órgano Regulador, es decir, a la Comisión Nacional de Hidrocarburos, e incluir obligaciones que permitan someter a PEMEX a las exigencias de eficiencia y </w:t>
      </w:r>
      <w:r w:rsidR="00016F99" w:rsidRPr="008E7555">
        <w:rPr>
          <w:rFonts w:eastAsia="Times New Roman" w:cs="Times New Roman"/>
          <w:lang w:val="es-ES" w:eastAsia="es-MX"/>
        </w:rPr>
        <w:t xml:space="preserve">transparencia que enfrentan las empresas petroleras del </w:t>
      </w:r>
      <w:r w:rsidR="00016F99" w:rsidRPr="008E7555">
        <w:rPr>
          <w:rFonts w:eastAsia="Times New Roman" w:cs="Times New Roman"/>
          <w:lang w:val="es-ES" w:eastAsia="es-MX"/>
        </w:rPr>
        <w:lastRenderedPageBreak/>
        <w:t xml:space="preserve">mundo. </w:t>
      </w:r>
      <w:r w:rsidRPr="008E7555">
        <w:rPr>
          <w:rFonts w:eastAsia="Times New Roman" w:cs="Times New Roman"/>
          <w:lang w:val="es-ES" w:eastAsia="es-MX"/>
        </w:rPr>
        <w:t>A la industria paraestatal Pemex ningún particular ni ninguna comisión puede hablar de someterla sin recibir sanciones- Para enaltecer a nuestra nación, vigorizaremos el legado de la dote Constitucional por lo que México es un país Libre y Soberano. Serán nuestr</w:t>
      </w:r>
      <w:r>
        <w:rPr>
          <w:rFonts w:eastAsia="Times New Roman" w:cs="Times New Roman"/>
          <w:lang w:val="es-ES" w:eastAsia="es-MX"/>
        </w:rPr>
        <w:t xml:space="preserve">os logros y constantes hazañas </w:t>
      </w:r>
      <w:r w:rsidRPr="008E7555">
        <w:rPr>
          <w:rFonts w:eastAsia="Times New Roman" w:cs="Times New Roman"/>
          <w:lang w:val="es-ES" w:eastAsia="es-MX"/>
        </w:rPr>
        <w:t>productivas petroleras las que dictaminen las</w:t>
      </w:r>
      <w:r>
        <w:rPr>
          <w:rFonts w:eastAsia="Times New Roman" w:cs="Times New Roman"/>
          <w:lang w:val="es-ES" w:eastAsia="es-MX"/>
        </w:rPr>
        <w:t xml:space="preserve"> </w:t>
      </w:r>
      <w:r w:rsidRPr="008E7555">
        <w:rPr>
          <w:rFonts w:eastAsia="Times New Roman" w:cs="Times New Roman"/>
          <w:lang w:val="es-ES" w:eastAsia="es-MX"/>
        </w:rPr>
        <w:t xml:space="preserve">medidas y normas a preservarse.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59</w:t>
      </w:r>
      <w:r w:rsidRPr="00D87FE5">
        <w:rPr>
          <w:rFonts w:eastAsia="Times New Roman" w:cs="Times New Roman"/>
          <w:lang w:val="es-ES" w:eastAsia="es-MX"/>
        </w:rPr>
        <w:t xml:space="preserve">.- </w:t>
      </w:r>
    </w:p>
    <w:p w:rsidR="00016F99" w:rsidRPr="00D87FE5" w:rsidRDefault="008E7555"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Este compromiso también aduce el corte entreguista y neoliberal de parte del Congreso que en el sentido expositivo nunca puede </w:t>
      </w:r>
      <w:r w:rsidR="00016F99" w:rsidRPr="004E7944">
        <w:rPr>
          <w:rFonts w:eastAsia="Times New Roman" w:cs="Times New Roman"/>
          <w:lang w:val="es-ES" w:eastAsia="es-MX"/>
        </w:rPr>
        <w:t xml:space="preserve"> PEMEX </w:t>
      </w:r>
      <w:r>
        <w:rPr>
          <w:rFonts w:eastAsia="Times New Roman" w:cs="Times New Roman"/>
          <w:lang w:val="es-ES" w:eastAsia="es-MX"/>
        </w:rPr>
        <w:t>ser considerado c</w:t>
      </w:r>
      <w:r w:rsidR="00016F99" w:rsidRPr="004E7944">
        <w:rPr>
          <w:rFonts w:eastAsia="Times New Roman" w:cs="Times New Roman"/>
          <w:lang w:val="es-ES" w:eastAsia="es-MX"/>
        </w:rPr>
        <w:t>omo promotor de una cadena de proveedores nacionales</w:t>
      </w:r>
      <w:r>
        <w:rPr>
          <w:rFonts w:eastAsia="Times New Roman" w:cs="Times New Roman"/>
          <w:lang w:val="es-ES" w:eastAsia="es-MX"/>
        </w:rPr>
        <w:t xml:space="preserve">. Quien proponga que </w:t>
      </w:r>
      <w:r w:rsidR="00016F99" w:rsidRPr="004E7944">
        <w:rPr>
          <w:rFonts w:eastAsia="Times New Roman" w:cs="Times New Roman"/>
          <w:lang w:val="es-ES" w:eastAsia="es-MX"/>
        </w:rPr>
        <w:t xml:space="preserve">a PEMEX </w:t>
      </w:r>
      <w:r>
        <w:rPr>
          <w:rFonts w:eastAsia="Times New Roman" w:cs="Times New Roman"/>
          <w:lang w:val="es-ES" w:eastAsia="es-MX"/>
        </w:rPr>
        <w:t xml:space="preserve">se convertirá </w:t>
      </w:r>
      <w:r w:rsidR="00016F99" w:rsidRPr="004E7944">
        <w:rPr>
          <w:rFonts w:eastAsia="Times New Roman" w:cs="Times New Roman"/>
          <w:lang w:val="es-ES" w:eastAsia="es-MX"/>
        </w:rPr>
        <w:t>en el motor de promoción de una cadena de proveedores nacionales y se reforzará su papel en la producción nacional de fertilizantes</w:t>
      </w:r>
      <w:r>
        <w:rPr>
          <w:rFonts w:eastAsia="Times New Roman" w:cs="Times New Roman"/>
          <w:lang w:val="es-ES" w:eastAsia="es-MX"/>
        </w:rPr>
        <w:t xml:space="preserve">, precisa que la oligarquía que tienen dinero para aventar y multiplicarlo sin que les importe el bienestar del pueblo entero. </w:t>
      </w:r>
      <w:r w:rsidR="003B29C7">
        <w:rPr>
          <w:rFonts w:eastAsia="Times New Roman" w:cs="Times New Roman"/>
          <w:lang w:val="es-ES" w:eastAsia="es-MX"/>
        </w:rPr>
        <w:t>Nunca puede concebirse una cadena de proveedores nacionales. Será la extensión de la industria paraestatal, en todos sus rubros y departamentos los que orienten el beneficio de la explotación y mercado paraestatal.</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60</w:t>
      </w:r>
      <w:r w:rsidRPr="00D87FE5">
        <w:rPr>
          <w:rFonts w:eastAsia="Times New Roman" w:cs="Times New Roman"/>
          <w:lang w:val="es-ES" w:eastAsia="es-MX"/>
        </w:rPr>
        <w:t xml:space="preserve">.- </w:t>
      </w:r>
    </w:p>
    <w:p w:rsidR="00016F99" w:rsidRPr="004E7944" w:rsidRDefault="003B29C7" w:rsidP="00016F99">
      <w:pPr>
        <w:spacing w:after="0" w:line="240" w:lineRule="auto"/>
        <w:jc w:val="both"/>
        <w:rPr>
          <w:rFonts w:eastAsia="Times New Roman" w:cs="Times New Roman"/>
          <w:lang w:val="es-ES" w:eastAsia="es-MX"/>
        </w:rPr>
      </w:pPr>
      <w:r>
        <w:rPr>
          <w:rFonts w:eastAsia="Times New Roman" w:cs="Times New Roman"/>
          <w:lang w:val="es-ES" w:eastAsia="es-MX"/>
        </w:rPr>
        <w:t>Este punto no está mal, considerar a la industria paraestatal</w:t>
      </w:r>
      <w:r w:rsidR="00016F99" w:rsidRPr="004E7944">
        <w:rPr>
          <w:rFonts w:eastAsia="Times New Roman" w:cs="Times New Roman"/>
          <w:lang w:val="es-ES" w:eastAsia="es-MX"/>
        </w:rPr>
        <w:t xml:space="preserve"> PEMEX como eje de la lucha contra el cambio climático. Se hará de PEMEX uno de los ejes centrales en la lucha contra el cambio climático, aplicando una estrategia que desarrolle energías renovables y ahorre energía.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61</w:t>
      </w:r>
      <w:r w:rsidRPr="00D87FE5">
        <w:rPr>
          <w:rFonts w:eastAsia="Times New Roman" w:cs="Times New Roman"/>
          <w:lang w:val="es-ES" w:eastAsia="es-MX"/>
        </w:rPr>
        <w:t>.-</w:t>
      </w:r>
    </w:p>
    <w:p w:rsidR="00016F99" w:rsidRPr="004E7944" w:rsidRDefault="00BF173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Quien olvida u omite lo que acontece con el oro, plata, cobre, bronce, uranio, y demás metales y sales, que actualmente es explotado y se lucra con el bien de los mexicanos por parte de </w:t>
      </w:r>
      <w:r>
        <w:rPr>
          <w:rFonts w:eastAsia="Times New Roman" w:cs="Times New Roman"/>
          <w:lang w:val="es-ES" w:eastAsia="es-MX"/>
        </w:rPr>
        <w:lastRenderedPageBreak/>
        <w:t>empresas trasnacionales, y con esta ignomi</w:t>
      </w:r>
      <w:r w:rsidR="001E4D1A">
        <w:rPr>
          <w:rFonts w:eastAsia="Times New Roman" w:cs="Times New Roman"/>
          <w:lang w:val="es-ES" w:eastAsia="es-MX"/>
        </w:rPr>
        <w:t>nia</w:t>
      </w:r>
      <w:r>
        <w:rPr>
          <w:rFonts w:eastAsia="Times New Roman" w:cs="Times New Roman"/>
          <w:lang w:val="es-ES" w:eastAsia="es-MX"/>
        </w:rPr>
        <w:t xml:space="preserve">  </w:t>
      </w:r>
      <w:r w:rsidR="001E4D1A">
        <w:rPr>
          <w:rFonts w:eastAsia="Times New Roman" w:cs="Times New Roman"/>
          <w:lang w:val="es-ES" w:eastAsia="es-MX"/>
        </w:rPr>
        <w:t>señalada como punto</w:t>
      </w:r>
      <w:r>
        <w:rPr>
          <w:rFonts w:eastAsia="Times New Roman" w:cs="Times New Roman"/>
          <w:lang w:val="es-ES" w:eastAsia="es-MX"/>
        </w:rPr>
        <w:t xml:space="preserve"> </w:t>
      </w:r>
      <w:r w:rsidR="00016F99" w:rsidRPr="004E7944">
        <w:rPr>
          <w:rFonts w:eastAsia="Times New Roman" w:cs="Times New Roman"/>
          <w:lang w:val="es-ES" w:eastAsia="es-MX"/>
        </w:rPr>
        <w:t>2.6. Transformar la minería en una industria eficiente y socialmente responsable. Los beneficios que la industria minera genera deben incluir a los habitantes de las zonas en donde ésta se establece. Para ello se acordará lo siguiente:</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Nueva Ley de Explotación Minera.</w:t>
      </w:r>
    </w:p>
    <w:p w:rsidR="008A2523" w:rsidRPr="004E7944" w:rsidRDefault="008A2523" w:rsidP="00016F99">
      <w:pPr>
        <w:spacing w:after="0" w:line="240" w:lineRule="auto"/>
        <w:jc w:val="both"/>
        <w:rPr>
          <w:rFonts w:eastAsia="Times New Roman" w:cs="Times New Roman"/>
          <w:lang w:val="es-ES" w:eastAsia="es-MX"/>
        </w:rPr>
      </w:pPr>
    </w:p>
    <w:p w:rsidR="00BE00AC"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expedirá una nueva Ley para la Explotación Minera que revise el esquema de concesiones y pagos de derechos federales vinculados a la producción. </w:t>
      </w:r>
      <w:r w:rsidR="001E4D1A">
        <w:rPr>
          <w:rFonts w:eastAsia="Times New Roman" w:cs="Times New Roman"/>
          <w:lang w:val="es-ES" w:eastAsia="es-MX"/>
        </w:rPr>
        <w:t>Es incorrecto decir que l</w:t>
      </w:r>
      <w:r w:rsidRPr="004E7944">
        <w:rPr>
          <w:rFonts w:eastAsia="Times New Roman" w:cs="Times New Roman"/>
          <w:lang w:val="es-ES" w:eastAsia="es-MX"/>
        </w:rPr>
        <w:t xml:space="preserve">os recursos emanados de estos derechos se aplicarán prioritariamente en beneficio directo de los municipios y comunidades donde se establezcan las explotaciones mineras. </w:t>
      </w:r>
      <w:r w:rsidR="001E4D1A">
        <w:rPr>
          <w:rFonts w:eastAsia="Times New Roman" w:cs="Times New Roman"/>
          <w:lang w:val="es-ES" w:eastAsia="es-MX"/>
        </w:rPr>
        <w:t xml:space="preserve">México como nación, el pueblo como beneficiario de la dote constitucional, y el Estado, como autoridad máxima, en conformidad con el Artículo 27 Constitucional es el único propietario. Y no se </w:t>
      </w:r>
      <w:r w:rsidRPr="004E7944">
        <w:rPr>
          <w:rFonts w:eastAsia="Times New Roman" w:cs="Times New Roman"/>
          <w:lang w:val="es-ES" w:eastAsia="es-MX"/>
        </w:rPr>
        <w:t xml:space="preserve">llevarán a cabo </w:t>
      </w:r>
      <w:r w:rsidR="001E4D1A">
        <w:rPr>
          <w:rFonts w:eastAsia="Times New Roman" w:cs="Times New Roman"/>
          <w:lang w:val="es-ES" w:eastAsia="es-MX"/>
        </w:rPr>
        <w:t xml:space="preserve">ningunos </w:t>
      </w:r>
      <w:r w:rsidRPr="004E7944">
        <w:rPr>
          <w:rFonts w:eastAsia="Times New Roman" w:cs="Times New Roman"/>
          <w:lang w:val="es-ES" w:eastAsia="es-MX"/>
        </w:rPr>
        <w:t>mecanismos de concertación para respetar las tradiciones y la cohesión social de las comunidades en cuestión.</w:t>
      </w:r>
      <w:r w:rsidR="001E4D1A">
        <w:rPr>
          <w:rFonts w:eastAsia="Times New Roman" w:cs="Times New Roman"/>
          <w:lang w:val="es-ES" w:eastAsia="es-MX"/>
        </w:rPr>
        <w:t xml:space="preserve"> Cada Estado, Municipio y población en específico tendrán los beneficios acordes al presupuesto que anualmente les designan los Congresos Federal y Estatal, así como los ayuntamientos.</w:t>
      </w:r>
      <w:r w:rsidRPr="004E7944">
        <w:rPr>
          <w:rFonts w:eastAsia="Times New Roman" w:cs="Times New Roman"/>
          <w:lang w:val="es-ES" w:eastAsia="es-MX"/>
        </w:rPr>
        <w:t xml:space="preserve"> </w:t>
      </w:r>
    </w:p>
    <w:p w:rsidR="00BE00AC" w:rsidRDefault="00BE00AC" w:rsidP="00016F99">
      <w:pPr>
        <w:spacing w:after="0" w:line="240" w:lineRule="auto"/>
        <w:jc w:val="both"/>
        <w:rPr>
          <w:rFonts w:eastAsia="Times New Roman" w:cs="Times New Roman"/>
          <w:lang w:val="es-ES" w:eastAsia="es-MX"/>
        </w:rPr>
      </w:pPr>
    </w:p>
    <w:p w:rsidR="00016F99" w:rsidRDefault="00BE00AC" w:rsidP="00016F99">
      <w:pPr>
        <w:spacing w:after="0" w:line="240" w:lineRule="auto"/>
        <w:jc w:val="both"/>
        <w:rPr>
          <w:rFonts w:eastAsia="Times New Roman" w:cs="Times New Roman"/>
          <w:lang w:val="es-ES" w:eastAsia="es-MX"/>
        </w:rPr>
      </w:pPr>
      <w:r>
        <w:rPr>
          <w:rFonts w:eastAsia="Times New Roman" w:cs="Times New Roman"/>
          <w:lang w:val="es-ES" w:eastAsia="es-MX"/>
        </w:rPr>
        <w:t>En relación a que s</w:t>
      </w:r>
      <w:r w:rsidR="00016F99" w:rsidRPr="004E7944">
        <w:rPr>
          <w:rFonts w:eastAsia="Times New Roman" w:cs="Times New Roman"/>
          <w:lang w:val="es-ES" w:eastAsia="es-MX"/>
        </w:rPr>
        <w:t xml:space="preserve">e prohibirá </w:t>
      </w:r>
      <w:r>
        <w:rPr>
          <w:rFonts w:eastAsia="Times New Roman" w:cs="Times New Roman"/>
          <w:lang w:val="es-ES" w:eastAsia="es-MX"/>
        </w:rPr>
        <w:t xml:space="preserve">algún día muy distante </w:t>
      </w:r>
      <w:r w:rsidR="00016F99" w:rsidRPr="004E7944">
        <w:rPr>
          <w:rFonts w:eastAsia="Times New Roman" w:cs="Times New Roman"/>
          <w:lang w:val="es-ES" w:eastAsia="es-MX"/>
        </w:rPr>
        <w:t>la explotación minera del carbón mediante tiros verticales, en tant</w:t>
      </w:r>
      <w:r w:rsidR="00016F99" w:rsidRPr="00D87FE5">
        <w:rPr>
          <w:rFonts w:eastAsia="Times New Roman" w:cs="Times New Roman"/>
          <w:lang w:val="es-ES" w:eastAsia="es-MX"/>
        </w:rPr>
        <w:t>o</w:t>
      </w:r>
      <w:r w:rsidR="00016F99" w:rsidRPr="004E7944">
        <w:rPr>
          <w:rFonts w:eastAsia="Times New Roman" w:cs="Times New Roman"/>
          <w:lang w:val="es-ES" w:eastAsia="es-MX"/>
        </w:rPr>
        <w:t xml:space="preserve"> no se garantice la plena seguridad de los trabajadores mineros que eviten las tragedias que han sucedido en este sector</w:t>
      </w:r>
      <w:r>
        <w:rPr>
          <w:rFonts w:eastAsia="Times New Roman" w:cs="Times New Roman"/>
          <w:lang w:val="es-ES" w:eastAsia="es-MX"/>
        </w:rPr>
        <w:t xml:space="preserve"> resulta una patraña, porque los tribunales no tienen ninguna demanda. Hay que actuar y no decir que se actuará. </w:t>
      </w:r>
      <w:r w:rsidR="00016F99" w:rsidRPr="004E7944">
        <w:rPr>
          <w:rFonts w:eastAsia="Times New Roman" w:cs="Times New Roman"/>
          <w:lang w:val="es-ES" w:eastAsia="es-MX"/>
        </w:rPr>
        <w:t xml:space="preserve"> </w:t>
      </w:r>
    </w:p>
    <w:p w:rsidR="005D1B64" w:rsidRPr="004E7944" w:rsidRDefault="005D1B64"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62</w:t>
      </w:r>
      <w:r w:rsidRPr="00D87FE5">
        <w:rPr>
          <w:rFonts w:eastAsia="Times New Roman" w:cs="Times New Roman"/>
          <w:lang w:val="es-ES" w:eastAsia="es-MX"/>
        </w:rPr>
        <w:t xml:space="preserve">.- </w:t>
      </w:r>
    </w:p>
    <w:p w:rsidR="00145898" w:rsidRDefault="00BF10C3" w:rsidP="00016F99">
      <w:pPr>
        <w:spacing w:after="0" w:line="240" w:lineRule="auto"/>
        <w:jc w:val="both"/>
        <w:rPr>
          <w:rFonts w:eastAsia="Times New Roman" w:cs="Times New Roman"/>
          <w:lang w:val="es-ES" w:eastAsia="es-MX"/>
        </w:rPr>
      </w:pPr>
      <w:r>
        <w:rPr>
          <w:rFonts w:eastAsia="Times New Roman" w:cs="Times New Roman"/>
          <w:lang w:val="es-ES" w:eastAsia="es-MX"/>
        </w:rPr>
        <w:t>¿Se podrá t</w:t>
      </w:r>
      <w:r w:rsidR="00016F99" w:rsidRPr="004E7944">
        <w:rPr>
          <w:rFonts w:eastAsia="Times New Roman" w:cs="Times New Roman"/>
          <w:lang w:val="es-ES" w:eastAsia="es-MX"/>
        </w:rPr>
        <w:t>ransformar la banca y el crédito en palanca de desarrollo de hogares y empresas</w:t>
      </w:r>
      <w:r>
        <w:rPr>
          <w:rFonts w:eastAsia="Times New Roman" w:cs="Times New Roman"/>
          <w:lang w:val="es-ES" w:eastAsia="es-MX"/>
        </w:rPr>
        <w:t xml:space="preserve">? O seguirán con la cantaleta de prestar a </w:t>
      </w:r>
      <w:r>
        <w:rPr>
          <w:rFonts w:eastAsia="Times New Roman" w:cs="Times New Roman"/>
          <w:lang w:val="es-ES" w:eastAsia="es-MX"/>
        </w:rPr>
        <w:lastRenderedPageBreak/>
        <w:t>quien tiene recursos y al 85% de la población más atole con el dedo. Es muy sencillo incentivar a todos los ciudadanos para que se vuelvan</w:t>
      </w:r>
      <w:r w:rsidR="006D12DF">
        <w:rPr>
          <w:rFonts w:eastAsia="Times New Roman" w:cs="Times New Roman"/>
          <w:lang w:val="es-ES" w:eastAsia="es-MX"/>
        </w:rPr>
        <w:t xml:space="preserve"> </w:t>
      </w:r>
      <w:r>
        <w:rPr>
          <w:rFonts w:eastAsia="Times New Roman" w:cs="Times New Roman"/>
          <w:lang w:val="es-ES" w:eastAsia="es-MX"/>
        </w:rPr>
        <w:t>productivos. Todas las grandes empresas deben reconvertirse al concepto de industrias e instituciones paraestatales; la media</w:t>
      </w:r>
      <w:r w:rsidR="008A2523">
        <w:rPr>
          <w:rFonts w:eastAsia="Times New Roman" w:cs="Times New Roman"/>
          <w:lang w:val="es-ES" w:eastAsia="es-MX"/>
        </w:rPr>
        <w:t>na</w:t>
      </w:r>
      <w:r>
        <w:rPr>
          <w:rFonts w:eastAsia="Times New Roman" w:cs="Times New Roman"/>
          <w:lang w:val="es-ES" w:eastAsia="es-MX"/>
        </w:rPr>
        <w:t xml:space="preserve"> y pequeña empresa</w:t>
      </w:r>
      <w:r w:rsidR="008A2523">
        <w:rPr>
          <w:rFonts w:eastAsia="Times New Roman" w:cs="Times New Roman"/>
          <w:lang w:val="es-ES" w:eastAsia="es-MX"/>
        </w:rPr>
        <w:t>s</w:t>
      </w:r>
      <w:r>
        <w:rPr>
          <w:rFonts w:eastAsia="Times New Roman" w:cs="Times New Roman"/>
          <w:lang w:val="es-ES" w:eastAsia="es-MX"/>
        </w:rPr>
        <w:t xml:space="preserve"> deben ser impulsadas mediante créditos, debidamente esquematizados y que se vuelvan operativos.</w:t>
      </w:r>
    </w:p>
    <w:p w:rsidR="00145898" w:rsidRDefault="00145898" w:rsidP="00016F99">
      <w:pPr>
        <w:spacing w:after="0" w:line="240" w:lineRule="auto"/>
        <w:jc w:val="both"/>
        <w:rPr>
          <w:rFonts w:eastAsia="Times New Roman" w:cs="Times New Roman"/>
          <w:lang w:val="es-ES" w:eastAsia="es-MX"/>
        </w:rPr>
      </w:pPr>
    </w:p>
    <w:p w:rsidR="00BF10C3" w:rsidRDefault="00BF10C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Con la propuesta LA YURA, todo ciudadano habrá de gozar de un salario universal que les permita sortear el espectro de la extrema miseria, pero también, simultáneamente, no serán el único sector en ser respaldado, porque todos los ciudadanos, sin excepción, habrán de recibir dicho salario, acompañado de crédito y asesoría empresarial. </w:t>
      </w:r>
    </w:p>
    <w:p w:rsidR="00BF10C3" w:rsidRDefault="00BF10C3" w:rsidP="00016F99">
      <w:pPr>
        <w:spacing w:after="0" w:line="240" w:lineRule="auto"/>
        <w:jc w:val="both"/>
        <w:rPr>
          <w:rFonts w:eastAsia="Times New Roman" w:cs="Times New Roman"/>
          <w:lang w:val="es-ES" w:eastAsia="es-MX"/>
        </w:rPr>
      </w:pPr>
    </w:p>
    <w:p w:rsidR="002218B4" w:rsidRDefault="00BF10C3" w:rsidP="002218B4">
      <w:pPr>
        <w:autoSpaceDE w:val="0"/>
        <w:autoSpaceDN w:val="0"/>
        <w:adjustRightInd w:val="0"/>
        <w:spacing w:after="0" w:line="240" w:lineRule="auto"/>
        <w:jc w:val="both"/>
        <w:rPr>
          <w:rFonts w:cs="TimesNewRoman"/>
        </w:rPr>
      </w:pPr>
      <w:r>
        <w:rPr>
          <w:rFonts w:eastAsia="Times New Roman" w:cs="Times New Roman"/>
          <w:lang w:val="es-ES" w:eastAsia="es-MX"/>
        </w:rPr>
        <w:t>Dice el compromiso que e</w:t>
      </w:r>
      <w:r w:rsidR="00016F99" w:rsidRPr="004E7944">
        <w:rPr>
          <w:rFonts w:eastAsia="Times New Roman" w:cs="Times New Roman"/>
          <w:lang w:val="es-ES" w:eastAsia="es-MX"/>
        </w:rPr>
        <w:t xml:space="preserve">n los últimos quince años se logró consolidar en México una banca estable y capitalizada. </w:t>
      </w:r>
      <w:r w:rsidR="000B569F">
        <w:t>En 182 años -de 1826 al 2008- el peso mexicano ha experimentado doce devaluaciones. Seis</w:t>
      </w:r>
      <w:r w:rsidR="00207FAF">
        <w:t>,</w:t>
      </w:r>
      <w:r w:rsidR="000B569F">
        <w:t xml:space="preserve"> de 1904 a 1954 y otras seis</w:t>
      </w:r>
      <w:r w:rsidR="00207FAF">
        <w:t>,</w:t>
      </w:r>
      <w:r w:rsidR="000B569F">
        <w:t xml:space="preserve"> de 1976 al 2008.</w:t>
      </w:r>
      <w:r w:rsidR="000B569F">
        <w:br/>
      </w:r>
      <w:r w:rsidR="0067375D">
        <w:rPr>
          <w:rFonts w:eastAsia="Times New Roman" w:cs="Times New Roman"/>
          <w:lang w:val="es-ES" w:eastAsia="es-MX"/>
        </w:rPr>
        <w:t>E</w:t>
      </w:r>
      <w:r w:rsidR="0067375D">
        <w:t>l peso tuvo un valor mayor al del dólar</w:t>
      </w:r>
      <w:r w:rsidR="00207FAF">
        <w:t>,</w:t>
      </w:r>
      <w:r w:rsidR="0067375D">
        <w:t xml:space="preserve"> </w:t>
      </w:r>
      <w:r w:rsidR="00207FAF">
        <w:t xml:space="preserve">y </w:t>
      </w:r>
      <w:r w:rsidR="0067375D">
        <w:t>fue en el año de 1874. En 1875, la cotización peso-dólar fue de 1.01 y nunca más se pudo emparejar, pese a que nuestra moneda se acuñaba en plata y oro.</w:t>
      </w:r>
      <w:r w:rsidR="00963264" w:rsidRPr="00963264">
        <w:t xml:space="preserve"> </w:t>
      </w:r>
      <w:r w:rsidR="008A2523">
        <w:t>E</w:t>
      </w:r>
      <w:r w:rsidR="00963264">
        <w:rPr>
          <w:rStyle w:val="a"/>
        </w:rPr>
        <w:t xml:space="preserve">n 1894, un peso por 51 centavos de dólar; </w:t>
      </w:r>
      <w:r w:rsidR="00EE7D64">
        <w:t xml:space="preserve">la </w:t>
      </w:r>
      <w:r w:rsidR="00EE7D64" w:rsidRPr="00B31A8A">
        <w:t>primera devaluación ocurrida en el siglo XX en México fue en 1904, pasó de 1.09 a 2.38 pesos por dólar.</w:t>
      </w:r>
      <w:r w:rsidR="00B31A8A">
        <w:t xml:space="preserve"> Antes de</w:t>
      </w:r>
      <w:r w:rsidR="00B31A8A" w:rsidRPr="00B31A8A">
        <w:rPr>
          <w:rFonts w:cs="TimesNewRoman"/>
        </w:rPr>
        <w:t xml:space="preserve"> 1914, el peso ya se había </w:t>
      </w:r>
      <w:r w:rsidR="00B31A8A">
        <w:rPr>
          <w:rFonts w:cs="TimesNewRoman"/>
        </w:rPr>
        <w:t xml:space="preserve">deslizado sin tanta conmoción </w:t>
      </w:r>
      <w:r w:rsidR="00B31A8A" w:rsidRPr="00B31A8A">
        <w:rPr>
          <w:rFonts w:cs="TimesNewRoman"/>
        </w:rPr>
        <w:t>hasta</w:t>
      </w:r>
      <w:r w:rsidR="00B31A8A">
        <w:rPr>
          <w:rFonts w:cs="TimesNewRoman"/>
        </w:rPr>
        <w:t xml:space="preserve"> </w:t>
      </w:r>
      <w:r w:rsidR="00B31A8A" w:rsidRPr="00B31A8A">
        <w:rPr>
          <w:rFonts w:cs="TimesNewRoman"/>
        </w:rPr>
        <w:t>$3.30 por dólar</w:t>
      </w:r>
      <w:r w:rsidR="00B31A8A">
        <w:rPr>
          <w:rFonts w:cs="TimesNewRoman"/>
        </w:rPr>
        <w:t xml:space="preserve">. </w:t>
      </w:r>
    </w:p>
    <w:p w:rsidR="002218B4" w:rsidRDefault="002218B4" w:rsidP="002218B4">
      <w:pPr>
        <w:autoSpaceDE w:val="0"/>
        <w:autoSpaceDN w:val="0"/>
        <w:adjustRightInd w:val="0"/>
        <w:spacing w:after="0" w:line="240" w:lineRule="auto"/>
        <w:jc w:val="both"/>
        <w:rPr>
          <w:rFonts w:cs="TimesNewRoman"/>
        </w:rPr>
      </w:pPr>
    </w:p>
    <w:p w:rsidR="00FD3363" w:rsidRDefault="00FD3363" w:rsidP="002218B4">
      <w:pPr>
        <w:autoSpaceDE w:val="0"/>
        <w:autoSpaceDN w:val="0"/>
        <w:adjustRightInd w:val="0"/>
        <w:spacing w:after="0" w:line="240" w:lineRule="auto"/>
        <w:jc w:val="both"/>
      </w:pPr>
      <w:r w:rsidRPr="00B31A8A">
        <w:t>La</w:t>
      </w:r>
      <w:r w:rsidR="00B31A8A">
        <w:t xml:space="preserve"> considerada </w:t>
      </w:r>
      <w:r w:rsidRPr="00B31A8A">
        <w:t xml:space="preserve"> segunda devaluación fue en 1914</w:t>
      </w:r>
      <w:r w:rsidR="00145898">
        <w:t>,</w:t>
      </w:r>
      <w:r w:rsidRPr="00B31A8A">
        <w:t xml:space="preserve"> que se cotizó en 4.28 pesos por dólar</w:t>
      </w:r>
      <w:r>
        <w:t xml:space="preserve">. Aparecieron varias monedas y papel moneda  que tenían mucho </w:t>
      </w:r>
      <w:r w:rsidR="00207FAF">
        <w:t>o ningú</w:t>
      </w:r>
      <w:r>
        <w:t xml:space="preserve">n </w:t>
      </w:r>
      <w:r w:rsidR="00207FAF">
        <w:t xml:space="preserve">valor, </w:t>
      </w:r>
      <w:r>
        <w:t xml:space="preserve">dependiendo del momento cruento o </w:t>
      </w:r>
      <w:r w:rsidRPr="00020F78">
        <w:t>influyente de Victoriano Huerta, Venustiano Carranza, Emiliano Zapata, Pancho Villa</w:t>
      </w:r>
      <w:r w:rsidR="00207FAF">
        <w:t>;</w:t>
      </w:r>
      <w:r w:rsidRPr="00020F78">
        <w:t xml:space="preserve"> los patrones oro y plata fueron el factor de cambio. </w:t>
      </w:r>
      <w:r w:rsidR="00020F78" w:rsidRPr="00020F78">
        <w:t xml:space="preserve">De </w:t>
      </w:r>
      <w:r w:rsidR="00020F78" w:rsidRPr="00020F78">
        <w:rPr>
          <w:rFonts w:cs="TimesNewRoman"/>
        </w:rPr>
        <w:t>1917 a 1930,</w:t>
      </w:r>
      <w:r w:rsidR="009A0720">
        <w:rPr>
          <w:rFonts w:cs="TimesNewRoman"/>
        </w:rPr>
        <w:t xml:space="preserve"> $2.006</w:t>
      </w:r>
      <w:r w:rsidR="002218B4">
        <w:rPr>
          <w:rFonts w:cs="TimesNewRoman"/>
        </w:rPr>
        <w:t xml:space="preserve">; </w:t>
      </w:r>
      <w:r w:rsidR="00020F78" w:rsidRPr="00020F78">
        <w:rPr>
          <w:rFonts w:cs="TimesNewRoman"/>
        </w:rPr>
        <w:t xml:space="preserve">el peso se mantuvo </w:t>
      </w:r>
      <w:r w:rsidR="00020F78" w:rsidRPr="00020F78">
        <w:rPr>
          <w:rFonts w:cs="TimesNewRoman"/>
        </w:rPr>
        <w:lastRenderedPageBreak/>
        <w:t>bastante estable, a razón de entre $1.80 y</w:t>
      </w:r>
      <w:r w:rsidR="009A0720">
        <w:rPr>
          <w:rFonts w:cs="TimesNewRoman"/>
        </w:rPr>
        <w:t xml:space="preserve"> por mucho tiempo se estabilizó en </w:t>
      </w:r>
      <w:r w:rsidR="00020F78" w:rsidRPr="00020F78">
        <w:rPr>
          <w:rFonts w:cs="TimesNewRoman"/>
        </w:rPr>
        <w:t xml:space="preserve"> </w:t>
      </w:r>
      <w:r w:rsidR="009A0720">
        <w:rPr>
          <w:rFonts w:cs="TimesNewRoman"/>
        </w:rPr>
        <w:t xml:space="preserve">$2.006,  alcanzando un máximo de </w:t>
      </w:r>
      <w:r w:rsidR="00020F78" w:rsidRPr="00020F78">
        <w:rPr>
          <w:rFonts w:cs="TimesNewRoman"/>
        </w:rPr>
        <w:t>$2.12 por dólar americano.</w:t>
      </w:r>
      <w:r w:rsidR="00020F78">
        <w:rPr>
          <w:rFonts w:cs="TimesNewRoman"/>
        </w:rPr>
        <w:t xml:space="preserve"> </w:t>
      </w:r>
      <w:r w:rsidR="000C7BE9" w:rsidRPr="00020F78">
        <w:t xml:space="preserve">La tercera devaluación ocurrió en 1931, </w:t>
      </w:r>
      <w:r w:rsidR="00BB4744">
        <w:t xml:space="preserve">por dólar a casi </w:t>
      </w:r>
      <w:r w:rsidR="006B11DB">
        <w:t xml:space="preserve">$3.00 en </w:t>
      </w:r>
      <w:r w:rsidR="00BB4744">
        <w:t>1931</w:t>
      </w:r>
      <w:r w:rsidR="006B11DB">
        <w:t>, en 1938 a $4.52 por dólar.</w:t>
      </w:r>
      <w:r w:rsidR="00BB4744">
        <w:t xml:space="preserve"> </w:t>
      </w:r>
      <w:proofErr w:type="gramStart"/>
      <w:r w:rsidR="00BB4744">
        <w:t>y</w:t>
      </w:r>
      <w:proofErr w:type="gramEnd"/>
      <w:r w:rsidR="00BB4744">
        <w:t xml:space="preserve"> a más de </w:t>
      </w:r>
      <w:r w:rsidR="006B11DB">
        <w:t>$5.00</w:t>
      </w:r>
      <w:r w:rsidR="00BB4744">
        <w:t xml:space="preserve"> en 1940. </w:t>
      </w:r>
      <w:r w:rsidR="00877F9C">
        <w:t>En 1948 de $4.85 a $8.65.</w:t>
      </w:r>
      <w:r w:rsidR="00001FD4" w:rsidRPr="00001FD4">
        <w:t xml:space="preserve"> </w:t>
      </w:r>
      <w:r w:rsidR="00001FD4">
        <w:t xml:space="preserve">En 1954 pasó de $8.65 a $12.50 (Ruiz </w:t>
      </w:r>
      <w:proofErr w:type="spellStart"/>
      <w:r w:rsidR="00001FD4">
        <w:t>Cortínez</w:t>
      </w:r>
      <w:proofErr w:type="spellEnd"/>
      <w:r w:rsidR="00001FD4">
        <w:t xml:space="preserve">). </w:t>
      </w:r>
      <w:r w:rsidR="004C34A2">
        <w:t>E</w:t>
      </w:r>
      <w:r w:rsidR="000C7BE9" w:rsidRPr="00020F78">
        <w:t>n gran medida por los efectos</w:t>
      </w:r>
      <w:r w:rsidR="000C7BE9">
        <w:t xml:space="preserve"> directos de la crisis mundial de 1929, por el déficit persistente en la balanza de pagos (de cuentas se decía entonces) y por la excesiva acuñación de monedas de plata.</w:t>
      </w:r>
    </w:p>
    <w:p w:rsidR="002218B4" w:rsidRDefault="002218B4" w:rsidP="002218B4">
      <w:pPr>
        <w:autoSpaceDE w:val="0"/>
        <w:autoSpaceDN w:val="0"/>
        <w:adjustRightInd w:val="0"/>
        <w:spacing w:after="0" w:line="240" w:lineRule="auto"/>
        <w:jc w:val="both"/>
      </w:pPr>
    </w:p>
    <w:p w:rsidR="004C14C0" w:rsidRDefault="00BF10C3" w:rsidP="00016F99">
      <w:pPr>
        <w:spacing w:after="0" w:line="240" w:lineRule="auto"/>
        <w:jc w:val="both"/>
      </w:pPr>
      <w:r>
        <w:rPr>
          <w:rFonts w:eastAsia="Times New Roman" w:cs="Times New Roman"/>
          <w:lang w:val="es-ES" w:eastAsia="es-MX"/>
        </w:rPr>
        <w:t xml:space="preserve">El hecho de que la moneda siguió deslizándose, y tuviera fluctuaciones diversas y varias sucesivas inflaciones, que sí, en efecto, no son comparables con las grandes devaluaciones acaecidas en los períodos del </w:t>
      </w:r>
      <w:proofErr w:type="spellStart"/>
      <w:r>
        <w:rPr>
          <w:rFonts w:eastAsia="Times New Roman" w:cs="Times New Roman"/>
          <w:lang w:val="es-ES" w:eastAsia="es-MX"/>
        </w:rPr>
        <w:t>alemanismo</w:t>
      </w:r>
      <w:proofErr w:type="spellEnd"/>
      <w:r>
        <w:rPr>
          <w:rFonts w:eastAsia="Times New Roman" w:cs="Times New Roman"/>
          <w:lang w:val="es-ES" w:eastAsia="es-MX"/>
        </w:rPr>
        <w:t xml:space="preserve"> (el dólar cambio de 4.50 a 12.50 pesos), </w:t>
      </w:r>
      <w:proofErr w:type="spellStart"/>
      <w:r>
        <w:rPr>
          <w:rFonts w:eastAsia="Times New Roman" w:cs="Times New Roman"/>
          <w:lang w:val="es-ES" w:eastAsia="es-MX"/>
        </w:rPr>
        <w:t>echeverrismo</w:t>
      </w:r>
      <w:proofErr w:type="spellEnd"/>
      <w:r>
        <w:rPr>
          <w:rFonts w:eastAsia="Times New Roman" w:cs="Times New Roman"/>
          <w:lang w:val="es-ES" w:eastAsia="es-MX"/>
        </w:rPr>
        <w:t xml:space="preserve"> </w:t>
      </w:r>
      <w:r w:rsidR="008410DB">
        <w:rPr>
          <w:rFonts w:eastAsia="Times New Roman" w:cs="Times New Roman"/>
          <w:lang w:val="es-ES" w:eastAsia="es-MX"/>
        </w:rPr>
        <w:t xml:space="preserve">1976 </w:t>
      </w:r>
      <w:r>
        <w:rPr>
          <w:rFonts w:eastAsia="Times New Roman" w:cs="Times New Roman"/>
          <w:lang w:val="es-ES" w:eastAsia="es-MX"/>
        </w:rPr>
        <w:t xml:space="preserve">(el dólar cambió de $12.50 a 22.00 y luego $27), </w:t>
      </w:r>
      <w:proofErr w:type="spellStart"/>
      <w:r>
        <w:rPr>
          <w:rFonts w:eastAsia="Times New Roman" w:cs="Times New Roman"/>
          <w:lang w:val="es-ES" w:eastAsia="es-MX"/>
        </w:rPr>
        <w:t>lópezportillismo</w:t>
      </w:r>
      <w:proofErr w:type="spellEnd"/>
      <w:r w:rsidR="004E3A0A">
        <w:rPr>
          <w:rFonts w:eastAsia="Times New Roman" w:cs="Times New Roman"/>
          <w:lang w:val="es-ES" w:eastAsia="es-MX"/>
        </w:rPr>
        <w:t xml:space="preserve"> 1982 de</w:t>
      </w:r>
      <w:r w:rsidR="00770038">
        <w:rPr>
          <w:rFonts w:eastAsia="Times New Roman" w:cs="Times New Roman"/>
          <w:lang w:val="es-ES" w:eastAsia="es-MX"/>
        </w:rPr>
        <w:t xml:space="preserve"> $</w:t>
      </w:r>
      <w:r w:rsidR="00770038">
        <w:t>26.88 a $37.66 y después a $74.04;</w:t>
      </w:r>
      <w:r w:rsidR="00DC37C7">
        <w:t xml:space="preserve"> Miguel de la Madrid, 1982 a </w:t>
      </w:r>
      <w:r w:rsidR="00DC37C7">
        <w:rPr>
          <w:rFonts w:eastAsia="Times New Roman" w:cs="Times New Roman"/>
          <w:lang w:val="es-ES" w:eastAsia="es-MX"/>
        </w:rPr>
        <w:t>$</w:t>
      </w:r>
      <w:r w:rsidR="00DC37C7">
        <w:t xml:space="preserve">150.00; </w:t>
      </w:r>
      <w:r w:rsidR="004C62B4">
        <w:t xml:space="preserve">en  1987 fue de $2,278.00; pero  </w:t>
      </w:r>
      <w:r w:rsidR="001F3F99">
        <w:t xml:space="preserve">entre 1982 y 1988 ocurrió la debacle ascendió hasta $2,330 y de ahí a $2,664.00; </w:t>
      </w:r>
      <w:r w:rsidR="00CC0A70">
        <w:rPr>
          <w:rFonts w:eastAsia="Times New Roman" w:cs="Times New Roman"/>
          <w:lang w:val="es-ES" w:eastAsia="es-MX"/>
        </w:rPr>
        <w:t>en el salinismo,</w:t>
      </w:r>
      <w:r w:rsidR="00CB4DA4" w:rsidRPr="00CB4DA4">
        <w:t xml:space="preserve"> </w:t>
      </w:r>
      <w:r w:rsidR="00CB4DA4">
        <w:t>comenzando 1989 ascendió a $2,330.00;</w:t>
      </w:r>
      <w:r w:rsidR="00CC0A70">
        <w:rPr>
          <w:rFonts w:eastAsia="Times New Roman" w:cs="Times New Roman"/>
          <w:lang w:val="es-ES" w:eastAsia="es-MX"/>
        </w:rPr>
        <w:t xml:space="preserve"> </w:t>
      </w:r>
      <w:r w:rsidR="00A77CB4">
        <w:rPr>
          <w:rFonts w:eastAsia="Times New Roman" w:cs="Times New Roman"/>
          <w:lang w:val="es-ES" w:eastAsia="es-MX"/>
        </w:rPr>
        <w:t>1992 hasta $</w:t>
      </w:r>
      <w:r w:rsidR="00A77CB4">
        <w:t xml:space="preserve">3,329.60;  </w:t>
      </w:r>
      <w:r w:rsidR="00CC0A70">
        <w:rPr>
          <w:rFonts w:eastAsia="Times New Roman" w:cs="Times New Roman"/>
          <w:lang w:val="es-ES" w:eastAsia="es-MX"/>
        </w:rPr>
        <w:t xml:space="preserve">el </w:t>
      </w:r>
      <w:r w:rsidR="00A77CB4">
        <w:t xml:space="preserve">1 de enero de 1993 </w:t>
      </w:r>
      <w:r w:rsidR="00CC0A70">
        <w:t xml:space="preserve">el nuevo peso, </w:t>
      </w:r>
      <w:r w:rsidR="00CC0A70">
        <w:rPr>
          <w:i/>
          <w:iCs/>
        </w:rPr>
        <w:t>le quit</w:t>
      </w:r>
      <w:r w:rsidR="00A77CB4">
        <w:rPr>
          <w:i/>
          <w:iCs/>
        </w:rPr>
        <w:t xml:space="preserve">ó </w:t>
      </w:r>
      <w:r w:rsidR="00CC0A70">
        <w:t xml:space="preserve">3 ceros al anterior, de tal manera que 1.000 pesos de 1980 a enero de 1993 equivalen a 1 nuevo peso (N$) </w:t>
      </w:r>
      <w:proofErr w:type="spellStart"/>
      <w:r>
        <w:rPr>
          <w:rFonts w:eastAsia="Times New Roman" w:cs="Times New Roman"/>
          <w:lang w:val="es-ES" w:eastAsia="es-MX"/>
        </w:rPr>
        <w:t>zedillismo</w:t>
      </w:r>
      <w:proofErr w:type="spellEnd"/>
      <w:r w:rsidR="00130A76">
        <w:rPr>
          <w:rFonts w:eastAsia="Times New Roman" w:cs="Times New Roman"/>
          <w:lang w:val="es-ES" w:eastAsia="es-MX"/>
        </w:rPr>
        <w:t xml:space="preserve"> de $</w:t>
      </w:r>
      <w:r w:rsidR="00130A76">
        <w:t>3,329 ($3.329)a $5,200 ($5.20)pesos.</w:t>
      </w:r>
      <w:r w:rsidR="00572BA3" w:rsidRPr="00572BA3">
        <w:t xml:space="preserve"> </w:t>
      </w:r>
      <w:r w:rsidR="00572BA3">
        <w:t>De $7.80 a $9.80 en el 2000.</w:t>
      </w:r>
      <w:r w:rsidR="00CA0332">
        <w:t xml:space="preserve"> Del 2000 al 2006 ocurrió un deslizamiento continuo de $9.80 a $10.55.</w:t>
      </w:r>
      <w:r w:rsidR="00A6467D">
        <w:t xml:space="preserve"> De 2006 a 2008 </w:t>
      </w:r>
      <w:r w:rsidR="00CA0332">
        <w:t xml:space="preserve"> </w:t>
      </w:r>
      <w:r w:rsidR="00A6467D">
        <w:t>fluctúa entre $13 y los $14 pesos</w:t>
      </w:r>
      <w:r w:rsidR="00CB4718">
        <w:t>.</w:t>
      </w:r>
      <w:r w:rsidR="00A6467D">
        <w:t xml:space="preserve"> </w:t>
      </w:r>
      <w:r w:rsidR="00130A76">
        <w:t xml:space="preserve"> En diciembre de 1995 la cotización estaba ya en $7,800 pesos ($7.80).</w:t>
      </w:r>
      <w:r>
        <w:rPr>
          <w:rFonts w:eastAsia="Times New Roman" w:cs="Times New Roman"/>
          <w:lang w:val="es-ES" w:eastAsia="es-MX"/>
        </w:rPr>
        <w:t xml:space="preserve"> </w:t>
      </w:r>
      <w:r w:rsidR="004C14C0">
        <w:t>En diciembre del 2006, Felipe Calderón hizo trastabillar al peso, el dólar se cotizaba en $9.87. En menos de dos meses</w:t>
      </w:r>
      <w:r w:rsidR="00145898">
        <w:t>,</w:t>
      </w:r>
      <w:r w:rsidR="004C14C0">
        <w:t xml:space="preserve"> perdió el 39% de su valor para pasar a $14.50 al menudeo y $13.70 al mayoreo.</w:t>
      </w:r>
      <w:r w:rsidR="00A6467D" w:rsidRPr="00A6467D">
        <w:t xml:space="preserve"> </w:t>
      </w:r>
      <w:r w:rsidR="00A6467D">
        <w:t xml:space="preserve"> El cierre al 09 de febrero de 2013, aniversario de la </w:t>
      </w:r>
      <w:r w:rsidR="00145898">
        <w:t>“M</w:t>
      </w:r>
      <w:r w:rsidR="00A6467D">
        <w:t xml:space="preserve">archa de la </w:t>
      </w:r>
      <w:r w:rsidR="00145898">
        <w:t>L</w:t>
      </w:r>
      <w:r w:rsidR="00A6467D">
        <w:t>ealtad</w:t>
      </w:r>
      <w:r w:rsidR="00145898">
        <w:t>”</w:t>
      </w:r>
      <w:r w:rsidR="00A6467D">
        <w:t xml:space="preserve"> que dio inicio a la </w:t>
      </w:r>
      <w:r w:rsidR="00145898">
        <w:t>D</w:t>
      </w:r>
      <w:r w:rsidR="00A6467D">
        <w:t xml:space="preserve">ecena </w:t>
      </w:r>
      <w:r w:rsidR="00145898">
        <w:t>T</w:t>
      </w:r>
      <w:r w:rsidR="00A6467D">
        <w:t>rágica una centuria antes, se entregó a $ 12.7446 por dólar.</w:t>
      </w:r>
    </w:p>
    <w:p w:rsidR="00A6467D" w:rsidRDefault="00A6467D" w:rsidP="00016F99">
      <w:pPr>
        <w:spacing w:after="0" w:line="240" w:lineRule="auto"/>
        <w:jc w:val="both"/>
      </w:pPr>
    </w:p>
    <w:p w:rsidR="00A6467D" w:rsidRDefault="00A6467D" w:rsidP="00016F99">
      <w:pPr>
        <w:spacing w:after="0" w:line="240" w:lineRule="auto"/>
        <w:jc w:val="both"/>
      </w:pPr>
      <w:r>
        <w:t xml:space="preserve">La historia corrupta de un sinfín de instituciones bancarias y de bolsa es interminable, culminando hasta ahora en que el Estado subsana los continuos déficits, y nunca entran en riesgo los dueños. </w:t>
      </w:r>
    </w:p>
    <w:p w:rsidR="00207FAF" w:rsidRDefault="00207FAF" w:rsidP="00016F99">
      <w:pPr>
        <w:spacing w:after="0" w:line="240" w:lineRule="auto"/>
        <w:jc w:val="both"/>
      </w:pPr>
    </w:p>
    <w:p w:rsidR="00D449BA" w:rsidRDefault="00A6467D" w:rsidP="00016F99">
      <w:pPr>
        <w:spacing w:after="0" w:line="240" w:lineRule="auto"/>
        <w:jc w:val="both"/>
        <w:rPr>
          <w:rFonts w:eastAsia="Times New Roman" w:cs="Times New Roman"/>
          <w:lang w:val="es-ES" w:eastAsia="es-MX"/>
        </w:rPr>
      </w:pPr>
      <w:r>
        <w:t xml:space="preserve">Tenemos, pues, ante el escenario del persistente desplazamiento de la fluctuación peso-dólar y el escenario de las impagables deudas externa e interna, el comentario </w:t>
      </w:r>
      <w:r w:rsidR="00D449BA">
        <w:t>d</w:t>
      </w:r>
      <w:r>
        <w:t xml:space="preserve">el compromiso 62 de que </w:t>
      </w:r>
      <w:r w:rsidR="00016F99" w:rsidRPr="004E7944">
        <w:rPr>
          <w:rFonts w:eastAsia="Times New Roman" w:cs="Times New Roman"/>
          <w:lang w:val="es-ES" w:eastAsia="es-MX"/>
        </w:rPr>
        <w:t xml:space="preserve">es necesario que </w:t>
      </w:r>
      <w:r>
        <w:rPr>
          <w:rFonts w:eastAsia="Times New Roman" w:cs="Times New Roman"/>
          <w:lang w:val="es-ES" w:eastAsia="es-MX"/>
        </w:rPr>
        <w:t xml:space="preserve">la banca </w:t>
      </w:r>
      <w:r w:rsidR="00016F99" w:rsidRPr="004E7944">
        <w:rPr>
          <w:rFonts w:eastAsia="Times New Roman" w:cs="Times New Roman"/>
          <w:lang w:val="es-ES" w:eastAsia="es-MX"/>
        </w:rPr>
        <w:t xml:space="preserve">ofrezca </w:t>
      </w:r>
      <w:r>
        <w:rPr>
          <w:rFonts w:eastAsia="Times New Roman" w:cs="Times New Roman"/>
          <w:lang w:val="es-ES" w:eastAsia="es-MX"/>
        </w:rPr>
        <w:t xml:space="preserve">ahora </w:t>
      </w:r>
      <w:r w:rsidR="00016F99" w:rsidRPr="004E7944">
        <w:rPr>
          <w:rFonts w:eastAsia="Times New Roman" w:cs="Times New Roman"/>
          <w:lang w:val="es-ES" w:eastAsia="es-MX"/>
        </w:rPr>
        <w:t>créditos accesibles a los hogares y las empresas mexicanas</w:t>
      </w:r>
      <w:r>
        <w:rPr>
          <w:rFonts w:eastAsia="Times New Roman" w:cs="Times New Roman"/>
          <w:lang w:val="es-ES" w:eastAsia="es-MX"/>
        </w:rPr>
        <w:t xml:space="preserve">, lo cual es </w:t>
      </w:r>
      <w:r w:rsidR="00D449BA">
        <w:rPr>
          <w:rFonts w:eastAsia="Times New Roman" w:cs="Times New Roman"/>
          <w:lang w:val="es-ES" w:eastAsia="es-MX"/>
        </w:rPr>
        <w:t xml:space="preserve">exceso de </w:t>
      </w:r>
      <w:r>
        <w:rPr>
          <w:rFonts w:eastAsia="Times New Roman" w:cs="Times New Roman"/>
          <w:lang w:val="es-ES" w:eastAsia="es-MX"/>
        </w:rPr>
        <w:t>demagogia</w:t>
      </w:r>
      <w:r w:rsidR="00016F99" w:rsidRPr="004E7944">
        <w:rPr>
          <w:rFonts w:eastAsia="Times New Roman" w:cs="Times New Roman"/>
          <w:lang w:val="es-ES" w:eastAsia="es-MX"/>
        </w:rPr>
        <w:t xml:space="preserve">. </w:t>
      </w:r>
    </w:p>
    <w:p w:rsidR="00207FAF" w:rsidRDefault="00207FAF" w:rsidP="00016F99">
      <w:pPr>
        <w:spacing w:after="0" w:line="240" w:lineRule="auto"/>
        <w:jc w:val="both"/>
        <w:rPr>
          <w:rFonts w:eastAsia="Times New Roman" w:cs="Times New Roman"/>
          <w:lang w:val="es-ES" w:eastAsia="es-MX"/>
        </w:rPr>
      </w:pPr>
    </w:p>
    <w:p w:rsidR="00D449BA" w:rsidRDefault="00D449BA" w:rsidP="00016F99">
      <w:pPr>
        <w:spacing w:after="0" w:line="240" w:lineRule="auto"/>
        <w:jc w:val="both"/>
        <w:rPr>
          <w:rFonts w:eastAsia="Times New Roman" w:cs="Times New Roman"/>
          <w:lang w:val="es-ES" w:eastAsia="es-MX"/>
        </w:rPr>
      </w:pPr>
      <w:r>
        <w:rPr>
          <w:rFonts w:eastAsia="Times New Roman" w:cs="Times New Roman"/>
          <w:lang w:val="es-ES" w:eastAsia="es-MX"/>
        </w:rPr>
        <w:t>Debido a que ello no ocurrirá por tratarse de iniciativas de índole privado que nunca, nunca, nunca, concederán un solo peso en préstamo que no pueda redituarles sólidas ganancias; solamente una banca fuerte estatal, con un  control  preciso de los ciudadanos a través de los mecanismos electrónicos y el ajuste al salario universal o</w:t>
      </w:r>
      <w:r w:rsidR="007C56C8">
        <w:rPr>
          <w:rFonts w:eastAsia="Times New Roman" w:cs="Times New Roman"/>
          <w:lang w:val="es-ES" w:eastAsia="es-MX"/>
        </w:rPr>
        <w:t>bligatorio podría concebirse el continuo otorgamiento de créditos a</w:t>
      </w:r>
      <w:r>
        <w:rPr>
          <w:rFonts w:eastAsia="Times New Roman" w:cs="Times New Roman"/>
          <w:lang w:val="es-ES" w:eastAsia="es-MX"/>
        </w:rPr>
        <w:t xml:space="preserve"> los ciudadanos mexicanos, porque habría de donde regular en caso de irresponsabilidad en el manejo individual de cuentas. En ningún país del mund</w:t>
      </w:r>
      <w:r w:rsidR="00207FAF">
        <w:rPr>
          <w:rFonts w:eastAsia="Times New Roman" w:cs="Times New Roman"/>
          <w:lang w:val="es-ES" w:eastAsia="es-MX"/>
        </w:rPr>
        <w:t>o, socialista o capitalista el E</w:t>
      </w:r>
      <w:r>
        <w:rPr>
          <w:rFonts w:eastAsia="Times New Roman" w:cs="Times New Roman"/>
          <w:lang w:val="es-ES" w:eastAsia="es-MX"/>
        </w:rPr>
        <w:t xml:space="preserve">stado puede asumir pérdidas. En el neoliberalismo mexicano se registran todos estos yerros y los paga el pueblo.   </w:t>
      </w:r>
    </w:p>
    <w:p w:rsidR="00D449BA" w:rsidRDefault="00D449BA" w:rsidP="00016F99">
      <w:pPr>
        <w:spacing w:after="0" w:line="240" w:lineRule="auto"/>
        <w:jc w:val="both"/>
        <w:rPr>
          <w:rFonts w:eastAsia="Times New Roman" w:cs="Times New Roman"/>
          <w:lang w:val="es-ES" w:eastAsia="es-MX"/>
        </w:rPr>
      </w:pPr>
    </w:p>
    <w:p w:rsidR="00D449BA" w:rsidRDefault="00D449BA"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El acuerdo del Pacto prosigue del siguiente modo: </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Para ello se tomarán las siguientes medidas: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Banca de Desarrollo.</w:t>
      </w:r>
    </w:p>
    <w:p w:rsidR="00224EFF" w:rsidRDefault="00224EFF"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Se fortalecerá la Banca de Desarrollo para ampliar el crédito, con especial énfasis en áreas prioritarias para el desarrollo nacional como la infraestructura, las pequeñas y medianas empresas, así como la innovación y la creación de patentes</w:t>
      </w:r>
      <w:r w:rsidR="00D449BA">
        <w:rPr>
          <w:rFonts w:eastAsia="Times New Roman" w:cs="Times New Roman"/>
          <w:lang w:val="es-ES" w:eastAsia="es-MX"/>
        </w:rPr>
        <w:t xml:space="preserve">. No se vale indicar ilusiones o vaguedades. </w:t>
      </w:r>
    </w:p>
    <w:p w:rsidR="00207FAF" w:rsidRDefault="00207FAF" w:rsidP="00016F99">
      <w:pPr>
        <w:spacing w:after="0" w:line="240" w:lineRule="auto"/>
        <w:jc w:val="both"/>
        <w:rPr>
          <w:rFonts w:eastAsia="Times New Roman" w:cs="Times New Roman"/>
          <w:lang w:val="es-ES" w:eastAsia="es-MX"/>
        </w:rPr>
      </w:pPr>
    </w:p>
    <w:p w:rsidR="00207FAF"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63</w:t>
      </w:r>
      <w:r w:rsidRPr="00D87FE5">
        <w:rPr>
          <w:rFonts w:eastAsia="Times New Roman" w:cs="Times New Roman"/>
          <w:lang w:val="es-ES" w:eastAsia="es-MX"/>
        </w:rPr>
        <w:t xml:space="preserve">.- </w:t>
      </w:r>
    </w:p>
    <w:p w:rsidR="00016F99" w:rsidRDefault="00D449BA" w:rsidP="00016F99">
      <w:pPr>
        <w:spacing w:after="0" w:line="240" w:lineRule="auto"/>
        <w:jc w:val="both"/>
        <w:rPr>
          <w:color w:val="000000"/>
        </w:rPr>
      </w:pPr>
      <w:r>
        <w:rPr>
          <w:rFonts w:eastAsia="Times New Roman" w:cs="Times New Roman"/>
          <w:lang w:val="es-ES" w:eastAsia="es-MX"/>
        </w:rPr>
        <w:t xml:space="preserve">Al respecto cabe recordar el </w:t>
      </w:r>
      <w:r w:rsidR="00682FA6">
        <w:rPr>
          <w:color w:val="000000"/>
        </w:rPr>
        <w:t>Art. 28 de la Constitución: la expedición de billetes corresponder</w:t>
      </w:r>
      <w:r>
        <w:rPr>
          <w:color w:val="000000"/>
        </w:rPr>
        <w:t>á</w:t>
      </w:r>
      <w:r w:rsidR="00682FA6">
        <w:rPr>
          <w:color w:val="000000"/>
        </w:rPr>
        <w:t xml:space="preserve"> en exclusiva “a un Banco Único de Emisión” que estaría “controlado por el Estado”.</w:t>
      </w:r>
    </w:p>
    <w:p w:rsidR="00016F99" w:rsidRDefault="00D449BA" w:rsidP="00016F99">
      <w:pPr>
        <w:spacing w:after="0" w:line="240" w:lineRule="auto"/>
        <w:jc w:val="both"/>
        <w:rPr>
          <w:rFonts w:eastAsia="Times New Roman" w:cs="Times New Roman"/>
          <w:b/>
          <w:u w:val="single"/>
          <w:lang w:val="es-ES" w:eastAsia="es-MX"/>
        </w:rPr>
      </w:pPr>
      <w:r>
        <w:rPr>
          <w:color w:val="000000"/>
        </w:rPr>
        <w:t xml:space="preserve">Por lo que una </w:t>
      </w:r>
      <w:r w:rsidR="00016F99" w:rsidRPr="004E7944">
        <w:rPr>
          <w:rFonts w:eastAsia="Times New Roman" w:cs="Times New Roman"/>
          <w:lang w:val="es-ES" w:eastAsia="es-MX"/>
        </w:rPr>
        <w:t>Banca Comercial</w:t>
      </w:r>
      <w:r>
        <w:rPr>
          <w:rFonts w:eastAsia="Times New Roman" w:cs="Times New Roman"/>
          <w:lang w:val="es-ES" w:eastAsia="es-MX"/>
        </w:rPr>
        <w:t xml:space="preserve"> privada por lo que se explicó en el párrafo previo no podrá en la situación financiera actual aunque se</w:t>
      </w:r>
      <w:r w:rsidR="00016F99" w:rsidRPr="004E7944">
        <w:rPr>
          <w:rFonts w:eastAsia="Times New Roman" w:cs="Times New Roman"/>
          <w:lang w:val="es-ES" w:eastAsia="es-MX"/>
        </w:rPr>
        <w:t xml:space="preserve"> cambi</w:t>
      </w:r>
      <w:r>
        <w:rPr>
          <w:rFonts w:eastAsia="Times New Roman" w:cs="Times New Roman"/>
          <w:lang w:val="es-ES" w:eastAsia="es-MX"/>
        </w:rPr>
        <w:t>e</w:t>
      </w:r>
      <w:r w:rsidR="00016F99" w:rsidRPr="004E7944">
        <w:rPr>
          <w:rFonts w:eastAsia="Times New Roman" w:cs="Times New Roman"/>
          <w:lang w:val="es-ES" w:eastAsia="es-MX"/>
        </w:rPr>
        <w:t xml:space="preserve"> el marco lega</w:t>
      </w:r>
      <w:r>
        <w:rPr>
          <w:rFonts w:eastAsia="Times New Roman" w:cs="Times New Roman"/>
          <w:lang w:val="es-ES" w:eastAsia="es-MX"/>
        </w:rPr>
        <w:t xml:space="preserve">l, no permitirá porque es falaz y como lo dice en su cuerpo textual siguiente: </w:t>
      </w:r>
      <w:r w:rsidR="00016F99" w:rsidRPr="004E7944">
        <w:rPr>
          <w:rFonts w:eastAsia="Times New Roman" w:cs="Times New Roman"/>
          <w:lang w:val="es-ES" w:eastAsia="es-MX"/>
        </w:rPr>
        <w:t>que la banca comercial y las instituciones de crédito presten más y más barato, incluyendo una revisión de la ejecución de garantías, respetando íntegramente los derechos de todos los acreditados actuales. Así como reducir el costo de los servicios financieros</w:t>
      </w:r>
      <w:r w:rsidR="00016F99" w:rsidRPr="00D87FE5">
        <w:rPr>
          <w:rFonts w:eastAsia="Times New Roman" w:cs="Times New Roman"/>
          <w:lang w:val="es-ES" w:eastAsia="es-MX"/>
        </w:rPr>
        <w:t>.</w:t>
      </w:r>
      <w:r w:rsidR="00016F99" w:rsidRPr="004E7944">
        <w:rPr>
          <w:rFonts w:eastAsia="Times New Roman" w:cs="Times New Roman"/>
          <w:lang w:val="es-ES" w:eastAsia="es-MX"/>
        </w:rPr>
        <w:t xml:space="preserve"> </w:t>
      </w:r>
    </w:p>
    <w:p w:rsidR="00016F99" w:rsidRPr="004E7944"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64</w:t>
      </w:r>
      <w:r w:rsidRPr="00D87FE5">
        <w:rPr>
          <w:rFonts w:eastAsia="Times New Roman" w:cs="Times New Roman"/>
          <w:lang w:val="es-ES" w:eastAsia="es-MX"/>
        </w:rPr>
        <w:t xml:space="preserve">.- </w:t>
      </w:r>
    </w:p>
    <w:p w:rsidR="00207FAF" w:rsidRDefault="00D449BA"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La revolución organizacional que reviste LA YURA para el campo  conforme al compromiso 64 y a la referencia </w:t>
      </w:r>
      <w:r w:rsidR="00016F99" w:rsidRPr="004E7944">
        <w:rPr>
          <w:rFonts w:eastAsia="Times New Roman" w:cs="Times New Roman"/>
          <w:lang w:val="es-ES" w:eastAsia="es-MX"/>
        </w:rPr>
        <w:t xml:space="preserve">2.8. Transformar el campo en una actividad más productiva. </w:t>
      </w:r>
      <w:r>
        <w:rPr>
          <w:rFonts w:eastAsia="Times New Roman" w:cs="Times New Roman"/>
          <w:lang w:val="es-ES" w:eastAsia="es-MX"/>
        </w:rPr>
        <w:t>Y que se</w:t>
      </w:r>
      <w:r w:rsidR="00016F99" w:rsidRPr="004E7944">
        <w:rPr>
          <w:rFonts w:eastAsia="Times New Roman" w:cs="Times New Roman"/>
          <w:lang w:val="es-ES" w:eastAsia="es-MX"/>
        </w:rPr>
        <w:t xml:space="preserve"> reactivará el campo mexicano para garantizar la seguridad alimentaria como una política de Estado y se establecerán medidas específicas para contener el precio de los alimentos, erradicar la pobreza extrema y promover a un sector de la economía que actualmente pro</w:t>
      </w:r>
      <w:r>
        <w:rPr>
          <w:rFonts w:eastAsia="Times New Roman" w:cs="Times New Roman"/>
          <w:lang w:val="es-ES" w:eastAsia="es-MX"/>
        </w:rPr>
        <w:t>duce por debajo de su potencial, nuevamente esconde la realidad que se confronta y que ha obligado a 20 millones de trabajadores mexicanos de las zonas rurales a emigrar a Los Estados Unidos y Canadá</w:t>
      </w:r>
      <w:r w:rsidR="00A976C0">
        <w:rPr>
          <w:rFonts w:eastAsia="Times New Roman" w:cs="Times New Roman"/>
          <w:lang w:val="es-ES" w:eastAsia="es-MX"/>
        </w:rPr>
        <w:t xml:space="preserve">, teniendo décadas de asentamientos y logrando en muchos casos la mutación de nacionalidad. El campo no aguanta más la patética realidad que se transita. </w:t>
      </w:r>
    </w:p>
    <w:p w:rsidR="00207FAF" w:rsidRDefault="00207FAF" w:rsidP="00016F99">
      <w:pPr>
        <w:spacing w:after="0" w:line="240" w:lineRule="auto"/>
        <w:jc w:val="both"/>
        <w:rPr>
          <w:rFonts w:eastAsia="Times New Roman" w:cs="Times New Roman"/>
          <w:lang w:val="es-ES" w:eastAsia="es-MX"/>
        </w:rPr>
      </w:pPr>
    </w:p>
    <w:p w:rsidR="00224EFF" w:rsidRDefault="00A976C0" w:rsidP="00016F99">
      <w:pPr>
        <w:spacing w:after="0" w:line="240" w:lineRule="auto"/>
        <w:jc w:val="both"/>
      </w:pPr>
      <w:r>
        <w:rPr>
          <w:rFonts w:eastAsia="Times New Roman" w:cs="Times New Roman"/>
          <w:lang w:val="es-ES" w:eastAsia="es-MX"/>
        </w:rPr>
        <w:t>El Estado debe aplicar la Constitución  y expropiar todas las laderas,  desiertos y tierras inhóspitas en una primera escalada. Es cierto que en las jornadas agraristas y la Reforma Agraria</w:t>
      </w:r>
      <w:r w:rsidR="00655941">
        <w:rPr>
          <w:rFonts w:eastAsia="Times New Roman" w:cs="Times New Roman"/>
          <w:lang w:val="es-ES" w:eastAsia="es-MX"/>
        </w:rPr>
        <w:t xml:space="preserve"> en la década de los </w:t>
      </w:r>
      <w:r w:rsidR="00655941">
        <w:rPr>
          <w:rFonts w:eastAsia="Times New Roman" w:cs="Times New Roman"/>
          <w:lang w:val="es-ES" w:eastAsia="es-MX"/>
        </w:rPr>
        <w:lastRenderedPageBreak/>
        <w:t xml:space="preserve">30’s y que madura de </w:t>
      </w:r>
      <w:r w:rsidR="00655941">
        <w:t xml:space="preserve">1940 a 1970, cuando se le llama el del Desarrollo Estabilizador, tiene las implicaciones de Emiliano Zapata con la proclama “Tierra y Libertad”. El esplendor de la Reforma Agraria y el movimiento agrarista en México, tiene un momento de esplendor en el cardenismo, cuando se da el reparto agrario. Pequeñas unidades productivas llamadas Ejidos, con capacidad de autosuficiencia alimentaria son el período de la Dote Constitucional a los mexicanos. </w:t>
      </w:r>
      <w:r w:rsidR="0092277B">
        <w:t xml:space="preserve">Los créditos al ejido por el </w:t>
      </w:r>
      <w:proofErr w:type="spellStart"/>
      <w:r w:rsidR="0092277B">
        <w:t>Banjidal</w:t>
      </w:r>
      <w:proofErr w:type="spellEnd"/>
      <w:r w:rsidR="0092277B">
        <w:t xml:space="preserve"> (</w:t>
      </w:r>
      <w:proofErr w:type="spellStart"/>
      <w:r w:rsidR="0092277B">
        <w:t>Banrural</w:t>
      </w:r>
      <w:proofErr w:type="spellEnd"/>
      <w:r w:rsidR="0092277B">
        <w:t xml:space="preserve">), </w:t>
      </w:r>
      <w:r w:rsidR="005B3F4D">
        <w:t xml:space="preserve">resultaron inútiles luego de 70 años, puesto que la dote debió ser pareja para los avecindados en las grandes ciudades, que se vieron en desventaja y con rezago  cuando a los grandes hacinamientos, se formaron los más agudos problemas sociales por carecer de sustento. </w:t>
      </w:r>
    </w:p>
    <w:p w:rsidR="00224EFF" w:rsidRDefault="00224EFF" w:rsidP="00016F99">
      <w:pPr>
        <w:spacing w:after="0" w:line="240" w:lineRule="auto"/>
        <w:jc w:val="both"/>
      </w:pPr>
    </w:p>
    <w:p w:rsidR="00207FAF" w:rsidRDefault="005B3F4D" w:rsidP="00016F99">
      <w:pPr>
        <w:spacing w:after="0" w:line="240" w:lineRule="auto"/>
        <w:jc w:val="both"/>
      </w:pPr>
      <w:r>
        <w:t xml:space="preserve">La propiedad privada de las mejores tierras nunca se afectó realmente, por lo que al correr del tiempo los ejidatarios quedaron en atraso y comenzó la pauperización del ejido, creándose en lo que en el cardenismo fuera un bastión de poder, y se revitalizara con el </w:t>
      </w:r>
      <w:proofErr w:type="spellStart"/>
      <w:r>
        <w:t>echeverrismo</w:t>
      </w:r>
      <w:proofErr w:type="spellEnd"/>
      <w:r w:rsidR="00207FAF">
        <w:t>;</w:t>
      </w:r>
      <w:r>
        <w:t xml:space="preserve"> ya para la etapa neoliberal, la pobreza del campo se volvió en hambruna, y se gestaron grandes éxodos, dejando despoblados estados completos, como lo es Zacatecas.</w:t>
      </w:r>
      <w:r w:rsidR="0092277B">
        <w:t xml:space="preserve"> </w:t>
      </w:r>
      <w:r>
        <w:t xml:space="preserve"> </w:t>
      </w:r>
    </w:p>
    <w:p w:rsidR="00207FAF" w:rsidRDefault="00207FAF" w:rsidP="00016F99">
      <w:pPr>
        <w:spacing w:after="0" w:line="240" w:lineRule="auto"/>
        <w:jc w:val="both"/>
      </w:pPr>
    </w:p>
    <w:p w:rsidR="000C6C9D" w:rsidRDefault="005B3F4D" w:rsidP="00016F99">
      <w:pPr>
        <w:spacing w:after="0" w:line="240" w:lineRule="auto"/>
        <w:jc w:val="both"/>
      </w:pPr>
      <w:r>
        <w:t xml:space="preserve">Cabe decir que al culminar el proceso violento de la Revolución Mexicana y comenzar la estabilización, el avance tecnológico y la capacidad del Estado era casi </w:t>
      </w:r>
      <w:proofErr w:type="gramStart"/>
      <w:r>
        <w:t>nula</w:t>
      </w:r>
      <w:proofErr w:type="gramEnd"/>
      <w:r>
        <w:t xml:space="preserve"> para financiar adecuadamente el progreso de las millones de hectáreas del proceso agrario. Pero ahora, en 2013, el Estado debe adquirir otra conciencia patriótica…  El campo debe ser explotado por el Estado, palmo a palmo de tierra, y las utilidades ya no serán para el ejido, sino para el Estado gestando la industrialización paraestatal del Campo. Y como ningún mexicano debe tener supremacías unos sobre otros y la esencia de la ley radica en la libertad, democracia, justicia, ética, equidad, </w:t>
      </w:r>
      <w:r>
        <w:lastRenderedPageBreak/>
        <w:t>igualdad, solidaridad, subsidiariedad, fraternidad, todo el campo, sin distingo alguno, debe pasar a ser explotado por la que debiera ser naciente industria paraestatal. Cualquier otro enfoque es mirar con rezago y entreguismo anti-</w:t>
      </w:r>
      <w:proofErr w:type="spellStart"/>
      <w:r>
        <w:t>patríótico</w:t>
      </w:r>
      <w:proofErr w:type="spellEnd"/>
      <w:r>
        <w:t xml:space="preserve"> la República.    </w:t>
      </w:r>
    </w:p>
    <w:p w:rsidR="00016F99" w:rsidRDefault="005B3F4D" w:rsidP="00016F99">
      <w:pPr>
        <w:spacing w:after="0" w:line="240" w:lineRule="auto"/>
        <w:jc w:val="both"/>
      </w:pPr>
      <w:r>
        <w:t xml:space="preserve">  </w:t>
      </w:r>
    </w:p>
    <w:p w:rsidR="00016F99" w:rsidRPr="00D87FE5" w:rsidRDefault="000C6C9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Por lo que </w:t>
      </w:r>
      <w:r w:rsidR="00224EFF">
        <w:rPr>
          <w:rFonts w:eastAsia="Times New Roman" w:cs="Times New Roman"/>
          <w:lang w:val="es-ES" w:eastAsia="es-MX"/>
        </w:rPr>
        <w:t xml:space="preserve">en </w:t>
      </w:r>
      <w:r>
        <w:rPr>
          <w:rFonts w:eastAsia="Times New Roman" w:cs="Times New Roman"/>
          <w:lang w:val="es-ES" w:eastAsia="es-MX"/>
        </w:rPr>
        <w:t xml:space="preserve">el párrafo del compromiso 64 referente a la </w:t>
      </w:r>
      <w:r w:rsidR="00207FAF">
        <w:rPr>
          <w:rFonts w:eastAsia="Times New Roman" w:cs="Times New Roman"/>
          <w:lang w:val="es-ES" w:eastAsia="es-MX"/>
        </w:rPr>
        <w:t>“c</w:t>
      </w:r>
      <w:r w:rsidR="00016F99" w:rsidRPr="004E7944">
        <w:rPr>
          <w:rFonts w:eastAsia="Times New Roman" w:cs="Times New Roman"/>
          <w:lang w:val="es-ES" w:eastAsia="es-MX"/>
        </w:rPr>
        <w:t>omercialización</w:t>
      </w:r>
      <w:r w:rsidR="00207FAF">
        <w:rPr>
          <w:rFonts w:eastAsia="Times New Roman" w:cs="Times New Roman"/>
          <w:lang w:val="es-ES" w:eastAsia="es-MX"/>
        </w:rPr>
        <w:t>”, h</w:t>
      </w:r>
      <w:r>
        <w:rPr>
          <w:rFonts w:eastAsia="Times New Roman" w:cs="Times New Roman"/>
          <w:lang w:val="es-ES" w:eastAsia="es-MX"/>
        </w:rPr>
        <w:t>abrá que desvanecer tanta demagogia</w:t>
      </w:r>
      <w:r w:rsidR="00207FAF">
        <w:rPr>
          <w:rFonts w:eastAsia="Times New Roman" w:cs="Times New Roman"/>
          <w:lang w:val="es-ES" w:eastAsia="es-MX"/>
        </w:rPr>
        <w:t>,</w:t>
      </w:r>
      <w:r>
        <w:rPr>
          <w:rFonts w:eastAsia="Times New Roman" w:cs="Times New Roman"/>
          <w:lang w:val="es-ES" w:eastAsia="es-MX"/>
        </w:rPr>
        <w:t xml:space="preserve"> de que s</w:t>
      </w:r>
      <w:r w:rsidR="00016F99" w:rsidRPr="004E7944">
        <w:rPr>
          <w:rFonts w:eastAsia="Times New Roman" w:cs="Times New Roman"/>
          <w:lang w:val="es-ES" w:eastAsia="es-MX"/>
        </w:rPr>
        <w:t>e impulsarán medidas que combatan la intermediación y garanticen una adecuada comercialización de los productos del campo que se traduzca en mayores beneficios para los productores y mejores precios para los consumidores</w:t>
      </w:r>
      <w:r>
        <w:rPr>
          <w:rFonts w:eastAsia="Times New Roman" w:cs="Times New Roman"/>
          <w:lang w:val="es-ES" w:eastAsia="es-MX"/>
        </w:rPr>
        <w:t>, que es la cantaleta año tras año, sexenio tras sexenio</w:t>
      </w:r>
      <w:r w:rsidR="00224EFF">
        <w:rPr>
          <w:rFonts w:eastAsia="Times New Roman" w:cs="Times New Roman"/>
          <w:lang w:val="es-ES" w:eastAsia="es-MX"/>
        </w:rPr>
        <w:t>,</w:t>
      </w:r>
      <w:r>
        <w:rPr>
          <w:rFonts w:eastAsia="Times New Roman" w:cs="Times New Roman"/>
          <w:lang w:val="es-ES" w:eastAsia="es-MX"/>
        </w:rPr>
        <w:t xml:space="preserve"> por politólogos neoliberales aún incrustados en la cúpula del Poder Ejecutivo. </w:t>
      </w:r>
      <w:r w:rsidR="00016F99" w:rsidRPr="004E7944">
        <w:rPr>
          <w:rFonts w:eastAsia="Times New Roman" w:cs="Times New Roman"/>
          <w:lang w:val="es-ES" w:eastAsia="es-MX"/>
        </w:rPr>
        <w:t xml:space="preserve"> </w:t>
      </w:r>
    </w:p>
    <w:p w:rsidR="00016F99" w:rsidRPr="004E7944"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65</w:t>
      </w:r>
      <w:r w:rsidRPr="00D87FE5">
        <w:rPr>
          <w:rFonts w:eastAsia="Times New Roman" w:cs="Times New Roman"/>
          <w:lang w:val="es-ES" w:eastAsia="es-MX"/>
        </w:rPr>
        <w:t xml:space="preserve">.- </w:t>
      </w:r>
    </w:p>
    <w:p w:rsidR="00016F99" w:rsidRDefault="004C6CEF" w:rsidP="00016F99">
      <w:pPr>
        <w:spacing w:after="0" w:line="240" w:lineRule="auto"/>
        <w:jc w:val="both"/>
        <w:rPr>
          <w:rFonts w:eastAsia="Times New Roman" w:cs="Times New Roman"/>
          <w:lang w:val="es-ES" w:eastAsia="es-MX"/>
        </w:rPr>
      </w:pPr>
      <w:r>
        <w:rPr>
          <w:rFonts w:eastAsia="Times New Roman" w:cs="Times New Roman"/>
          <w:lang w:val="es-ES" w:eastAsia="es-MX"/>
        </w:rPr>
        <w:t>En uno o dos años,  de gestarse la industrialización paraestatal del campo la p</w:t>
      </w:r>
      <w:r w:rsidR="00016F99" w:rsidRPr="004E7944">
        <w:rPr>
          <w:rFonts w:eastAsia="Times New Roman" w:cs="Times New Roman"/>
          <w:lang w:val="es-ES" w:eastAsia="es-MX"/>
        </w:rPr>
        <w:t>roductividad</w:t>
      </w:r>
      <w:r>
        <w:rPr>
          <w:rFonts w:eastAsia="Times New Roman" w:cs="Times New Roman"/>
          <w:lang w:val="es-ES" w:eastAsia="es-MX"/>
        </w:rPr>
        <w:t xml:space="preserve"> del campo sería una realidad, </w:t>
      </w:r>
    </w:p>
    <w:p w:rsidR="004C6CEF" w:rsidRDefault="004C6CEF" w:rsidP="00016F99">
      <w:pPr>
        <w:spacing w:after="0" w:line="240" w:lineRule="auto"/>
        <w:jc w:val="both"/>
        <w:rPr>
          <w:rFonts w:eastAsia="Times New Roman" w:cs="Times New Roman"/>
          <w:lang w:val="es-ES" w:eastAsia="es-MX"/>
        </w:rPr>
      </w:pPr>
    </w:p>
    <w:p w:rsidR="00016F99" w:rsidRDefault="004C6CEF" w:rsidP="00016F99">
      <w:pPr>
        <w:spacing w:after="0" w:line="240" w:lineRule="auto"/>
        <w:jc w:val="both"/>
        <w:rPr>
          <w:rFonts w:eastAsia="Times New Roman" w:cs="Times New Roman"/>
          <w:lang w:val="es-ES" w:eastAsia="es-MX"/>
        </w:rPr>
      </w:pPr>
      <w:r>
        <w:rPr>
          <w:rFonts w:eastAsia="Times New Roman" w:cs="Times New Roman"/>
          <w:lang w:val="es-ES" w:eastAsia="es-MX"/>
        </w:rPr>
        <w:t>Como lo establece actualmente el compromiso favoreciendo las inversiones privadas, a las que usualmente el estado refacciona con millones de pesos de créditos que van a fondo perdido, dice precisamente del obsequio consuetudinario, estereotipado y repetitivo para saquear al país, de que s</w:t>
      </w:r>
      <w:r w:rsidR="00016F99" w:rsidRPr="004E7944">
        <w:rPr>
          <w:rFonts w:eastAsia="Times New Roman" w:cs="Times New Roman"/>
          <w:lang w:val="es-ES" w:eastAsia="es-MX"/>
        </w:rPr>
        <w:t xml:space="preserve">e incrementará la productividad agropecuaria a partir de una política de otorgamiento de crédito oportuno y a tasas preferenciales a pequeños y medianos productores. De igual forma, se reorientarán los subsidios para asegurar un apoyo a dichos productores., Se impulsará el incremento de la tecnología, con particular atención en la modernización de los distritos riego, y la correcta articulación de cadenas productivas de valor. </w:t>
      </w:r>
      <w:r>
        <w:rPr>
          <w:rFonts w:eastAsia="Times New Roman" w:cs="Times New Roman"/>
          <w:lang w:val="es-ES" w:eastAsia="es-MX"/>
        </w:rPr>
        <w:t xml:space="preserve"> No hay pero que valga. La nacionalización para el surgimiento de la industrialización </w:t>
      </w:r>
      <w:r>
        <w:rPr>
          <w:rFonts w:eastAsia="Times New Roman" w:cs="Times New Roman"/>
          <w:lang w:val="es-ES" w:eastAsia="es-MX"/>
        </w:rPr>
        <w:lastRenderedPageBreak/>
        <w:t xml:space="preserve">paraestatal del Campo es una necesidad apremiante que demanda la Nación. </w:t>
      </w:r>
    </w:p>
    <w:p w:rsidR="007D0AF9" w:rsidRPr="00D87FE5" w:rsidRDefault="007D0AF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66</w:t>
      </w:r>
      <w:r w:rsidRPr="00D87FE5">
        <w:rPr>
          <w:rFonts w:eastAsia="Times New Roman" w:cs="Times New Roman"/>
          <w:lang w:val="es-ES" w:eastAsia="es-MX"/>
        </w:rPr>
        <w:t xml:space="preserve">.- </w:t>
      </w:r>
    </w:p>
    <w:p w:rsidR="00016F99" w:rsidRPr="004E7944" w:rsidRDefault="00C60B8F" w:rsidP="00016F99">
      <w:pPr>
        <w:spacing w:after="0" w:line="240" w:lineRule="auto"/>
        <w:jc w:val="both"/>
        <w:rPr>
          <w:rFonts w:eastAsia="Times New Roman" w:cs="Times New Roman"/>
          <w:lang w:val="es-ES" w:eastAsia="es-MX"/>
        </w:rPr>
      </w:pPr>
      <w:r>
        <w:rPr>
          <w:rFonts w:eastAsia="Times New Roman" w:cs="Times New Roman"/>
          <w:lang w:val="es-ES" w:eastAsia="es-MX"/>
        </w:rPr>
        <w:t>De nueva cuenta la demagogia en el asunto del agua. Dice el compromiso sobre</w:t>
      </w:r>
      <w:r w:rsidR="00016F99" w:rsidRPr="004E7944">
        <w:rPr>
          <w:rFonts w:eastAsia="Times New Roman" w:cs="Times New Roman"/>
          <w:lang w:val="es-ES" w:eastAsia="es-MX"/>
        </w:rPr>
        <w:t xml:space="preserve"> </w:t>
      </w:r>
      <w:r>
        <w:rPr>
          <w:rFonts w:eastAsia="Times New Roman" w:cs="Times New Roman"/>
          <w:lang w:val="es-ES" w:eastAsia="es-MX"/>
        </w:rPr>
        <w:t>p</w:t>
      </w:r>
      <w:r w:rsidR="00016F99" w:rsidRPr="004E7944">
        <w:rPr>
          <w:rFonts w:eastAsia="Times New Roman" w:cs="Times New Roman"/>
          <w:lang w:val="es-ES" w:eastAsia="es-MX"/>
        </w:rPr>
        <w:t>agos por servicios ambientales</w:t>
      </w:r>
      <w:r>
        <w:rPr>
          <w:rFonts w:eastAsia="Times New Roman" w:cs="Times New Roman"/>
          <w:lang w:val="es-ES" w:eastAsia="es-MX"/>
        </w:rPr>
        <w:t xml:space="preserve">: </w:t>
      </w:r>
      <w:r w:rsidR="00016F99" w:rsidRPr="004E7944">
        <w:rPr>
          <w:rFonts w:eastAsia="Times New Roman" w:cs="Times New Roman"/>
          <w:lang w:val="es-ES" w:eastAsia="es-MX"/>
        </w:rPr>
        <w:t>El cuidado de las aguas y los bosques requiere la transformación de los esquemas de subsidios en las zonas de menor viabilidad agrícola, para reorientarlos al cuidado y recuperación de bosques y cuerpos de agua, fortaleciendo el esquema de pagos por servicios ambientales.</w:t>
      </w:r>
      <w:r w:rsidR="00016F99" w:rsidRPr="00D87FE5">
        <w:rPr>
          <w:rFonts w:eastAsia="Times New Roman" w:cs="Times New Roman"/>
          <w:lang w:val="es-ES" w:eastAsia="es-MX"/>
        </w:rPr>
        <w:t xml:space="preserve"> </w:t>
      </w:r>
      <w:r>
        <w:rPr>
          <w:rFonts w:eastAsia="Times New Roman" w:cs="Times New Roman"/>
          <w:lang w:val="es-ES" w:eastAsia="es-MX"/>
        </w:rPr>
        <w:t xml:space="preserve">Así que para evitar el inútil derroche presupuestal que año tras año se da en el campo, en el asunto del agua, en la conservación de bosques y tala, por doquier deberán surgir la industria paraestatal, donde los trabajadores además de recibir sus salario universal obligatorio adquieran bonos salariales por jornadas específicas, acordes a un tabulador de no más de seis a diez paquetes generales que envuelvan e involucren a todas las distintas categorías de empleos en el país.  Eso es Democracia responsable del siglo XXI: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67</w:t>
      </w:r>
      <w:r w:rsidRPr="00D87FE5">
        <w:rPr>
          <w:rFonts w:eastAsia="Times New Roman" w:cs="Times New Roman"/>
          <w:lang w:val="es-ES" w:eastAsia="es-MX"/>
        </w:rPr>
        <w:t xml:space="preserve">.- </w:t>
      </w:r>
    </w:p>
    <w:p w:rsidR="00016F99" w:rsidRDefault="004B4ED0"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Como testimonio de que las cosas andan bastante mal en democracia, progreso, justicia, alimentación, hambre, este compromiso dice en el punto </w:t>
      </w:r>
      <w:r w:rsidR="00016F99" w:rsidRPr="004E7944">
        <w:rPr>
          <w:rFonts w:eastAsia="Times New Roman" w:cs="Times New Roman"/>
          <w:lang w:val="es-ES" w:eastAsia="es-MX"/>
        </w:rPr>
        <w:t xml:space="preserve">2.9. Aplicar una estrategia Nacional para el Desarrollo del Sur – Sureste. Los estados del Sur-Sureste se han rezagado frente al resto del país en términos de crecimiento económico y desarrollo humano, por ello es prioritario que sean integrados </w:t>
      </w:r>
      <w:r>
        <w:rPr>
          <w:rFonts w:eastAsia="Times New Roman" w:cs="Times New Roman"/>
          <w:lang w:val="es-ES" w:eastAsia="es-MX"/>
        </w:rPr>
        <w:t xml:space="preserve">al desarrollo nacional y global, mediante la industrialización paraestatal del campo. </w:t>
      </w:r>
    </w:p>
    <w:p w:rsidR="004B4ED0" w:rsidRPr="004E7944" w:rsidRDefault="004B4ED0" w:rsidP="00016F99">
      <w:pPr>
        <w:spacing w:after="0" w:line="240" w:lineRule="auto"/>
        <w:jc w:val="both"/>
        <w:rPr>
          <w:rFonts w:eastAsia="Times New Roman" w:cs="Times New Roman"/>
          <w:lang w:val="es-ES" w:eastAsia="es-MX"/>
        </w:rPr>
      </w:pPr>
    </w:p>
    <w:p w:rsidR="00DB6D39" w:rsidRDefault="004B4ED0"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Y persiste en describir lo siguiente: </w:t>
      </w:r>
      <w:r w:rsidR="00016F99" w:rsidRPr="004E7944">
        <w:rPr>
          <w:rFonts w:eastAsia="Times New Roman" w:cs="Times New Roman"/>
          <w:lang w:val="es-ES" w:eastAsia="es-MX"/>
        </w:rPr>
        <w:t>Acciones de la Estrategia Nacional para el Desarrollo del Sur-Sureste.</w:t>
      </w:r>
      <w:r>
        <w:rPr>
          <w:rFonts w:eastAsia="Times New Roman" w:cs="Times New Roman"/>
          <w:lang w:val="es-ES" w:eastAsia="es-MX"/>
        </w:rPr>
        <w:t xml:space="preserve"> </w:t>
      </w:r>
      <w:r w:rsidR="00016F99" w:rsidRPr="004E7944">
        <w:rPr>
          <w:rFonts w:eastAsia="Times New Roman" w:cs="Times New Roman"/>
          <w:lang w:val="es-ES" w:eastAsia="es-MX"/>
        </w:rPr>
        <w:t xml:space="preserve">Esta estrategia incluirá diversas acciones como la ampliación y modernización de la red </w:t>
      </w:r>
      <w:r w:rsidR="00016F99" w:rsidRPr="004E7944">
        <w:rPr>
          <w:rFonts w:eastAsia="Times New Roman" w:cs="Times New Roman"/>
          <w:lang w:val="es-ES" w:eastAsia="es-MX"/>
        </w:rPr>
        <w:lastRenderedPageBreak/>
        <w:t xml:space="preserve">carretera y ferroviaria, la integración digital, el mejoramiento de la infraestructura educativa y de salud, la creación de polos de desarrollo industrial, turísticos, portuarios, agrícolas, pesqueros y de energías de fuentes renovables, con especial énfasis en las cuencas de los ríos </w:t>
      </w:r>
      <w:proofErr w:type="spellStart"/>
      <w:r w:rsidR="00016F99" w:rsidRPr="004E7944">
        <w:rPr>
          <w:rFonts w:eastAsia="Times New Roman" w:cs="Times New Roman"/>
          <w:lang w:val="es-ES" w:eastAsia="es-MX"/>
        </w:rPr>
        <w:t>Usumacinta</w:t>
      </w:r>
      <w:proofErr w:type="spellEnd"/>
      <w:r w:rsidR="00016F99" w:rsidRPr="004E7944">
        <w:rPr>
          <w:rFonts w:eastAsia="Times New Roman" w:cs="Times New Roman"/>
          <w:lang w:val="es-ES" w:eastAsia="es-MX"/>
        </w:rPr>
        <w:t>, Grijal</w:t>
      </w:r>
      <w:r w:rsidR="00DB6D39">
        <w:rPr>
          <w:rFonts w:eastAsia="Times New Roman" w:cs="Times New Roman"/>
          <w:lang w:val="es-ES" w:eastAsia="es-MX"/>
        </w:rPr>
        <w:t>v</w:t>
      </w:r>
      <w:r w:rsidR="00016F99" w:rsidRPr="004E7944">
        <w:rPr>
          <w:rFonts w:eastAsia="Times New Roman" w:cs="Times New Roman"/>
          <w:lang w:val="es-ES" w:eastAsia="es-MX"/>
        </w:rPr>
        <w:t xml:space="preserve">a, Balsas y </w:t>
      </w:r>
      <w:proofErr w:type="spellStart"/>
      <w:r w:rsidR="00016F99" w:rsidRPr="004E7944">
        <w:rPr>
          <w:rFonts w:eastAsia="Times New Roman" w:cs="Times New Roman"/>
          <w:lang w:val="es-ES" w:eastAsia="es-MX"/>
        </w:rPr>
        <w:t>Papaloapan</w:t>
      </w:r>
      <w:proofErr w:type="spellEnd"/>
      <w:r w:rsidR="00016F99" w:rsidRPr="004E7944">
        <w:rPr>
          <w:rFonts w:eastAsia="Times New Roman" w:cs="Times New Roman"/>
          <w:lang w:val="es-ES" w:eastAsia="es-MX"/>
        </w:rPr>
        <w:t>. Todo lo anterior será mediante una coordinación del Ejecutivo Federal con los ejecutivos estatales del sur-sureste y el impulso a las reformas necesarias en el Congreso de la</w:t>
      </w:r>
      <w:r w:rsidR="00016F99">
        <w:rPr>
          <w:rFonts w:eastAsia="Times New Roman" w:cs="Times New Roman"/>
          <w:lang w:val="es-ES" w:eastAsia="es-MX"/>
        </w:rPr>
        <w:t xml:space="preserve"> </w:t>
      </w:r>
      <w:r w:rsidR="00016F99" w:rsidRPr="004E7944">
        <w:rPr>
          <w:rFonts w:eastAsia="Times New Roman" w:cs="Times New Roman"/>
          <w:lang w:val="es-ES" w:eastAsia="es-MX"/>
        </w:rPr>
        <w:t xml:space="preserve">Unión. </w:t>
      </w:r>
      <w:r>
        <w:rPr>
          <w:rFonts w:eastAsia="Times New Roman" w:cs="Times New Roman"/>
          <w:lang w:val="es-ES" w:eastAsia="es-MX"/>
        </w:rPr>
        <w:t>¿Con qué capital o endeudamiento nuevo se hará este polo de desarrollo, que la experiencia determina que será con el concurso de capitales privados, nacionales o transnacionales? El concepto renovador de LA YURA de auspiciar un intenso nacionalismo revolucionario deberá resurgir… Los complejos industriales que antaño tuvieron auge tremendo en manos del Estado, con sus 1,150 industrias e instituciones diversas  paraestatales, por decir</w:t>
      </w:r>
      <w:r w:rsidR="00271BC0">
        <w:rPr>
          <w:rFonts w:eastAsia="Times New Roman" w:cs="Times New Roman"/>
          <w:lang w:val="es-ES" w:eastAsia="es-MX"/>
        </w:rPr>
        <w:t>, Dina y Carros de F</w:t>
      </w:r>
      <w:r>
        <w:rPr>
          <w:rFonts w:eastAsia="Times New Roman" w:cs="Times New Roman"/>
          <w:lang w:val="es-ES" w:eastAsia="es-MX"/>
        </w:rPr>
        <w:t xml:space="preserve">errocarril y </w:t>
      </w:r>
      <w:r w:rsidR="00271BC0">
        <w:rPr>
          <w:rFonts w:eastAsia="Times New Roman" w:cs="Times New Roman"/>
          <w:lang w:val="es-ES" w:eastAsia="es-MX"/>
        </w:rPr>
        <w:t>M</w:t>
      </w:r>
      <w:r>
        <w:rPr>
          <w:rFonts w:eastAsia="Times New Roman" w:cs="Times New Roman"/>
          <w:lang w:val="es-ES" w:eastAsia="es-MX"/>
        </w:rPr>
        <w:t xml:space="preserve">etro en Ciudad Sahagún, </w:t>
      </w:r>
      <w:proofErr w:type="spellStart"/>
      <w:r>
        <w:rPr>
          <w:rFonts w:eastAsia="Times New Roman" w:cs="Times New Roman"/>
          <w:lang w:val="es-ES" w:eastAsia="es-MX"/>
        </w:rPr>
        <w:t>Hgo</w:t>
      </w:r>
      <w:proofErr w:type="spellEnd"/>
      <w:r>
        <w:rPr>
          <w:rFonts w:eastAsia="Times New Roman" w:cs="Times New Roman"/>
          <w:lang w:val="es-ES" w:eastAsia="es-MX"/>
        </w:rPr>
        <w:t xml:space="preserve">., Las Truchas, Lázaro Cárdenas, </w:t>
      </w:r>
      <w:proofErr w:type="spellStart"/>
      <w:r>
        <w:rPr>
          <w:rFonts w:eastAsia="Times New Roman" w:cs="Times New Roman"/>
          <w:lang w:val="es-ES" w:eastAsia="es-MX"/>
        </w:rPr>
        <w:t>Mich</w:t>
      </w:r>
      <w:proofErr w:type="spellEnd"/>
      <w:r>
        <w:rPr>
          <w:rFonts w:eastAsia="Times New Roman" w:cs="Times New Roman"/>
          <w:lang w:val="es-ES" w:eastAsia="es-MX"/>
        </w:rPr>
        <w:t xml:space="preserve">., Fundidora, Monterrey, (NL), Altos Hornos, Monclova, </w:t>
      </w:r>
      <w:proofErr w:type="spellStart"/>
      <w:r>
        <w:rPr>
          <w:rFonts w:eastAsia="Times New Roman" w:cs="Times New Roman"/>
          <w:lang w:val="es-ES" w:eastAsia="es-MX"/>
        </w:rPr>
        <w:t>Coah</w:t>
      </w:r>
      <w:proofErr w:type="spellEnd"/>
      <w:r>
        <w:rPr>
          <w:rFonts w:eastAsia="Times New Roman" w:cs="Times New Roman"/>
          <w:lang w:val="es-ES" w:eastAsia="es-MX"/>
        </w:rPr>
        <w:t xml:space="preserve">., Cananea, Son.,  Pemex (en todo el país), Telmex (en todo el país), etc.  La IP se apoderó de los mandos ejecutivos de la Nación y comenzó a descalabrar toda la infraestructura estatal que por 40 años fue pieza fundamental de la economía de México. </w:t>
      </w:r>
    </w:p>
    <w:p w:rsidR="00DB6D39" w:rsidRDefault="00DB6D39" w:rsidP="00016F99">
      <w:pPr>
        <w:spacing w:after="0" w:line="240" w:lineRule="auto"/>
        <w:jc w:val="both"/>
        <w:rPr>
          <w:rFonts w:eastAsia="Times New Roman" w:cs="Times New Roman"/>
          <w:lang w:val="es-ES" w:eastAsia="es-MX"/>
        </w:rPr>
      </w:pPr>
    </w:p>
    <w:p w:rsidR="00016F99" w:rsidRDefault="004B4ED0" w:rsidP="00016F99">
      <w:pPr>
        <w:spacing w:after="0" w:line="240" w:lineRule="auto"/>
        <w:jc w:val="both"/>
        <w:rPr>
          <w:rFonts w:eastAsia="Times New Roman" w:cs="Times New Roman"/>
          <w:lang w:val="es-ES" w:eastAsia="es-MX"/>
        </w:rPr>
      </w:pPr>
      <w:r>
        <w:rPr>
          <w:rFonts w:eastAsia="Times New Roman" w:cs="Times New Roman"/>
          <w:lang w:val="es-ES" w:eastAsia="es-MX"/>
        </w:rPr>
        <w:t>Las grandes utilidades que antaño reportaban la minería, pesca, agricultura, energía, comunicaciones, transportes, han dejado de brotar con sus cifras de captación de ingresos, y ahora son, en la época de transparencia administrativa, fiel lámina opaca para que no se aprecien los desvíos que ocurren</w:t>
      </w:r>
      <w:r w:rsidR="000119A3">
        <w:rPr>
          <w:rFonts w:eastAsia="Times New Roman" w:cs="Times New Roman"/>
          <w:lang w:val="es-ES" w:eastAsia="es-MX"/>
        </w:rPr>
        <w:t xml:space="preserve"> a diario. México está dirigido por una oligarquía que beneficia a unos cuantos con demasiado y a las mayorías las condena a la extinción o al martirio. El 15% de ricos tienen el 85% del PIB, y el 85% de la población apenas obtiene el 15%.</w:t>
      </w:r>
    </w:p>
    <w:p w:rsidR="004B4ED0" w:rsidRDefault="004B4ED0"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68</w:t>
      </w:r>
      <w:r w:rsidRPr="00D87FE5">
        <w:rPr>
          <w:rFonts w:eastAsia="Times New Roman" w:cs="Times New Roman"/>
          <w:lang w:val="es-ES" w:eastAsia="es-MX"/>
        </w:rPr>
        <w:t xml:space="preserve">.- </w:t>
      </w:r>
    </w:p>
    <w:p w:rsidR="00DB6D39" w:rsidRDefault="00372C6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Respecto a las políticas emancipadoras del federalismo en los Estados, que ilícitamente han hecho suyas carteras de endeudamiento que no tiene n techo que las cobije ni piso que las soporte, y que continuamente se declaran en quiebra sus ayuntamientos, especifica así:  </w:t>
      </w:r>
    </w:p>
    <w:p w:rsidR="00DB6D39" w:rsidRDefault="00DB6D3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2.10. Deuda de los Estados.</w:t>
      </w:r>
    </w:p>
    <w:p w:rsidR="00016F99" w:rsidRPr="00D87FE5"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Se expedirá una nueva Ley Nacional de Responsabilidad Hacendaria y Deuda Pública para las entidades federativas y municipios para controlar el exceso de endeudamiento de las entidades federativas y los municipios regulando el acceso a la fuente de pago y a las garantías de la Federación para el endeudamiento sub</w:t>
      </w:r>
      <w:r w:rsidR="007C56C8">
        <w:rPr>
          <w:rFonts w:eastAsia="Times New Roman" w:cs="Times New Roman"/>
          <w:lang w:val="es-ES" w:eastAsia="es-MX"/>
        </w:rPr>
        <w:t>-</w:t>
      </w:r>
      <w:r w:rsidRPr="004E7944">
        <w:rPr>
          <w:rFonts w:eastAsia="Times New Roman" w:cs="Times New Roman"/>
          <w:lang w:val="es-ES" w:eastAsia="es-MX"/>
        </w:rPr>
        <w:t xml:space="preserve">nacional. </w:t>
      </w:r>
      <w:r w:rsidR="00372C62">
        <w:rPr>
          <w:rFonts w:eastAsia="Times New Roman" w:cs="Times New Roman"/>
          <w:lang w:val="es-ES" w:eastAsia="es-MX"/>
        </w:rPr>
        <w:t xml:space="preserve">El Estado Federal a través del Congreso de la Unión ha de ser la única instancia lícita para solicitar empréstitos, debiéndose especificar el destinatario estatal o municipal. </w:t>
      </w:r>
    </w:p>
    <w:p w:rsidR="00016F99" w:rsidRPr="00D87FE5"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69</w:t>
      </w:r>
      <w:r w:rsidRPr="00D87FE5">
        <w:rPr>
          <w:rFonts w:eastAsia="Times New Roman" w:cs="Times New Roman"/>
          <w:lang w:val="es-ES" w:eastAsia="es-MX"/>
        </w:rPr>
        <w:t xml:space="preserve">.- </w:t>
      </w:r>
    </w:p>
    <w:p w:rsidR="00372C62" w:rsidRDefault="00372C6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En este punto </w:t>
      </w:r>
      <w:r w:rsidR="00016F99" w:rsidRPr="004E7944">
        <w:rPr>
          <w:rFonts w:eastAsia="Times New Roman" w:cs="Times New Roman"/>
          <w:lang w:val="es-ES" w:eastAsia="es-MX"/>
        </w:rPr>
        <w:t>2.11</w:t>
      </w:r>
      <w:r>
        <w:rPr>
          <w:rFonts w:eastAsia="Times New Roman" w:cs="Times New Roman"/>
          <w:lang w:val="es-ES" w:eastAsia="es-MX"/>
        </w:rPr>
        <w:t>, donde se establece:</w:t>
      </w:r>
      <w:r w:rsidR="00016F99" w:rsidRPr="004E7944">
        <w:rPr>
          <w:rFonts w:eastAsia="Times New Roman" w:cs="Times New Roman"/>
          <w:lang w:val="es-ES" w:eastAsia="es-MX"/>
        </w:rPr>
        <w:t xml:space="preserve"> Realizar una reforma hacendaria eficiente y equitativa que sea palanca de desarrollo. La realización de los objetivos establecidos como compromisos de ampliación de derechos sociales, así como las inversiones para detonar el crecimiento y mejorar la seguridad y la justicia requieren de fortalecer la capacidad recaudatoria del Estado.</w:t>
      </w:r>
      <w:r>
        <w:rPr>
          <w:rFonts w:eastAsia="Times New Roman" w:cs="Times New Roman"/>
          <w:lang w:val="es-ES" w:eastAsia="es-MX"/>
        </w:rPr>
        <w:t xml:space="preserve"> </w:t>
      </w:r>
      <w:r w:rsidR="00016F99" w:rsidRPr="004E7944">
        <w:rPr>
          <w:rFonts w:eastAsia="Times New Roman" w:cs="Times New Roman"/>
          <w:lang w:val="es-ES" w:eastAsia="es-MX"/>
        </w:rPr>
        <w:t>Para lograrlo se requieren los siguientes aspectos:</w:t>
      </w:r>
      <w:r>
        <w:rPr>
          <w:rFonts w:eastAsia="Times New Roman" w:cs="Times New Roman"/>
          <w:lang w:val="es-ES" w:eastAsia="es-MX"/>
        </w:rPr>
        <w:t xml:space="preserve"> </w:t>
      </w:r>
      <w:r w:rsidR="00016F99" w:rsidRPr="004E7944">
        <w:rPr>
          <w:rFonts w:eastAsia="Times New Roman" w:cs="Times New Roman"/>
          <w:lang w:val="es-ES" w:eastAsia="es-MX"/>
        </w:rPr>
        <w:t>Eficiencia Recaudatoria</w:t>
      </w:r>
      <w:r>
        <w:rPr>
          <w:rFonts w:eastAsia="Times New Roman" w:cs="Times New Roman"/>
          <w:lang w:val="es-ES" w:eastAsia="es-MX"/>
        </w:rPr>
        <w:t xml:space="preserve">.- </w:t>
      </w:r>
      <w:r w:rsidR="00016F99" w:rsidRPr="004E7944">
        <w:rPr>
          <w:rFonts w:eastAsia="Times New Roman" w:cs="Times New Roman"/>
          <w:lang w:val="es-ES" w:eastAsia="es-MX"/>
        </w:rPr>
        <w:t xml:space="preserve">Se mejorará y simplificará el cobro de los impuestos. Asimismo, se incrementará la base de contribuyentes y se combatirá la elusión y la evasión fiscal. </w:t>
      </w:r>
      <w:r>
        <w:rPr>
          <w:rFonts w:eastAsia="Times New Roman" w:cs="Times New Roman"/>
          <w:lang w:val="es-ES" w:eastAsia="es-MX"/>
        </w:rPr>
        <w:t xml:space="preserve">El Estado al otorgar el salario universal obligatorio, se adjudicará electrónicamente el importe por el impuesto sobre el trabajo, y dando como reconocido por la ley el tabulador de ingresos, no habrá ninguna base mayor de contribución para el 85% poblacional. Para el 15% restante que capta el 85% del PIB se </w:t>
      </w:r>
      <w:r>
        <w:rPr>
          <w:rFonts w:eastAsia="Times New Roman" w:cs="Times New Roman"/>
          <w:lang w:val="es-ES" w:eastAsia="es-MX"/>
        </w:rPr>
        <w:lastRenderedPageBreak/>
        <w:t xml:space="preserve">tendrán que dar las bases de impuestos específicos. Incluyendo solamente para este sector el 16% del IVA.  </w:t>
      </w:r>
    </w:p>
    <w:p w:rsidR="00372C62" w:rsidRDefault="00372C62" w:rsidP="00016F99">
      <w:pPr>
        <w:spacing w:after="0" w:line="240" w:lineRule="auto"/>
        <w:jc w:val="both"/>
        <w:rPr>
          <w:rFonts w:eastAsia="Times New Roman" w:cs="Times New Roman"/>
          <w:lang w:val="es-ES" w:eastAsia="es-MX"/>
        </w:rPr>
      </w:pPr>
    </w:p>
    <w:p w:rsidR="00207BBC" w:rsidRDefault="00207BBC" w:rsidP="00016F99">
      <w:pPr>
        <w:spacing w:after="0" w:line="240" w:lineRule="auto"/>
        <w:jc w:val="both"/>
        <w:rPr>
          <w:rFonts w:eastAsia="Times New Roman" w:cs="Times New Roman"/>
          <w:lang w:val="es-ES" w:eastAsia="es-MX"/>
        </w:rPr>
      </w:pPr>
      <w:r>
        <w:rPr>
          <w:rFonts w:eastAsia="Times New Roman" w:cs="Times New Roman"/>
          <w:lang w:val="es-ES" w:eastAsia="es-MX"/>
        </w:rPr>
        <w:t>La evasión de impuestos se da escandalosamente entre las clases pudientes, y la concerniente a las clases populares se deberá condonar de manera permanente.</w:t>
      </w:r>
    </w:p>
    <w:p w:rsidR="00207BBC" w:rsidRDefault="00207BBC" w:rsidP="00016F99">
      <w:pPr>
        <w:spacing w:after="0" w:line="240" w:lineRule="auto"/>
        <w:jc w:val="both"/>
        <w:rPr>
          <w:rFonts w:eastAsia="Times New Roman" w:cs="Times New Roman"/>
          <w:lang w:val="es-ES" w:eastAsia="es-MX"/>
        </w:rPr>
      </w:pPr>
    </w:p>
    <w:p w:rsidR="00207BBC" w:rsidRDefault="00207BBC"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La carestía de la vida es un factor determinante para este renglón. </w:t>
      </w:r>
    </w:p>
    <w:p w:rsidR="00DB6D39" w:rsidRDefault="00DB6D3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70</w:t>
      </w:r>
      <w:r w:rsidRPr="00D87FE5">
        <w:rPr>
          <w:rFonts w:eastAsia="Times New Roman" w:cs="Times New Roman"/>
          <w:lang w:val="es-ES" w:eastAsia="es-MX"/>
        </w:rPr>
        <w:t xml:space="preserve">.- </w:t>
      </w:r>
    </w:p>
    <w:p w:rsidR="007B105D" w:rsidRDefault="007B105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Respecto al </w:t>
      </w:r>
      <w:r w:rsidR="00016F99" w:rsidRPr="004E7944">
        <w:rPr>
          <w:rFonts w:eastAsia="Times New Roman" w:cs="Times New Roman"/>
          <w:lang w:val="es-ES" w:eastAsia="es-MX"/>
        </w:rPr>
        <w:t>Fortalecimiento al Federalismo</w:t>
      </w:r>
      <w:r>
        <w:rPr>
          <w:rFonts w:eastAsia="Times New Roman" w:cs="Times New Roman"/>
          <w:lang w:val="es-ES" w:eastAsia="es-MX"/>
        </w:rPr>
        <w:t xml:space="preserve">, se hace otra compleja mixtura como se ve en la redacción: </w:t>
      </w:r>
      <w:r w:rsidR="00016F99" w:rsidRPr="004E7944">
        <w:rPr>
          <w:rFonts w:eastAsia="Times New Roman" w:cs="Times New Roman"/>
          <w:lang w:val="es-ES" w:eastAsia="es-MX"/>
        </w:rPr>
        <w:t xml:space="preserve">Se promoverán mayores y mejores facultades tributarias para las entidades federativas y municipios, como la ampliación de las atribuciones de control y cobro. </w:t>
      </w:r>
      <w:r w:rsidRPr="007B105D">
        <w:rPr>
          <w:rFonts w:eastAsia="Times New Roman" w:cs="Times New Roman"/>
          <w:lang w:val="es-ES" w:eastAsia="es-MX"/>
        </w:rPr>
        <w:t>El  concepto central del federalismo</w:t>
      </w:r>
      <w:r>
        <w:rPr>
          <w:rFonts w:eastAsia="Times New Roman" w:cs="Times New Roman"/>
          <w:lang w:val="es-ES" w:eastAsia="es-MX"/>
        </w:rPr>
        <w:t xml:space="preserve"> </w:t>
      </w:r>
      <w:r w:rsidRPr="007B105D">
        <w:rPr>
          <w:rFonts w:eastAsia="Times New Roman" w:cs="Times New Roman"/>
          <w:lang w:val="es-ES" w:eastAsia="es-MX"/>
        </w:rPr>
        <w:t xml:space="preserve">es el Congreso de la Unión y el reconocimiento pleno a los poderes Legislativo, Ejecutivo y Judicial. </w:t>
      </w:r>
      <w:r>
        <w:rPr>
          <w:rFonts w:eastAsia="Times New Roman" w:cs="Times New Roman"/>
          <w:lang w:val="es-ES" w:eastAsia="es-MX"/>
        </w:rPr>
        <w:t xml:space="preserve">Este último tendrá que sufrir un </w:t>
      </w:r>
      <w:proofErr w:type="spellStart"/>
      <w:r>
        <w:rPr>
          <w:rFonts w:eastAsia="Times New Roman" w:cs="Times New Roman"/>
          <w:lang w:val="es-ES" w:eastAsia="es-MX"/>
        </w:rPr>
        <w:t>descontón</w:t>
      </w:r>
      <w:proofErr w:type="spellEnd"/>
      <w:r>
        <w:rPr>
          <w:rFonts w:eastAsia="Times New Roman" w:cs="Times New Roman"/>
          <w:lang w:val="es-ES" w:eastAsia="es-MX"/>
        </w:rPr>
        <w:t xml:space="preserve">: La naturaleza de todo orden jurídico requiere de especialización en materia de Derecho; de ninguna manera se puede aceptar que los cargos de magistrados y jueces recaigan en ciudadanos sin el reconocimiento universitario de doctores en leyes, por lo que el Poder Judicial debe quedar como una Secretaría Especial o Sub Poder dependiente del congreso de la Unión, originándose de facto un Parlamentarismo federal. </w:t>
      </w:r>
    </w:p>
    <w:p w:rsidR="007B105D" w:rsidRDefault="007B105D" w:rsidP="00016F99">
      <w:pPr>
        <w:spacing w:after="0" w:line="240" w:lineRule="auto"/>
        <w:jc w:val="both"/>
        <w:rPr>
          <w:rFonts w:eastAsia="Times New Roman" w:cs="Times New Roman"/>
          <w:lang w:val="es-ES" w:eastAsia="es-MX"/>
        </w:rPr>
      </w:pPr>
    </w:p>
    <w:p w:rsidR="00016F99" w:rsidRPr="007B105D" w:rsidRDefault="007B105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Para lo concerniente al enredijo advertido que se lee así: </w:t>
      </w:r>
      <w:r w:rsidRPr="004E7944">
        <w:rPr>
          <w:rFonts w:eastAsia="Times New Roman" w:cs="Times New Roman"/>
          <w:lang w:val="es-ES" w:eastAsia="es-MX"/>
        </w:rPr>
        <w:t xml:space="preserve">En especial se fortalecerá el cobro del impuesto predial por parte de las autoridades competentes, asimismo se revisará la Ley de Coordinación Fiscal para construir una relación más equitativa entre la </w:t>
      </w:r>
      <w:r w:rsidRPr="007B105D">
        <w:rPr>
          <w:rFonts w:eastAsia="Times New Roman" w:cs="Times New Roman"/>
          <w:lang w:val="es-ES" w:eastAsia="es-MX"/>
        </w:rPr>
        <w:t>Federación y las entidades federativas.</w:t>
      </w:r>
      <w:r>
        <w:rPr>
          <w:rFonts w:eastAsia="Times New Roman" w:cs="Times New Roman"/>
          <w:lang w:val="es-ES" w:eastAsia="es-MX"/>
        </w:rPr>
        <w:t xml:space="preserve"> Es asunto de otro compromiso</w:t>
      </w:r>
      <w:r w:rsidR="005E09F7">
        <w:rPr>
          <w:rFonts w:eastAsia="Times New Roman" w:cs="Times New Roman"/>
          <w:lang w:val="es-ES" w:eastAsia="es-MX"/>
        </w:rPr>
        <w:t xml:space="preserve"> que adelantamos se resolvería igualmente con el Salario universal Obligatorio, proveniente entre la asignación del 2 al </w:t>
      </w:r>
      <w:r w:rsidR="005E09F7">
        <w:rPr>
          <w:rFonts w:eastAsia="Times New Roman" w:cs="Times New Roman"/>
          <w:lang w:val="es-ES" w:eastAsia="es-MX"/>
        </w:rPr>
        <w:lastRenderedPageBreak/>
        <w:t xml:space="preserve">5% del PIB, descontándose lo relacionado a los gastos del impuesto predial, y otros servicios que recibe la ciudadanía. Es indispensable comprender que el Estado es la organización suprema de los mexicanos, </w:t>
      </w:r>
      <w:r w:rsidR="0061416D">
        <w:rPr>
          <w:rFonts w:eastAsia="Times New Roman" w:cs="Times New Roman"/>
          <w:lang w:val="es-ES" w:eastAsia="es-MX"/>
        </w:rPr>
        <w:t xml:space="preserve">y que este debe tener solvencia en su administración hacendaria, pero, igualmente, los mexicanos deben vivir conforme al concepto democrático del Art. 3º. Constitucional. </w:t>
      </w:r>
      <w:r w:rsidR="005E09F7">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p>
    <w:p w:rsidR="00016F99" w:rsidRPr="00D87FE5"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71</w:t>
      </w:r>
      <w:r w:rsidRPr="00D87FE5">
        <w:rPr>
          <w:rFonts w:eastAsia="Times New Roman" w:cs="Times New Roman"/>
          <w:lang w:val="es-ES" w:eastAsia="es-MX"/>
        </w:rPr>
        <w:t xml:space="preserve">.- </w:t>
      </w:r>
    </w:p>
    <w:p w:rsidR="00016F99" w:rsidRPr="004E7944" w:rsidRDefault="00FF1D97"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En lo relacionado a </w:t>
      </w:r>
      <w:r w:rsidR="00016F99" w:rsidRPr="004E7944">
        <w:rPr>
          <w:rFonts w:eastAsia="Times New Roman" w:cs="Times New Roman"/>
          <w:lang w:val="es-ES" w:eastAsia="es-MX"/>
        </w:rPr>
        <w:t>Eficiencia del Gasto Público y Transparencia</w:t>
      </w:r>
      <w:r>
        <w:rPr>
          <w:rFonts w:eastAsia="Times New Roman" w:cs="Times New Roman"/>
          <w:lang w:val="es-ES" w:eastAsia="es-MX"/>
        </w:rPr>
        <w:t>, dice el compromiso que s</w:t>
      </w:r>
      <w:r w:rsidR="00016F99" w:rsidRPr="004E7944">
        <w:rPr>
          <w:rFonts w:eastAsia="Times New Roman" w:cs="Times New Roman"/>
          <w:lang w:val="es-ES" w:eastAsia="es-MX"/>
        </w:rPr>
        <w:t xml:space="preserve">e eliminarán duplicidades de funciones, se compactarán áreas y dependencias de gobierno, y se revisará permanentemente el gasto del sector público para </w:t>
      </w:r>
      <w:r w:rsidR="00016F99" w:rsidRPr="00FF1D97">
        <w:rPr>
          <w:rFonts w:eastAsia="Times New Roman" w:cs="Times New Roman"/>
          <w:lang w:val="es-ES" w:eastAsia="es-MX"/>
        </w:rPr>
        <w:t xml:space="preserve">mejorar su eficiencia y alcanzar mejores indicadores de desempeño. </w:t>
      </w:r>
      <w:r w:rsidRPr="00FF1D97">
        <w:rPr>
          <w:rFonts w:eastAsia="Times New Roman" w:cs="Times New Roman"/>
          <w:lang w:val="es-ES" w:eastAsia="es-MX"/>
        </w:rPr>
        <w:t>¿Por qué esperar a los cambios presidenciales para pregonar las modificaciones gubernamentales? ¿Por qué no son como LA YURA que desde antes de alcanzar el poder se establecen los programas idóneos para direcciones colegiadas y beneficios amplios sociales?</w:t>
      </w:r>
      <w:r>
        <w:rPr>
          <w:rFonts w:eastAsia="Times New Roman" w:cs="Times New Roman"/>
          <w:b/>
          <w:u w:val="single"/>
          <w:lang w:val="es-ES" w:eastAsia="es-MX"/>
        </w:rPr>
        <w:t xml:space="preserve">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72</w:t>
      </w:r>
      <w:r w:rsidRPr="00D87FE5">
        <w:rPr>
          <w:rFonts w:eastAsia="Times New Roman" w:cs="Times New Roman"/>
          <w:lang w:val="es-ES" w:eastAsia="es-MX"/>
        </w:rPr>
        <w:t>.-</w:t>
      </w:r>
    </w:p>
    <w:p w:rsidR="00016F99" w:rsidRPr="004E7944" w:rsidRDefault="00FF1D97" w:rsidP="00016F99">
      <w:pPr>
        <w:spacing w:after="0" w:line="240" w:lineRule="auto"/>
        <w:jc w:val="both"/>
        <w:rPr>
          <w:rFonts w:eastAsia="Times New Roman" w:cs="Times New Roman"/>
          <w:lang w:val="es-ES" w:eastAsia="es-MX"/>
        </w:rPr>
      </w:pPr>
      <w:r>
        <w:rPr>
          <w:rFonts w:eastAsia="Times New Roman" w:cs="Times New Roman"/>
          <w:lang w:val="es-ES" w:eastAsia="es-MX"/>
        </w:rPr>
        <w:t>De igual forma hasta ahora como varita mágica encontrada se establecen los requerimientos como es el caso de f</w:t>
      </w:r>
      <w:r w:rsidR="00016F99" w:rsidRPr="004E7944">
        <w:rPr>
          <w:rFonts w:eastAsia="Times New Roman" w:cs="Times New Roman"/>
          <w:lang w:val="es-ES" w:eastAsia="es-MX"/>
        </w:rPr>
        <w:t xml:space="preserve">ortalecer la capacidad financiera del Estado. </w:t>
      </w:r>
      <w:r>
        <w:rPr>
          <w:rFonts w:eastAsia="Times New Roman" w:cs="Times New Roman"/>
          <w:lang w:val="es-ES" w:eastAsia="es-MX"/>
        </w:rPr>
        <w:t>Dice que s</w:t>
      </w:r>
      <w:r w:rsidR="00016F99" w:rsidRPr="004E7944">
        <w:rPr>
          <w:rFonts w:eastAsia="Times New Roman" w:cs="Times New Roman"/>
          <w:lang w:val="es-ES" w:eastAsia="es-MX"/>
        </w:rPr>
        <w:t>e eliminarán los privilegios fiscales, en particular, el régimen de consolidación fiscal</w:t>
      </w:r>
      <w:r>
        <w:rPr>
          <w:rFonts w:eastAsia="Times New Roman" w:cs="Times New Roman"/>
          <w:lang w:val="es-ES" w:eastAsia="es-MX"/>
        </w:rPr>
        <w:t>, entonces se reconoce que ha habido mano larga y mano corta, levanta una mano y se esconde la de atrás</w:t>
      </w:r>
      <w:r w:rsidR="00016F99" w:rsidRPr="004E7944">
        <w:rPr>
          <w:rFonts w:eastAsia="Times New Roman" w:cs="Times New Roman"/>
          <w:lang w:val="es-ES" w:eastAsia="es-MX"/>
        </w:rPr>
        <w:t>.</w:t>
      </w:r>
      <w:r>
        <w:rPr>
          <w:rFonts w:eastAsia="Times New Roman" w:cs="Times New Roman"/>
          <w:lang w:val="es-ES" w:eastAsia="es-MX"/>
        </w:rPr>
        <w:t xml:space="preserve"> Propone remediar lo que lleva décadas: </w:t>
      </w:r>
      <w:r w:rsidR="00016F99" w:rsidRPr="004E7944">
        <w:rPr>
          <w:rFonts w:eastAsia="Times New Roman" w:cs="Times New Roman"/>
          <w:lang w:val="es-ES" w:eastAsia="es-MX"/>
        </w:rPr>
        <w:t xml:space="preserve">Se buscará reducir el sector informal de la economía. </w:t>
      </w:r>
      <w:r>
        <w:rPr>
          <w:rFonts w:eastAsia="Times New Roman" w:cs="Times New Roman"/>
          <w:lang w:val="es-ES" w:eastAsia="es-MX"/>
        </w:rPr>
        <w:t xml:space="preserve">30 millones de empleos de ambulantaje en el país, señala que el régimen de privilegiar a unos cuantos sobre el resto poblacional ha sido un yerro mayúsculo. Dicen revisar pero no enmendar como antaño promesas huecas. </w:t>
      </w:r>
      <w:r w:rsidR="00016F99" w:rsidRPr="004E7944">
        <w:rPr>
          <w:rFonts w:eastAsia="Times New Roman" w:cs="Times New Roman"/>
          <w:lang w:val="es-ES" w:eastAsia="es-MX"/>
        </w:rPr>
        <w:t xml:space="preserve">Se revisará el diseño y la ejecución de los impuestos directos e indirectos.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73</w:t>
      </w:r>
      <w:r w:rsidRPr="00D87FE5">
        <w:rPr>
          <w:rFonts w:eastAsia="Times New Roman" w:cs="Times New Roman"/>
          <w:lang w:val="es-ES" w:eastAsia="es-MX"/>
        </w:rPr>
        <w:t>.-</w:t>
      </w:r>
    </w:p>
    <w:p w:rsidR="00016F99" w:rsidRPr="004E7944" w:rsidRDefault="00FF1D97" w:rsidP="00016F99">
      <w:pPr>
        <w:spacing w:after="0" w:line="240" w:lineRule="auto"/>
        <w:jc w:val="both"/>
        <w:rPr>
          <w:rFonts w:eastAsia="Times New Roman" w:cs="Times New Roman"/>
          <w:lang w:val="es-ES" w:eastAsia="es-MX"/>
        </w:rPr>
      </w:pPr>
      <w:r>
        <w:rPr>
          <w:rFonts w:eastAsia="Times New Roman" w:cs="Times New Roman"/>
          <w:lang w:val="es-ES" w:eastAsia="es-MX"/>
        </w:rPr>
        <w:t>En función a la r</w:t>
      </w:r>
      <w:r w:rsidR="00016F99" w:rsidRPr="004E7944">
        <w:rPr>
          <w:rFonts w:eastAsia="Times New Roman" w:cs="Times New Roman"/>
          <w:lang w:val="es-ES" w:eastAsia="es-MX"/>
        </w:rPr>
        <w:t>evisión integral a la política de subsidios y a los regímenes especiales, para establecer un sistema eficaz, transparente y progresivo. Actualmente existen subsidios que tienen resultados regresivos pues asignan mayores recursos a las personas que más tienen.</w:t>
      </w:r>
      <w:r>
        <w:rPr>
          <w:rFonts w:eastAsia="Times New Roman" w:cs="Times New Roman"/>
          <w:lang w:val="es-ES" w:eastAsia="es-MX"/>
        </w:rPr>
        <w:t xml:space="preserve"> Nota.- ¿Si lo sabían por qué tanto silencio por décadas?</w:t>
      </w:r>
      <w:r w:rsidR="00016F99" w:rsidRPr="004E7944">
        <w:rPr>
          <w:rFonts w:eastAsia="Times New Roman" w:cs="Times New Roman"/>
          <w:lang w:val="es-ES" w:eastAsia="es-MX"/>
        </w:rPr>
        <w:t xml:space="preserve"> Tan sólo el 13% del gasto público en desarrollo humano llega al 20% de la población con menos ingreso, mientras que 32% beneficia al 20% de la población más rica. </w:t>
      </w:r>
      <w:r>
        <w:rPr>
          <w:rFonts w:eastAsia="Times New Roman" w:cs="Times New Roman"/>
          <w:lang w:val="es-ES" w:eastAsia="es-MX"/>
        </w:rPr>
        <w:t xml:space="preserve">Las estadísticas como que son alegres y no empatan con las obtenidas en el IPN. </w:t>
      </w:r>
      <w:r w:rsidR="00016F99" w:rsidRPr="004E7944">
        <w:rPr>
          <w:rFonts w:eastAsia="Times New Roman" w:cs="Times New Roman"/>
          <w:lang w:val="es-ES" w:eastAsia="es-MX"/>
        </w:rPr>
        <w:t>Algunos ejemplos de estos subsidios se encuentran en el sector energético y en el campo. No se entregarán más subsidios a la población de altos ingresos</w:t>
      </w:r>
      <w:r>
        <w:rPr>
          <w:rFonts w:eastAsia="Times New Roman" w:cs="Times New Roman"/>
          <w:lang w:val="es-ES" w:eastAsia="es-MX"/>
        </w:rPr>
        <w:t xml:space="preserve">, no a aquellos que nunca </w:t>
      </w:r>
      <w:proofErr w:type="spellStart"/>
      <w:r>
        <w:rPr>
          <w:rFonts w:eastAsia="Times New Roman" w:cs="Times New Roman"/>
          <w:lang w:val="es-ES" w:eastAsia="es-MX"/>
        </w:rPr>
        <w:t>caravanean</w:t>
      </w:r>
      <w:proofErr w:type="spellEnd"/>
      <w:r>
        <w:rPr>
          <w:rFonts w:eastAsia="Times New Roman" w:cs="Times New Roman"/>
          <w:lang w:val="es-ES" w:eastAsia="es-MX"/>
        </w:rPr>
        <w:t>, entonces proseguirá la entrega de subsidios.</w:t>
      </w:r>
      <w:r w:rsidR="00016F99" w:rsidRPr="004E7944">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p>
    <w:p w:rsidR="00BB3879" w:rsidRDefault="00016F99" w:rsidP="00016F99">
      <w:pPr>
        <w:spacing w:after="0" w:line="240" w:lineRule="auto"/>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74</w:t>
      </w:r>
      <w:r w:rsidRPr="00D87FE5">
        <w:rPr>
          <w:rFonts w:eastAsia="Times New Roman" w:cs="Times New Roman"/>
          <w:lang w:val="es-ES" w:eastAsia="es-MX"/>
        </w:rPr>
        <w:t>.-</w:t>
      </w:r>
    </w:p>
    <w:p w:rsidR="00F81B03" w:rsidRDefault="00BB3879" w:rsidP="00BB3879">
      <w:pPr>
        <w:spacing w:after="0" w:line="240" w:lineRule="auto"/>
        <w:jc w:val="both"/>
        <w:rPr>
          <w:rFonts w:eastAsia="Times New Roman" w:cs="Times New Roman"/>
          <w:lang w:val="es-ES" w:eastAsia="es-MX"/>
        </w:rPr>
      </w:pPr>
      <w:r>
        <w:rPr>
          <w:rFonts w:eastAsia="Times New Roman" w:cs="Times New Roman"/>
          <w:lang w:val="es-ES" w:eastAsia="es-MX"/>
        </w:rPr>
        <w:t xml:space="preserve">Es importante el análisis de este punto del pacto. </w:t>
      </w:r>
      <w:r w:rsidR="00016F99" w:rsidRPr="004E7944">
        <w:rPr>
          <w:rFonts w:eastAsia="Times New Roman" w:cs="Times New Roman"/>
          <w:lang w:val="es-ES" w:eastAsia="es-MX"/>
        </w:rPr>
        <w:t>3. Acuerdos para la Seguridad y la Justicia.</w:t>
      </w:r>
      <w:r>
        <w:rPr>
          <w:rFonts w:eastAsia="Times New Roman" w:cs="Times New Roman"/>
          <w:lang w:val="es-ES" w:eastAsia="es-MX"/>
        </w:rPr>
        <w:t xml:space="preserve"> Establece que e</w:t>
      </w:r>
      <w:r w:rsidR="00016F99" w:rsidRPr="004E7944">
        <w:rPr>
          <w:rFonts w:eastAsia="Times New Roman" w:cs="Times New Roman"/>
          <w:lang w:val="es-ES" w:eastAsia="es-MX"/>
        </w:rPr>
        <w:t>l principal objetivo de la política de seguridad y justicia será recuperar la paz y la libertad disminuyendo la violencia</w:t>
      </w:r>
      <w:r>
        <w:rPr>
          <w:rFonts w:eastAsia="Times New Roman" w:cs="Times New Roman"/>
          <w:lang w:val="es-ES" w:eastAsia="es-MX"/>
        </w:rPr>
        <w:t>. E</w:t>
      </w:r>
      <w:r w:rsidR="00016F99" w:rsidRPr="004E7944">
        <w:rPr>
          <w:rFonts w:eastAsia="Times New Roman" w:cs="Times New Roman"/>
          <w:lang w:val="es-ES" w:eastAsia="es-MX"/>
        </w:rPr>
        <w:t xml:space="preserve">n específico se focalizarán los esfuerzos del Estado mexicano para reducir los tres delitos que más lastiman a la población: asesinatos, secuestros y extorsiones. </w:t>
      </w:r>
      <w:r w:rsidR="00C76278">
        <w:rPr>
          <w:rFonts w:eastAsia="Times New Roman" w:cs="Times New Roman"/>
          <w:lang w:val="es-ES" w:eastAsia="es-MX"/>
        </w:rPr>
        <w:t xml:space="preserve">Y sí la lista de delitos es enrome, </w:t>
      </w:r>
      <w:r w:rsidR="00F81B03">
        <w:rPr>
          <w:rFonts w:eastAsia="Times New Roman" w:cs="Times New Roman"/>
          <w:lang w:val="es-ES" w:eastAsia="es-MX"/>
        </w:rPr>
        <w:t>porque toda la vi</w:t>
      </w:r>
      <w:r w:rsidR="00C76278">
        <w:rPr>
          <w:rFonts w:eastAsia="Times New Roman" w:cs="Times New Roman"/>
          <w:lang w:val="es-ES" w:eastAsia="es-MX"/>
        </w:rPr>
        <w:t>o</w:t>
      </w:r>
      <w:r w:rsidR="00F81B03">
        <w:rPr>
          <w:rFonts w:eastAsia="Times New Roman" w:cs="Times New Roman"/>
          <w:lang w:val="es-ES" w:eastAsia="es-MX"/>
        </w:rPr>
        <w:t>lencia</w:t>
      </w:r>
      <w:r w:rsidR="00C76278">
        <w:rPr>
          <w:rFonts w:eastAsia="Times New Roman" w:cs="Times New Roman"/>
          <w:lang w:val="es-ES" w:eastAsia="es-MX"/>
        </w:rPr>
        <w:t xml:space="preserve"> surge de la extrema pobreza, de la pésima distribución de la riqueza, y aplicación desigual de la justicia.</w:t>
      </w:r>
    </w:p>
    <w:p w:rsidR="00C76278" w:rsidRDefault="00C76278"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Para cumplir con estos objetivos se implementarán las siguientes acciones:</w:t>
      </w:r>
      <w:r w:rsidR="002F1B5D">
        <w:rPr>
          <w:rFonts w:eastAsia="Times New Roman" w:cs="Times New Roman"/>
          <w:lang w:val="es-ES" w:eastAsia="es-MX"/>
        </w:rPr>
        <w:t xml:space="preserve"> </w:t>
      </w:r>
      <w:r w:rsidRPr="004E7944">
        <w:rPr>
          <w:rFonts w:eastAsia="Times New Roman" w:cs="Times New Roman"/>
          <w:lang w:val="es-ES" w:eastAsia="es-MX"/>
        </w:rPr>
        <w:t>3.1 Implantar un Plan Nacional de Prevención y Participación Comunitaria.</w:t>
      </w:r>
      <w:r w:rsidR="002F1B5D">
        <w:rPr>
          <w:rFonts w:eastAsia="Times New Roman" w:cs="Times New Roman"/>
          <w:lang w:val="es-ES" w:eastAsia="es-MX"/>
        </w:rPr>
        <w:t xml:space="preserve"> </w:t>
      </w:r>
      <w:r w:rsidRPr="004E7944">
        <w:rPr>
          <w:rFonts w:eastAsia="Times New Roman" w:cs="Times New Roman"/>
          <w:lang w:val="es-ES" w:eastAsia="es-MX"/>
        </w:rPr>
        <w:t xml:space="preserve">Se focalizará en los municipios con más violencia del país el avance del nuevo Sistema de Seguridad Social Universal; programas de combate a la pobreza; las Escuelas de Tiempo Completo; el Programa de Empleo para Jóvenes; y la </w:t>
      </w:r>
      <w:r w:rsidRPr="004E7944">
        <w:rPr>
          <w:rFonts w:eastAsia="Times New Roman" w:cs="Times New Roman"/>
          <w:lang w:val="es-ES" w:eastAsia="es-MX"/>
        </w:rPr>
        <w:lastRenderedPageBreak/>
        <w:t xml:space="preserve">recuperación de espacios públicos junto con las comunidades. De igual forma se alinearán todos los presupuestos para la prevención del delito para que se convierta en una verdadera prioridad nacional. </w:t>
      </w:r>
      <w:r w:rsidR="002F1B5D">
        <w:rPr>
          <w:rFonts w:eastAsia="Times New Roman" w:cs="Times New Roman"/>
          <w:lang w:val="es-ES" w:eastAsia="es-MX"/>
        </w:rPr>
        <w:t xml:space="preserve"> Con el salario universal obligatorio, no habrá mucha gente que quiera aventurarse en la paga alta y la pérdida de vida fácil. En situación de pobreza extrema, han de ponderar: más vale un congal inmediato que cincuenta años de durezas. Las escuelas de tiempo completo no es un tema vinculado a la garantía de seguridad social. Resulta pasmosa la exposición temática lenta.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 xml:space="preserve">Compromiso </w:t>
      </w:r>
      <w:r>
        <w:rPr>
          <w:rFonts w:eastAsia="Times New Roman" w:cs="Times New Roman"/>
          <w:lang w:val="es-ES" w:eastAsia="es-MX"/>
        </w:rPr>
        <w:t>75</w:t>
      </w:r>
      <w:r w:rsidRPr="00D87FE5">
        <w:rPr>
          <w:rFonts w:eastAsia="Times New Roman" w:cs="Times New Roman"/>
          <w:lang w:val="es-ES" w:eastAsia="es-MX"/>
        </w:rPr>
        <w:t>.-</w:t>
      </w:r>
    </w:p>
    <w:p w:rsidR="00016F99" w:rsidRPr="004E7944" w:rsidRDefault="002F1B5D"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Varios años llevan diciendo lo mismo. Primero fueron gobiernos priistas, se pasó la estafeta al panismo y de nueva cuenta el priismo, pero en 2013 retoma la jefatura presidencial del priismo. Entonces,  la historia </w:t>
      </w:r>
      <w:r w:rsidR="00016F99" w:rsidRPr="004E7944">
        <w:rPr>
          <w:rFonts w:eastAsia="Times New Roman" w:cs="Times New Roman"/>
          <w:lang w:val="es-ES" w:eastAsia="es-MX"/>
        </w:rPr>
        <w:t>3.2 Reformar los cuerpos de policías</w:t>
      </w:r>
      <w:r>
        <w:rPr>
          <w:rFonts w:eastAsia="Times New Roman" w:cs="Times New Roman"/>
          <w:lang w:val="es-ES" w:eastAsia="es-MX"/>
        </w:rPr>
        <w:t xml:space="preserve"> se vuelve vieja</w:t>
      </w:r>
      <w:r w:rsidR="00016F99" w:rsidRPr="004E7944">
        <w:rPr>
          <w:rFonts w:eastAsia="Times New Roman" w:cs="Times New Roman"/>
          <w:lang w:val="es-ES" w:eastAsia="es-MX"/>
        </w:rPr>
        <w:t>.</w:t>
      </w:r>
    </w:p>
    <w:p w:rsidR="002F1B5D" w:rsidRDefault="002F1B5D" w:rsidP="00016F99">
      <w:pPr>
        <w:spacing w:after="0" w:line="240" w:lineRule="auto"/>
        <w:jc w:val="both"/>
        <w:rPr>
          <w:rFonts w:eastAsia="Times New Roman" w:cs="Times New Roman"/>
          <w:lang w:val="es-ES" w:eastAsia="es-MX"/>
        </w:rPr>
      </w:pPr>
    </w:p>
    <w:p w:rsidR="00016F99" w:rsidRPr="004E7944" w:rsidRDefault="002F1B5D" w:rsidP="00016F99">
      <w:pPr>
        <w:spacing w:after="0" w:line="240" w:lineRule="auto"/>
        <w:jc w:val="both"/>
        <w:rPr>
          <w:rFonts w:eastAsia="Times New Roman" w:cs="Times New Roman"/>
          <w:lang w:val="es-ES" w:eastAsia="es-MX"/>
        </w:rPr>
      </w:pPr>
      <w:r>
        <w:rPr>
          <w:rFonts w:eastAsia="Times New Roman" w:cs="Times New Roman"/>
          <w:lang w:val="es-ES" w:eastAsia="es-MX"/>
        </w:rPr>
        <w:t>¿Para cuándo s</w:t>
      </w:r>
      <w:r w:rsidR="00016F99" w:rsidRPr="004E7944">
        <w:rPr>
          <w:rFonts w:eastAsia="Times New Roman" w:cs="Times New Roman"/>
          <w:lang w:val="es-ES" w:eastAsia="es-MX"/>
        </w:rPr>
        <w:t>e aplicará un esquema de Policías Estatales Coordinadas, en el que las policías municipales se conviertan en policías de proximidad para cuidar los barrios, unidades habitacionales, mercados, zonas turísticas y otros espacios públicos, y las policías estatales asuman todas las labores de seguridad pública bajo un sistema de homologación de funciones y capacidades</w:t>
      </w:r>
      <w:r>
        <w:rPr>
          <w:rFonts w:eastAsia="Times New Roman" w:cs="Times New Roman"/>
          <w:lang w:val="es-ES" w:eastAsia="es-MX"/>
        </w:rPr>
        <w:t>? Hasta cuándo</w:t>
      </w:r>
      <w:proofErr w:type="gramStart"/>
      <w:r>
        <w:rPr>
          <w:rFonts w:eastAsia="Times New Roman" w:cs="Times New Roman"/>
          <w:lang w:val="es-ES" w:eastAsia="es-MX"/>
        </w:rPr>
        <w:t>?</w:t>
      </w:r>
      <w:proofErr w:type="gramEnd"/>
      <w:r w:rsidR="00016F99" w:rsidRPr="004E7944">
        <w:rPr>
          <w:rFonts w:eastAsia="Times New Roman" w:cs="Times New Roman"/>
          <w:lang w:val="es-ES" w:eastAsia="es-MX"/>
        </w:rPr>
        <w:t xml:space="preserve"> Se impulsará un esquema en coordinación con las autoridades municipales. </w:t>
      </w:r>
      <w:r>
        <w:rPr>
          <w:rFonts w:eastAsia="Times New Roman" w:cs="Times New Roman"/>
          <w:lang w:val="es-ES" w:eastAsia="es-MX"/>
        </w:rPr>
        <w:t>¿Acaso no se hacía?</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76</w:t>
      </w:r>
      <w:r w:rsidRPr="00D87FE5">
        <w:rPr>
          <w:rFonts w:eastAsia="Times New Roman" w:cs="Times New Roman"/>
          <w:lang w:val="es-ES" w:eastAsia="es-MX"/>
        </w:rPr>
        <w:t>.-</w:t>
      </w:r>
    </w:p>
    <w:p w:rsidR="00016F99" w:rsidRPr="004E7944" w:rsidRDefault="000F6E2D" w:rsidP="00016F99">
      <w:pPr>
        <w:spacing w:after="0" w:line="240" w:lineRule="auto"/>
        <w:jc w:val="both"/>
        <w:rPr>
          <w:rFonts w:eastAsia="Times New Roman" w:cs="Times New Roman"/>
          <w:lang w:val="es-ES" w:eastAsia="es-MX"/>
        </w:rPr>
      </w:pPr>
      <w:r>
        <w:rPr>
          <w:rFonts w:eastAsia="Times New Roman" w:cs="Times New Roman"/>
          <w:lang w:val="es-ES" w:eastAsia="es-MX"/>
        </w:rPr>
        <w:t>En más declaraci</w:t>
      </w:r>
      <w:r w:rsidR="006662C4">
        <w:rPr>
          <w:rFonts w:eastAsia="Times New Roman" w:cs="Times New Roman"/>
          <w:lang w:val="es-ES" w:eastAsia="es-MX"/>
        </w:rPr>
        <w:t>ones</w:t>
      </w:r>
      <w:r>
        <w:rPr>
          <w:rFonts w:eastAsia="Times New Roman" w:cs="Times New Roman"/>
          <w:lang w:val="es-ES" w:eastAsia="es-MX"/>
        </w:rPr>
        <w:t xml:space="preserve"> demagógica</w:t>
      </w:r>
      <w:r w:rsidR="006662C4">
        <w:rPr>
          <w:rFonts w:eastAsia="Times New Roman" w:cs="Times New Roman"/>
          <w:lang w:val="es-ES" w:eastAsia="es-MX"/>
        </w:rPr>
        <w:t>s</w:t>
      </w:r>
      <w:r>
        <w:rPr>
          <w:rFonts w:eastAsia="Times New Roman" w:cs="Times New Roman"/>
          <w:lang w:val="es-ES" w:eastAsia="es-MX"/>
        </w:rPr>
        <w:t xml:space="preserve"> se dice que se cumplirá el ordenamiento para c</w:t>
      </w:r>
      <w:r w:rsidR="00016F99" w:rsidRPr="004E7944">
        <w:rPr>
          <w:rFonts w:eastAsia="Times New Roman" w:cs="Times New Roman"/>
          <w:lang w:val="es-ES" w:eastAsia="es-MX"/>
        </w:rPr>
        <w:t xml:space="preserve">rear la </w:t>
      </w:r>
      <w:r>
        <w:rPr>
          <w:rFonts w:eastAsia="Times New Roman" w:cs="Times New Roman"/>
          <w:lang w:val="es-ES" w:eastAsia="es-MX"/>
        </w:rPr>
        <w:t xml:space="preserve">Guardia </w:t>
      </w:r>
      <w:r w:rsidR="00016F99" w:rsidRPr="004E7944">
        <w:rPr>
          <w:rFonts w:eastAsia="Times New Roman" w:cs="Times New Roman"/>
          <w:lang w:val="es-ES" w:eastAsia="es-MX"/>
        </w:rPr>
        <w:t xml:space="preserve"> Nacional como un cuerpo de control territorial que permita el ejercicio de la soberanía del Estado mexicano en todos los rincones del país, sin importar su lejanía, aislamiento o condición de vulnerabilidad. </w:t>
      </w:r>
    </w:p>
    <w:p w:rsidR="007D0AF9" w:rsidRDefault="007D0AF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77</w:t>
      </w:r>
      <w:r w:rsidRPr="00D87FE5">
        <w:rPr>
          <w:rFonts w:eastAsia="Times New Roman" w:cs="Times New Roman"/>
          <w:lang w:val="es-ES" w:eastAsia="es-MX"/>
        </w:rPr>
        <w:t>.-</w:t>
      </w:r>
    </w:p>
    <w:p w:rsidR="00016F99" w:rsidRPr="004E7944" w:rsidRDefault="006662C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Se promete </w:t>
      </w:r>
      <w:r w:rsidR="00016F99" w:rsidRPr="004E7944">
        <w:rPr>
          <w:rFonts w:eastAsia="Times New Roman" w:cs="Times New Roman"/>
          <w:lang w:val="es-ES" w:eastAsia="es-MX"/>
        </w:rPr>
        <w:t xml:space="preserve">3.3 Implantar en todo el país el nuevo sistema de justicia penal, </w:t>
      </w:r>
      <w:proofErr w:type="gramStart"/>
      <w:r w:rsidR="00016F99" w:rsidRPr="004E7944">
        <w:rPr>
          <w:rFonts w:eastAsia="Times New Roman" w:cs="Times New Roman"/>
          <w:lang w:val="es-ES" w:eastAsia="es-MX"/>
        </w:rPr>
        <w:t>acusatorio</w:t>
      </w:r>
      <w:proofErr w:type="gramEnd"/>
      <w:r w:rsidR="00016F99" w:rsidRPr="004E7944">
        <w:rPr>
          <w:rFonts w:eastAsia="Times New Roman" w:cs="Times New Roman"/>
          <w:lang w:val="es-ES" w:eastAsia="es-MX"/>
        </w:rPr>
        <w:t xml:space="preserve"> y oral. Para que la justicia se pueda impartir con mayor rapidez, eficacia y transparencia en todo el país, se tomarán medidas necesarias tanto a nivel federal como estatal para cumplir con las metas y tiempos establecidos.</w:t>
      </w:r>
      <w:r>
        <w:rPr>
          <w:rFonts w:eastAsia="Times New Roman" w:cs="Times New Roman"/>
          <w:lang w:val="es-ES" w:eastAsia="es-MX"/>
        </w:rPr>
        <w:t xml:space="preserve"> De doble filo es este compromiso que sabemos se ha dado ya la apertura de juicios orales. Habrá de elaborarse el reglamento que fije posicionamientos de jueces, criminalizado</w:t>
      </w:r>
      <w:r w:rsidR="00D55E0E">
        <w:rPr>
          <w:rFonts w:eastAsia="Times New Roman" w:cs="Times New Roman"/>
          <w:lang w:val="es-ES" w:eastAsia="es-MX"/>
        </w:rPr>
        <w:t>s, abogados, fiscales, testigos en general, testigos protegidos; el concepto de transparencia es algo demasiado complicado cuando lo turbio está a flote en los tribunales y el ser humano. La imputación de acusaciones, sustentando pruebas y testimonios no es cuestión de rapidez, pero sí es importante e indispensable ajustar los términos y períodos de los tribunales. Definitivamente hay que separar los delitos del orden común con los de índole penal que no pueden ser expeditos.  Los jueces deben responder congruentemente con lo que las distintas partes solicitan.</w:t>
      </w:r>
      <w:r>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 xml:space="preserve">Compromiso </w:t>
      </w:r>
      <w:r>
        <w:rPr>
          <w:rFonts w:eastAsia="Times New Roman" w:cs="Times New Roman"/>
          <w:lang w:val="es-ES" w:eastAsia="es-MX"/>
        </w:rPr>
        <w:t>78</w:t>
      </w:r>
      <w:r w:rsidRPr="00D87FE5">
        <w:rPr>
          <w:rFonts w:eastAsia="Times New Roman" w:cs="Times New Roman"/>
          <w:lang w:val="es-ES" w:eastAsia="es-MX"/>
        </w:rPr>
        <w:t>.-</w:t>
      </w:r>
    </w:p>
    <w:p w:rsidR="00D55E0E" w:rsidRPr="004E7944" w:rsidRDefault="00D55E0E" w:rsidP="00D55E0E">
      <w:pPr>
        <w:spacing w:after="0" w:line="240" w:lineRule="auto"/>
        <w:jc w:val="both"/>
        <w:rPr>
          <w:rFonts w:eastAsia="Times New Roman" w:cs="Times New Roman"/>
          <w:b/>
          <w:u w:val="single"/>
          <w:lang w:val="es-ES" w:eastAsia="es-MX"/>
        </w:rPr>
      </w:pPr>
      <w:r>
        <w:rPr>
          <w:rFonts w:eastAsia="Times New Roman" w:cs="Times New Roman"/>
          <w:lang w:val="es-ES" w:eastAsia="es-MX"/>
        </w:rPr>
        <w:t xml:space="preserve">Relacionado a lo anterior el punto </w:t>
      </w:r>
      <w:r w:rsidR="00016F99" w:rsidRPr="004E7944">
        <w:rPr>
          <w:rFonts w:eastAsia="Times New Roman" w:cs="Times New Roman"/>
          <w:lang w:val="es-ES" w:eastAsia="es-MX"/>
        </w:rPr>
        <w:t xml:space="preserve">3.4 </w:t>
      </w:r>
      <w:r>
        <w:rPr>
          <w:rFonts w:eastAsia="Times New Roman" w:cs="Times New Roman"/>
          <w:lang w:val="es-ES" w:eastAsia="es-MX"/>
        </w:rPr>
        <w:t xml:space="preserve">acerca de </w:t>
      </w:r>
      <w:r w:rsidR="00016F99" w:rsidRPr="004E7944">
        <w:rPr>
          <w:rFonts w:eastAsia="Times New Roman" w:cs="Times New Roman"/>
          <w:lang w:val="es-ES" w:eastAsia="es-MX"/>
        </w:rPr>
        <w:t>Implantar en todo el país un Código Penal</w:t>
      </w:r>
      <w:r>
        <w:rPr>
          <w:rFonts w:eastAsia="Times New Roman" w:cs="Times New Roman"/>
          <w:lang w:val="es-ES" w:eastAsia="es-MX"/>
        </w:rPr>
        <w:t xml:space="preserve"> Único </w:t>
      </w:r>
      <w:r w:rsidR="00016F99" w:rsidRPr="004E7944">
        <w:rPr>
          <w:rFonts w:eastAsia="Times New Roman" w:cs="Times New Roman"/>
          <w:lang w:val="es-ES" w:eastAsia="es-MX"/>
        </w:rPr>
        <w:t xml:space="preserve">y un Código </w:t>
      </w:r>
      <w:r>
        <w:rPr>
          <w:rFonts w:eastAsia="Times New Roman" w:cs="Times New Roman"/>
          <w:lang w:val="es-ES" w:eastAsia="es-MX"/>
        </w:rPr>
        <w:t xml:space="preserve">Único </w:t>
      </w:r>
      <w:r w:rsidR="00016F99" w:rsidRPr="004E7944">
        <w:rPr>
          <w:rFonts w:eastAsia="Times New Roman" w:cs="Times New Roman"/>
          <w:lang w:val="es-ES" w:eastAsia="es-MX"/>
        </w:rPr>
        <w:t xml:space="preserve">de Procedimientos Penales </w:t>
      </w:r>
      <w:r>
        <w:rPr>
          <w:rFonts w:eastAsia="Times New Roman" w:cs="Times New Roman"/>
          <w:lang w:val="es-ES" w:eastAsia="es-MX"/>
        </w:rPr>
        <w:t>precisa lo siguiente:</w:t>
      </w:r>
      <w:r w:rsidR="00016F99" w:rsidRPr="004E7944">
        <w:rPr>
          <w:rFonts w:eastAsia="Times New Roman" w:cs="Times New Roman"/>
          <w:lang w:val="es-ES" w:eastAsia="es-MX"/>
        </w:rPr>
        <w:t xml:space="preserve"> Se creará un Código Penal Único para homogeneizar las causales del delito en todo el país y así lograr acciones más coordinadas y eficaces de las policías y los sistemas de justicia.</w:t>
      </w:r>
      <w:r>
        <w:rPr>
          <w:rFonts w:eastAsia="Times New Roman" w:cs="Times New Roman"/>
          <w:lang w:val="es-ES" w:eastAsia="es-MX"/>
        </w:rPr>
        <w:t xml:space="preserve"> No es un punto de fácil solución y prometer no empobrece pero sí exhibe estulticia. Primero los especialistas habrán de proponer textos sobre la materia, pasar un filtro pericial y hasta entonces, se podrá considerar su creación. </w:t>
      </w:r>
      <w:r w:rsidRPr="004E7944">
        <w:rPr>
          <w:rFonts w:eastAsia="Times New Roman" w:cs="Times New Roman"/>
          <w:lang w:val="es-ES" w:eastAsia="es-MX"/>
        </w:rPr>
        <w:t xml:space="preserve">Se legislará un Código </w:t>
      </w:r>
      <w:r>
        <w:rPr>
          <w:rFonts w:eastAsia="Times New Roman" w:cs="Times New Roman"/>
          <w:lang w:val="es-ES" w:eastAsia="es-MX"/>
        </w:rPr>
        <w:t xml:space="preserve">Único </w:t>
      </w:r>
      <w:r w:rsidRPr="004E7944">
        <w:rPr>
          <w:rFonts w:eastAsia="Times New Roman" w:cs="Times New Roman"/>
          <w:lang w:val="es-ES" w:eastAsia="es-MX"/>
        </w:rPr>
        <w:t xml:space="preserve">de Procedimientos Penales Único para todo el país, con la finalidad de establecer elementos procesales homogéneos y congruentes con el establecimiento de un sistema penal acusatorio y oral. </w:t>
      </w:r>
    </w:p>
    <w:p w:rsidR="007D0AF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79</w:t>
      </w:r>
      <w:r w:rsidRPr="00D87FE5">
        <w:rPr>
          <w:rFonts w:eastAsia="Times New Roman" w:cs="Times New Roman"/>
          <w:lang w:val="es-ES" w:eastAsia="es-MX"/>
        </w:rPr>
        <w:t>.-</w:t>
      </w:r>
      <w:r w:rsidR="00D55E0E">
        <w:rPr>
          <w:rFonts w:eastAsia="Times New Roman" w:cs="Times New Roman"/>
          <w:lang w:val="es-ES" w:eastAsia="es-MX"/>
        </w:rPr>
        <w:t xml:space="preserve"> </w:t>
      </w:r>
    </w:p>
    <w:p w:rsidR="00016F99" w:rsidRDefault="00DB6D39" w:rsidP="00016F99">
      <w:pPr>
        <w:spacing w:after="0" w:line="240" w:lineRule="auto"/>
        <w:jc w:val="both"/>
        <w:rPr>
          <w:rFonts w:eastAsia="Times New Roman" w:cs="Times New Roman"/>
          <w:lang w:val="es-ES" w:eastAsia="es-MX"/>
        </w:rPr>
      </w:pPr>
      <w:r>
        <w:rPr>
          <w:rFonts w:eastAsia="Times New Roman" w:cs="Times New Roman"/>
          <w:lang w:val="es-ES" w:eastAsia="es-MX"/>
        </w:rPr>
        <w:t>Debe quedar d</w:t>
      </w:r>
      <w:r w:rsidR="00D55E0E">
        <w:rPr>
          <w:rFonts w:eastAsia="Times New Roman" w:cs="Times New Roman"/>
          <w:lang w:val="es-ES" w:eastAsia="es-MX"/>
        </w:rPr>
        <w:t xml:space="preserve">erogado, </w:t>
      </w:r>
      <w:r>
        <w:rPr>
          <w:rFonts w:eastAsia="Times New Roman" w:cs="Times New Roman"/>
          <w:lang w:val="es-ES" w:eastAsia="es-MX"/>
        </w:rPr>
        <w:t xml:space="preserve">porque </w:t>
      </w:r>
      <w:r w:rsidR="00D55E0E">
        <w:rPr>
          <w:rFonts w:eastAsia="Times New Roman" w:cs="Times New Roman"/>
          <w:lang w:val="es-ES" w:eastAsia="es-MX"/>
        </w:rPr>
        <w:t xml:space="preserve">es parte del contenido previo.  </w:t>
      </w:r>
    </w:p>
    <w:p w:rsidR="007D0AF9" w:rsidRDefault="007D0AF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80</w:t>
      </w:r>
      <w:r w:rsidRPr="00D87FE5">
        <w:rPr>
          <w:rFonts w:eastAsia="Times New Roman" w:cs="Times New Roman"/>
          <w:lang w:val="es-ES" w:eastAsia="es-MX"/>
        </w:rPr>
        <w:t>.-</w:t>
      </w:r>
    </w:p>
    <w:p w:rsidR="00016F99" w:rsidRPr="004E7944" w:rsidRDefault="00961C2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Sobre este particular, punto </w:t>
      </w:r>
      <w:r w:rsidR="00016F99" w:rsidRPr="004E7944">
        <w:rPr>
          <w:rFonts w:eastAsia="Times New Roman" w:cs="Times New Roman"/>
          <w:lang w:val="es-ES" w:eastAsia="es-MX"/>
        </w:rPr>
        <w:t>3.5 Reforma a la Ley de Amparo.</w:t>
      </w:r>
      <w:r>
        <w:rPr>
          <w:rFonts w:eastAsia="Times New Roman" w:cs="Times New Roman"/>
          <w:lang w:val="es-ES" w:eastAsia="es-MX"/>
        </w:rPr>
        <w:t xml:space="preserve"> </w:t>
      </w:r>
      <w:r w:rsidR="00016F99" w:rsidRPr="004E7944">
        <w:rPr>
          <w:rFonts w:eastAsia="Times New Roman" w:cs="Times New Roman"/>
          <w:lang w:val="es-ES" w:eastAsia="es-MX"/>
        </w:rPr>
        <w:t xml:space="preserve"> Se </w:t>
      </w:r>
      <w:r>
        <w:rPr>
          <w:rFonts w:eastAsia="Times New Roman" w:cs="Times New Roman"/>
          <w:lang w:val="es-ES" w:eastAsia="es-MX"/>
        </w:rPr>
        <w:t>requerirá a los especialistas en Derecho a presentar una pro</w:t>
      </w:r>
      <w:r w:rsidR="00945106">
        <w:rPr>
          <w:rFonts w:eastAsia="Times New Roman" w:cs="Times New Roman"/>
          <w:lang w:val="es-ES" w:eastAsia="es-MX"/>
        </w:rPr>
        <w:t>p</w:t>
      </w:r>
      <w:r>
        <w:rPr>
          <w:rFonts w:eastAsia="Times New Roman" w:cs="Times New Roman"/>
          <w:lang w:val="es-ES" w:eastAsia="es-MX"/>
        </w:rPr>
        <w:t xml:space="preserve">uesta de reforma </w:t>
      </w:r>
      <w:r w:rsidR="00016F99" w:rsidRPr="004E7944">
        <w:rPr>
          <w:rFonts w:eastAsia="Times New Roman" w:cs="Times New Roman"/>
          <w:lang w:val="es-ES" w:eastAsia="es-MX"/>
        </w:rPr>
        <w:t>integral a la ley de amparo para hacerla compatible con las recientes reformas constitucionales</w:t>
      </w:r>
      <w:r>
        <w:rPr>
          <w:rFonts w:eastAsia="Times New Roman" w:cs="Times New Roman"/>
          <w:lang w:val="es-ES" w:eastAsia="es-MX"/>
        </w:rPr>
        <w:t>.</w:t>
      </w:r>
      <w:r w:rsidR="00016F99" w:rsidRPr="004E7944">
        <w:rPr>
          <w:rFonts w:eastAsia="Times New Roman" w:cs="Times New Roman"/>
          <w:lang w:val="es-ES" w:eastAsia="es-MX"/>
        </w:rPr>
        <w:t xml:space="preserve"> </w:t>
      </w:r>
      <w:r>
        <w:rPr>
          <w:rFonts w:eastAsia="Times New Roman" w:cs="Times New Roman"/>
          <w:lang w:val="es-ES" w:eastAsia="es-MX"/>
        </w:rPr>
        <w:t xml:space="preserve">No se debe comprometer por poder ejecutivo lo que es materia de leyes constitucionales. </w:t>
      </w:r>
    </w:p>
    <w:p w:rsidR="00016F99" w:rsidRPr="00D87FE5"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81</w:t>
      </w:r>
      <w:r w:rsidRPr="00D87FE5">
        <w:rPr>
          <w:rFonts w:eastAsia="Times New Roman" w:cs="Times New Roman"/>
          <w:lang w:val="es-ES" w:eastAsia="es-MX"/>
        </w:rPr>
        <w:t>.-</w:t>
      </w:r>
    </w:p>
    <w:p w:rsidR="00C52155" w:rsidRDefault="00961C2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En lo consecuente al punto </w:t>
      </w:r>
      <w:r w:rsidR="00016F99" w:rsidRPr="004E7944">
        <w:rPr>
          <w:rFonts w:eastAsia="Times New Roman" w:cs="Times New Roman"/>
          <w:lang w:val="es-ES" w:eastAsia="es-MX"/>
        </w:rPr>
        <w:t>3.6 Reforma integral del sistema penitenciario.</w:t>
      </w:r>
      <w:r>
        <w:rPr>
          <w:rFonts w:eastAsia="Times New Roman" w:cs="Times New Roman"/>
          <w:lang w:val="es-ES" w:eastAsia="es-MX"/>
        </w:rPr>
        <w:t xml:space="preserve"> El número de personas que purgan condenas en los centros de readaptación social es muy elevado. Se estima que hay actualmente </w:t>
      </w:r>
      <w:r w:rsidR="001B74A4">
        <w:rPr>
          <w:rFonts w:eastAsia="Times New Roman" w:cs="Times New Roman"/>
          <w:lang w:val="es-ES" w:eastAsia="es-MX"/>
        </w:rPr>
        <w:t xml:space="preserve">450 penales, </w:t>
      </w:r>
      <w:r w:rsidR="00B9083B">
        <w:rPr>
          <w:rFonts w:eastAsia="Times New Roman" w:cs="Times New Roman"/>
          <w:lang w:val="es-ES" w:eastAsia="es-MX"/>
        </w:rPr>
        <w:t xml:space="preserve">y su capacidad planificada fue para 190 mil </w:t>
      </w:r>
      <w:r w:rsidR="00E41DA8">
        <w:rPr>
          <w:rFonts w:eastAsia="Times New Roman" w:cs="Times New Roman"/>
          <w:lang w:val="es-ES" w:eastAsia="es-MX"/>
        </w:rPr>
        <w:t>redondeando</w:t>
      </w:r>
      <w:r w:rsidR="00B9083B">
        <w:rPr>
          <w:rFonts w:eastAsia="Times New Roman" w:cs="Times New Roman"/>
          <w:lang w:val="es-ES" w:eastAsia="es-MX"/>
        </w:rPr>
        <w:t>, pero como datos duros</w:t>
      </w:r>
      <w:r w:rsidR="00E41DA8">
        <w:rPr>
          <w:rFonts w:eastAsia="Times New Roman" w:cs="Times New Roman"/>
          <w:lang w:val="es-ES" w:eastAsia="es-MX"/>
        </w:rPr>
        <w:t xml:space="preserve"> </w:t>
      </w:r>
      <w:r w:rsidR="00B9083B">
        <w:rPr>
          <w:rFonts w:eastAsia="Times New Roman" w:cs="Times New Roman"/>
          <w:lang w:val="es-ES" w:eastAsia="es-MX"/>
        </w:rPr>
        <w:t xml:space="preserve">existen en ellos unos </w:t>
      </w:r>
      <w:r w:rsidR="00E41DA8">
        <w:t xml:space="preserve">250 </w:t>
      </w:r>
      <w:r w:rsidR="00B9083B">
        <w:t>mil</w:t>
      </w:r>
      <w:r w:rsidR="00E41DA8">
        <w:t xml:space="preserve"> re</w:t>
      </w:r>
      <w:r w:rsidR="00B9083B">
        <w:t xml:space="preserve">clusos; </w:t>
      </w:r>
      <w:r w:rsidR="001B74A4">
        <w:rPr>
          <w:rFonts w:eastAsia="Times New Roman" w:cs="Times New Roman"/>
          <w:lang w:val="es-ES" w:eastAsia="es-MX"/>
        </w:rPr>
        <w:t>ha</w:t>
      </w:r>
      <w:r w:rsidR="00E838BE">
        <w:rPr>
          <w:rFonts w:eastAsia="Times New Roman" w:cs="Times New Roman"/>
          <w:lang w:val="es-ES" w:eastAsia="es-MX"/>
        </w:rPr>
        <w:t xml:space="preserve">y, precisan los informes más de </w:t>
      </w:r>
      <w:r w:rsidR="001B74A4">
        <w:rPr>
          <w:rFonts w:eastAsia="Times New Roman" w:cs="Times New Roman"/>
          <w:lang w:val="es-ES" w:eastAsia="es-MX"/>
        </w:rPr>
        <w:t>20 mil reos purgando sentencias en el extranjero.</w:t>
      </w:r>
      <w:r w:rsidR="0021786E">
        <w:rPr>
          <w:rFonts w:eastAsia="Times New Roman" w:cs="Times New Roman"/>
          <w:lang w:val="es-ES" w:eastAsia="es-MX"/>
        </w:rPr>
        <w:t xml:space="preserve"> </w:t>
      </w:r>
      <w:r w:rsidR="00CC7524">
        <w:rPr>
          <w:rFonts w:eastAsia="Times New Roman" w:cs="Times New Roman"/>
          <w:lang w:val="es-ES" w:eastAsia="es-MX"/>
        </w:rPr>
        <w:t>Hay un déficit del 30% para evitar la saturación</w:t>
      </w:r>
      <w:r w:rsidR="00C52155">
        <w:rPr>
          <w:rFonts w:eastAsia="Times New Roman" w:cs="Times New Roman"/>
          <w:lang w:val="es-ES" w:eastAsia="es-MX"/>
        </w:rPr>
        <w:t xml:space="preserve"> y para evitar que las cárceles estén </w:t>
      </w:r>
      <w:r w:rsidR="00945106">
        <w:rPr>
          <w:rFonts w:eastAsia="Times New Roman" w:cs="Times New Roman"/>
          <w:lang w:val="es-ES" w:eastAsia="es-MX"/>
        </w:rPr>
        <w:t>saturadas.</w:t>
      </w:r>
    </w:p>
    <w:p w:rsidR="00C52155" w:rsidRDefault="00C52155" w:rsidP="00016F99">
      <w:pPr>
        <w:spacing w:after="0" w:line="240" w:lineRule="auto"/>
        <w:jc w:val="both"/>
        <w:rPr>
          <w:rFonts w:eastAsia="Times New Roman" w:cs="Times New Roman"/>
          <w:lang w:val="es-ES" w:eastAsia="es-MX"/>
        </w:rPr>
      </w:pPr>
    </w:p>
    <w:p w:rsidR="00C52155" w:rsidRDefault="00C52155" w:rsidP="00016F99">
      <w:pPr>
        <w:spacing w:after="0" w:line="240" w:lineRule="auto"/>
        <w:jc w:val="both"/>
      </w:pPr>
      <w:r>
        <w:rPr>
          <w:rFonts w:eastAsia="Times New Roman" w:cs="Times New Roman"/>
          <w:lang w:val="es-ES" w:eastAsia="es-MX"/>
        </w:rPr>
        <w:t xml:space="preserve">La parte económica es un freno irresoluble: </w:t>
      </w:r>
      <w:r w:rsidR="0021786E">
        <w:rPr>
          <w:rFonts w:eastAsia="Times New Roman" w:cs="Times New Roman"/>
          <w:lang w:val="es-ES" w:eastAsia="es-MX"/>
        </w:rPr>
        <w:t>Cada centro penitenciario tiene un costo promedio para su apertura de $330 millones de pesos.</w:t>
      </w:r>
      <w:r w:rsidR="001B74A4">
        <w:rPr>
          <w:rFonts w:eastAsia="Times New Roman" w:cs="Times New Roman"/>
          <w:lang w:val="es-ES" w:eastAsia="es-MX"/>
        </w:rPr>
        <w:t xml:space="preserve"> </w:t>
      </w:r>
      <w:r w:rsidR="0021786E">
        <w:rPr>
          <w:rFonts w:eastAsia="Times New Roman" w:cs="Times New Roman"/>
          <w:lang w:val="es-ES" w:eastAsia="es-MX"/>
        </w:rPr>
        <w:t xml:space="preserve">Y los costos de mantenimiento serán del </w:t>
      </w:r>
      <w:r>
        <w:rPr>
          <w:rFonts w:eastAsia="Times New Roman" w:cs="Times New Roman"/>
          <w:lang w:val="es-ES" w:eastAsia="es-MX"/>
        </w:rPr>
        <w:t>5</w:t>
      </w:r>
      <w:r w:rsidR="0021786E">
        <w:rPr>
          <w:rFonts w:eastAsia="Times New Roman" w:cs="Times New Roman"/>
          <w:lang w:val="es-ES" w:eastAsia="es-MX"/>
        </w:rPr>
        <w:t xml:space="preserve">% anual. </w:t>
      </w:r>
      <w:r w:rsidR="00015FE1">
        <w:t>Todos los internos al purgar una sentencia están obligados a trabajar</w:t>
      </w:r>
      <w:r>
        <w:t>, y estos mismos habrían de autofinanciarlos, lo cual es un asunto nada sencillo de resolver, por lo que al erario le resulta muy oneroso y es insuficiente el presupuesto que se otorga</w:t>
      </w:r>
      <w:r w:rsidR="00015FE1">
        <w:t xml:space="preserve">. </w:t>
      </w:r>
    </w:p>
    <w:p w:rsidR="00C52155" w:rsidRDefault="00C52155" w:rsidP="00016F99">
      <w:pPr>
        <w:spacing w:after="0" w:line="240" w:lineRule="auto"/>
        <w:jc w:val="both"/>
      </w:pPr>
    </w:p>
    <w:p w:rsidR="00C52155" w:rsidRDefault="00BD5DDE" w:rsidP="00016F99">
      <w:pPr>
        <w:spacing w:after="0" w:line="240" w:lineRule="auto"/>
        <w:jc w:val="both"/>
      </w:pPr>
      <w:r>
        <w:t xml:space="preserve">Respecto a los reclusorios en islas, sirva de ejemplo que las Islas Marías tienen una población de 5 mil </w:t>
      </w:r>
      <w:r w:rsidR="00914926">
        <w:t xml:space="preserve">personas, teniendo los reos de alta peligrosidad la posibilidad —siempre que se autorice— de que sus familiares vivan ahí. </w:t>
      </w:r>
    </w:p>
    <w:p w:rsidR="00C52155" w:rsidRDefault="00C52155"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En lo general el compromiso dice que s</w:t>
      </w:r>
      <w:r w:rsidR="00016F99" w:rsidRPr="004E7944">
        <w:rPr>
          <w:rFonts w:eastAsia="Times New Roman" w:cs="Times New Roman"/>
          <w:lang w:val="es-ES" w:eastAsia="es-MX"/>
        </w:rPr>
        <w:t xml:space="preserve">e invertirán los recursos necesarios para la construcción de los centros de readaptación social que se requieran para acabar con el hacinamiento y la convivencia de presos federales y no federales. De igual forma, se impulsará un nuevo sistema de cumplimiento de penas de servicios comunitarios por delitos menores y con especial énfasis en los presos jóvenes que permitan su readaptación social. </w:t>
      </w:r>
      <w:r w:rsidR="00914926">
        <w:rPr>
          <w:rFonts w:eastAsia="Times New Roman" w:cs="Times New Roman"/>
          <w:lang w:val="es-ES" w:eastAsia="es-MX"/>
        </w:rPr>
        <w:t xml:space="preserve">Este punto </w:t>
      </w:r>
      <w:r w:rsidR="00CC7524">
        <w:rPr>
          <w:rFonts w:eastAsia="Times New Roman" w:cs="Times New Roman"/>
          <w:lang w:val="es-ES" w:eastAsia="es-MX"/>
        </w:rPr>
        <w:t xml:space="preserve">queda muy cojo, </w:t>
      </w:r>
      <w:r>
        <w:rPr>
          <w:rFonts w:eastAsia="Times New Roman" w:cs="Times New Roman"/>
          <w:lang w:val="es-ES" w:eastAsia="es-MX"/>
        </w:rPr>
        <w:t>por</w:t>
      </w:r>
      <w:r w:rsidR="00914926">
        <w:rPr>
          <w:rFonts w:eastAsia="Times New Roman" w:cs="Times New Roman"/>
          <w:lang w:val="es-ES" w:eastAsia="es-MX"/>
        </w:rPr>
        <w:t xml:space="preserve">que es muy delicado y donde </w:t>
      </w:r>
      <w:r>
        <w:rPr>
          <w:rFonts w:eastAsia="Times New Roman" w:cs="Times New Roman"/>
          <w:lang w:val="es-ES" w:eastAsia="es-MX"/>
        </w:rPr>
        <w:t xml:space="preserve">campea y </w:t>
      </w:r>
      <w:r w:rsidR="00914926">
        <w:rPr>
          <w:rFonts w:eastAsia="Times New Roman" w:cs="Times New Roman"/>
          <w:lang w:val="es-ES" w:eastAsia="es-MX"/>
        </w:rPr>
        <w:t>fondea la corrupción</w:t>
      </w:r>
      <w:r w:rsidR="00CC7524">
        <w:rPr>
          <w:rFonts w:eastAsia="Times New Roman" w:cs="Times New Roman"/>
          <w:lang w:val="es-ES" w:eastAsia="es-MX"/>
        </w:rPr>
        <w:t>, resulta</w:t>
      </w:r>
      <w:r>
        <w:rPr>
          <w:rFonts w:eastAsia="Times New Roman" w:cs="Times New Roman"/>
          <w:lang w:val="es-ES" w:eastAsia="es-MX"/>
        </w:rPr>
        <w:t>ndo</w:t>
      </w:r>
      <w:r w:rsidR="00CC7524">
        <w:rPr>
          <w:rFonts w:eastAsia="Times New Roman" w:cs="Times New Roman"/>
          <w:lang w:val="es-ES" w:eastAsia="es-MX"/>
        </w:rPr>
        <w:t xml:space="preserve"> que </w:t>
      </w:r>
      <w:r>
        <w:rPr>
          <w:rFonts w:eastAsia="Times New Roman" w:cs="Times New Roman"/>
          <w:lang w:val="es-ES" w:eastAsia="es-MX"/>
        </w:rPr>
        <w:t xml:space="preserve">en cada cárcel </w:t>
      </w:r>
      <w:r w:rsidR="00CC7524">
        <w:rPr>
          <w:rFonts w:eastAsia="Times New Roman" w:cs="Times New Roman"/>
          <w:lang w:val="es-ES" w:eastAsia="es-MX"/>
        </w:rPr>
        <w:t>se concentran intereses de toda índole</w:t>
      </w:r>
      <w:r>
        <w:rPr>
          <w:rFonts w:eastAsia="Times New Roman" w:cs="Times New Roman"/>
          <w:lang w:val="es-ES" w:eastAsia="es-MX"/>
        </w:rPr>
        <w:t>.</w:t>
      </w:r>
    </w:p>
    <w:p w:rsidR="00C52155" w:rsidRDefault="00C52155" w:rsidP="00016F99">
      <w:pPr>
        <w:spacing w:after="0" w:line="240" w:lineRule="auto"/>
        <w:jc w:val="both"/>
        <w:rPr>
          <w:rFonts w:eastAsia="Times New Roman" w:cs="Times New Roman"/>
          <w:lang w:val="es-ES" w:eastAsia="es-MX"/>
        </w:rPr>
      </w:pPr>
    </w:p>
    <w:p w:rsidR="00016F99" w:rsidRPr="004E7944" w:rsidRDefault="00C52155" w:rsidP="00016F99">
      <w:pPr>
        <w:spacing w:after="0" w:line="240" w:lineRule="auto"/>
        <w:jc w:val="both"/>
        <w:rPr>
          <w:rFonts w:eastAsia="Times New Roman" w:cs="Times New Roman"/>
          <w:lang w:val="es-ES" w:eastAsia="es-MX"/>
        </w:rPr>
      </w:pPr>
      <w:r>
        <w:rPr>
          <w:rFonts w:eastAsia="Times New Roman" w:cs="Times New Roman"/>
          <w:lang w:val="es-ES" w:eastAsia="es-MX"/>
        </w:rPr>
        <w:t>E</w:t>
      </w:r>
      <w:r w:rsidR="00CC7524">
        <w:rPr>
          <w:rFonts w:eastAsia="Times New Roman" w:cs="Times New Roman"/>
          <w:lang w:val="es-ES" w:eastAsia="es-MX"/>
        </w:rPr>
        <w:t xml:space="preserve">staríamos </w:t>
      </w:r>
      <w:r>
        <w:rPr>
          <w:rFonts w:eastAsia="Times New Roman" w:cs="Times New Roman"/>
          <w:lang w:val="es-ES" w:eastAsia="es-MX"/>
        </w:rPr>
        <w:t xml:space="preserve">en LA YURA </w:t>
      </w:r>
      <w:r w:rsidR="00CC7524">
        <w:rPr>
          <w:rFonts w:eastAsia="Times New Roman" w:cs="Times New Roman"/>
          <w:lang w:val="es-ES" w:eastAsia="es-MX"/>
        </w:rPr>
        <w:t>de acuerdo en que se elabore la reforma, y los causales del delito para su prevención. La mayoría de los presos en un porcentaje muy elevado, un 95% se estima la cifra es de condición pobre.</w:t>
      </w:r>
      <w:r w:rsidR="00914926">
        <w:rPr>
          <w:rFonts w:eastAsia="Times New Roman" w:cs="Times New Roman"/>
          <w:lang w:val="es-ES" w:eastAsia="es-MX"/>
        </w:rPr>
        <w:t xml:space="preserve"> </w:t>
      </w:r>
      <w:r w:rsidR="00CC7524">
        <w:rPr>
          <w:rFonts w:eastAsia="Times New Roman" w:cs="Times New Roman"/>
          <w:lang w:val="es-ES" w:eastAsia="es-MX"/>
        </w:rPr>
        <w:t xml:space="preserve">En la reforma debe darse un apartado de educación cívica poblacional, dedicando los medios de comunicación al menos un 2% del tiempo-aire de transmisión y en prensa, para crear programas y anuncios dedicados a este rubro. El Estado debe retomar la materia de civismo en la educación obligatoria, desde preescolar y hasta bachillerato.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82</w:t>
      </w:r>
      <w:r w:rsidRPr="00D87FE5">
        <w:rPr>
          <w:rFonts w:eastAsia="Times New Roman" w:cs="Times New Roman"/>
          <w:lang w:val="es-ES" w:eastAsia="es-MX"/>
        </w:rPr>
        <w:t>.-</w:t>
      </w:r>
    </w:p>
    <w:p w:rsidR="00F21DB8" w:rsidRDefault="00F21DB8"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Para aprobar este acuerdo debe haber cautela </w:t>
      </w:r>
      <w:r w:rsidR="00016F99" w:rsidRPr="004E7944">
        <w:rPr>
          <w:rFonts w:eastAsia="Times New Roman" w:cs="Times New Roman"/>
          <w:lang w:val="es-ES" w:eastAsia="es-MX"/>
        </w:rPr>
        <w:t>4. Acuerdos para la Transparencia, Rendición de Cuentas y Combate a la Corrupción.</w:t>
      </w:r>
      <w:r>
        <w:rPr>
          <w:rFonts w:eastAsia="Times New Roman" w:cs="Times New Roman"/>
          <w:lang w:val="es-ES" w:eastAsia="es-MX"/>
        </w:rPr>
        <w:t xml:space="preserve"> Explica  que l</w:t>
      </w:r>
      <w:r w:rsidR="00016F99" w:rsidRPr="004E7944">
        <w:rPr>
          <w:rFonts w:eastAsia="Times New Roman" w:cs="Times New Roman"/>
          <w:lang w:val="es-ES" w:eastAsia="es-MX"/>
        </w:rPr>
        <w:t xml:space="preserve">a transparencia y la rendición de cuentas son dos herramientas de los estados democráticos para elevar el nivel de confianza de los ciudadanos en su gobierno. Asimismo, el combate efectivo a la corrupción es uno de los reclamos más sentidos por la sociedad y una necesidad para construir un gobierno más eficaz que logre mejores resultados. </w:t>
      </w:r>
      <w:r>
        <w:rPr>
          <w:rFonts w:eastAsia="Times New Roman" w:cs="Times New Roman"/>
          <w:lang w:val="es-ES" w:eastAsia="es-MX"/>
        </w:rPr>
        <w:t xml:space="preserve">Hasta ahí LA YURA coincide en lo general con el análisis. </w:t>
      </w:r>
    </w:p>
    <w:p w:rsidR="00F21DB8" w:rsidRDefault="00F21DB8"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lastRenderedPageBreak/>
        <w:t>Para ello, se instrumentarán tres reformas que fortalezcan la transparencia, la rendición de cuentas y, con especial énfasis, en el combate a la corrupción:</w:t>
      </w:r>
    </w:p>
    <w:p w:rsidR="00BC32E8" w:rsidRDefault="00BC32E8"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4.1 Instrumentar la Reforma para la Rendición de Cuentas Contables.</w:t>
      </w:r>
    </w:p>
    <w:p w:rsidR="00DB793D" w:rsidRDefault="00016F99" w:rsidP="003B0EB0">
      <w:pPr>
        <w:jc w:val="both"/>
      </w:pPr>
      <w:r w:rsidRPr="004E7944">
        <w:rPr>
          <w:rFonts w:eastAsia="Times New Roman" w:cs="Times New Roman"/>
          <w:lang w:val="es-ES" w:eastAsia="es-MX"/>
        </w:rPr>
        <w:t xml:space="preserve">Se instrumentará la reforma preferente aprobada para perfeccionar el sistema de rendición de cuentas contables en los tres órdenes de gobierno que permitan establecer reglas comunes y mecanismos homologados para garantizar que los ciudadanos tengan acceso a toda la información sobre el gasto público. </w:t>
      </w:r>
      <w:r w:rsidR="00F21DB8">
        <w:rPr>
          <w:rFonts w:eastAsia="Times New Roman" w:cs="Times New Roman"/>
          <w:lang w:val="es-ES" w:eastAsia="es-MX"/>
        </w:rPr>
        <w:t xml:space="preserve">En realidad lo que se debe reformar y hacer presunción de ello en la reforma es como se conforman los informes: Se debe ser  acucioso en  el presupuesto asignado y en reporte de egresos que encajen perfectamente las cuentas. El presupuesto </w:t>
      </w:r>
      <w:r w:rsidR="00DB793D">
        <w:rPr>
          <w:rFonts w:eastAsia="Times New Roman" w:cs="Times New Roman"/>
          <w:lang w:val="es-ES" w:eastAsia="es-MX"/>
        </w:rPr>
        <w:t xml:space="preserve">anual de México es de </w:t>
      </w:r>
      <w:r w:rsidR="00DB793D">
        <w:t>tres billones 931 mil 289 millones de pesos,</w:t>
      </w:r>
      <w:r w:rsidR="00DB793D" w:rsidRPr="00DB793D">
        <w:t xml:space="preserve"> </w:t>
      </w:r>
      <w:r w:rsidR="00DB793D">
        <w:t xml:space="preserve">y todos los ajustes </w:t>
      </w:r>
      <w:r w:rsidR="003B0EB0">
        <w:t xml:space="preserve">proceden de </w:t>
      </w:r>
      <w:r w:rsidR="00DB793D">
        <w:t xml:space="preserve">la cotización del barril de crudo </w:t>
      </w:r>
      <w:r w:rsidR="003B0EB0">
        <w:t xml:space="preserve">que produce PEMEX como industria paraestatal </w:t>
      </w:r>
      <w:r w:rsidR="00DB793D">
        <w:t xml:space="preserve">que pasó de $84.9 a $86 dólares; </w:t>
      </w:r>
      <w:r w:rsidR="00945106">
        <w:t>d</w:t>
      </w:r>
      <w:r w:rsidR="003B0EB0">
        <w:t>e este monto</w:t>
      </w:r>
      <w:r w:rsidR="00945106">
        <w:t>,</w:t>
      </w:r>
      <w:r w:rsidR="003B0EB0">
        <w:t xml:space="preserve"> </w:t>
      </w:r>
      <w:r w:rsidR="00DB793D">
        <w:t xml:space="preserve">dos mil millones de pesos se asignaron a </w:t>
      </w:r>
      <w:r w:rsidR="003B0EB0">
        <w:t xml:space="preserve">cada </w:t>
      </w:r>
      <w:r w:rsidR="00DB793D">
        <w:t>estado</w:t>
      </w:r>
      <w:r w:rsidR="003B0EB0">
        <w:t>, para su derrame en los</w:t>
      </w:r>
      <w:r w:rsidR="00DB793D">
        <w:t xml:space="preserve"> municipio</w:t>
      </w:r>
      <w:r w:rsidR="003B0EB0">
        <w:t>s.</w:t>
      </w:r>
      <w:r w:rsidR="00DB793D">
        <w:t xml:space="preserve"> </w:t>
      </w:r>
    </w:p>
    <w:p w:rsidR="00C549FD" w:rsidRDefault="00016F99" w:rsidP="00C549FD">
      <w:pPr>
        <w:shd w:val="clear" w:color="auto" w:fill="FFFFFF"/>
        <w:spacing w:after="0" w:line="240" w:lineRule="auto"/>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83</w:t>
      </w:r>
      <w:r w:rsidRPr="00D87FE5">
        <w:rPr>
          <w:rFonts w:eastAsia="Times New Roman" w:cs="Times New Roman"/>
          <w:lang w:val="es-ES" w:eastAsia="es-MX"/>
        </w:rPr>
        <w:t>.-</w:t>
      </w:r>
    </w:p>
    <w:p w:rsidR="00016F99" w:rsidRDefault="005A6107" w:rsidP="00C549FD">
      <w:pPr>
        <w:shd w:val="clear" w:color="auto" w:fill="FFFFFF"/>
        <w:spacing w:after="0"/>
        <w:jc w:val="both"/>
        <w:rPr>
          <w:rFonts w:eastAsia="Times New Roman" w:cs="Times New Roman"/>
          <w:lang w:val="es-ES" w:eastAsia="es-MX"/>
        </w:rPr>
      </w:pPr>
      <w:r>
        <w:rPr>
          <w:rFonts w:eastAsia="Times New Roman" w:cs="Times New Roman"/>
          <w:lang w:val="es-ES" w:eastAsia="es-MX"/>
        </w:rPr>
        <w:t>Es del conocimiento público que el IFAI (</w:t>
      </w:r>
      <w:r>
        <w:t>El Instituto Federal de Acceso a la Información y Protección de Datos) es hoy un organismo del Poder Ejecutivo Federal de México, pero debiera recaer en el ámbito del Poder Legislativo. La propuesta 4</w:t>
      </w:r>
      <w:r w:rsidR="00016F99" w:rsidRPr="004E7944">
        <w:rPr>
          <w:rFonts w:eastAsia="Times New Roman" w:cs="Times New Roman"/>
          <w:lang w:val="es-ES" w:eastAsia="es-MX"/>
        </w:rPr>
        <w:t>.2. Reforma para ampliar facultades del IFAI</w:t>
      </w:r>
      <w:r>
        <w:rPr>
          <w:rFonts w:eastAsia="Times New Roman" w:cs="Times New Roman"/>
          <w:lang w:val="es-ES" w:eastAsia="es-MX"/>
        </w:rPr>
        <w:t xml:space="preserve"> precisa que s</w:t>
      </w:r>
      <w:r w:rsidR="00016F99" w:rsidRPr="004E7944">
        <w:rPr>
          <w:rFonts w:eastAsia="Times New Roman" w:cs="Times New Roman"/>
          <w:lang w:val="es-ES" w:eastAsia="es-MX"/>
        </w:rPr>
        <w:t xml:space="preserve">e impulsará una reforma constitucional para hacer del IFAI un órgano constitucional autónomo, con facultades ante todos los poderes públicos federales, facultades de revisión de las resoluciones de los órganos </w:t>
      </w:r>
      <w:r w:rsidR="00016F99" w:rsidRPr="004E7944">
        <w:rPr>
          <w:rFonts w:eastAsia="Times New Roman" w:cs="Times New Roman"/>
          <w:lang w:val="es-ES" w:eastAsia="es-MX"/>
        </w:rPr>
        <w:lastRenderedPageBreak/>
        <w:t xml:space="preserve">locales y de atracción de casos de relevancia nacional. </w:t>
      </w:r>
      <w:r>
        <w:rPr>
          <w:rFonts w:eastAsia="Times New Roman" w:cs="Times New Roman"/>
          <w:lang w:val="es-ES" w:eastAsia="es-MX"/>
        </w:rPr>
        <w:t>No debe existir ningún organismo autónomo y se remarca en el compromiso siguiente. Ha sido en 2013 escandaloso y denigrante el procedimiento de relevo de autoridades.</w:t>
      </w:r>
    </w:p>
    <w:p w:rsidR="00945106" w:rsidRDefault="00945106" w:rsidP="00C549FD">
      <w:pPr>
        <w:shd w:val="clear" w:color="auto" w:fill="FFFFFF"/>
        <w:spacing w:after="0"/>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84</w:t>
      </w:r>
      <w:r w:rsidRPr="00D87FE5">
        <w:rPr>
          <w:rFonts w:eastAsia="Times New Roman" w:cs="Times New Roman"/>
          <w:lang w:val="es-ES" w:eastAsia="es-MX"/>
        </w:rPr>
        <w:t>.-</w:t>
      </w:r>
    </w:p>
    <w:p w:rsidR="00C52155" w:rsidRDefault="00C52155" w:rsidP="00016F99">
      <w:pPr>
        <w:spacing w:after="0" w:line="240" w:lineRule="auto"/>
        <w:jc w:val="both"/>
        <w:rPr>
          <w:rFonts w:eastAsia="Times New Roman" w:cs="Times New Roman"/>
          <w:lang w:val="es-ES" w:eastAsia="es-MX"/>
        </w:rPr>
      </w:pPr>
      <w:r>
        <w:rPr>
          <w:rFonts w:eastAsia="Times New Roman" w:cs="Times New Roman"/>
          <w:lang w:val="es-ES" w:eastAsia="es-MX"/>
        </w:rPr>
        <w:t>Si se quiere hacer crecer la corrupción sí habría de cumplirse que</w:t>
      </w:r>
      <w:r w:rsidR="00016F99" w:rsidRPr="004E7944">
        <w:rPr>
          <w:rFonts w:eastAsia="Times New Roman" w:cs="Times New Roman"/>
          <w:lang w:val="es-ES" w:eastAsia="es-MX"/>
        </w:rPr>
        <w:t xml:space="preserve"> Los órganos estatales se</w:t>
      </w:r>
      <w:r>
        <w:rPr>
          <w:rFonts w:eastAsia="Times New Roman" w:cs="Times New Roman"/>
          <w:lang w:val="es-ES" w:eastAsia="es-MX"/>
        </w:rPr>
        <w:t>a</w:t>
      </w:r>
      <w:r w:rsidR="00016F99" w:rsidRPr="004E7944">
        <w:rPr>
          <w:rFonts w:eastAsia="Times New Roman" w:cs="Times New Roman"/>
          <w:lang w:val="es-ES" w:eastAsia="es-MX"/>
        </w:rPr>
        <w:t>n autónomos</w:t>
      </w:r>
      <w:r>
        <w:rPr>
          <w:rFonts w:eastAsia="Times New Roman" w:cs="Times New Roman"/>
          <w:lang w:val="es-ES" w:eastAsia="es-MX"/>
        </w:rPr>
        <w:t xml:space="preserve"> y especializados en transparencia.  Ninguna instancia debe ser independiente de la Suprema Corte de Justicia de la Nación. Habremos de reformar la ley para que no existan instituciones con estas características. LA YURA prevé que los mandos institucionales sean colegiados, con un plan nacional institucional sexenal, con rotación anual de la dirección ejecutiva en turno nunca se </w:t>
      </w:r>
      <w:proofErr w:type="spellStart"/>
      <w:r>
        <w:rPr>
          <w:rFonts w:eastAsia="Times New Roman" w:cs="Times New Roman"/>
          <w:lang w:val="es-ES" w:eastAsia="es-MX"/>
        </w:rPr>
        <w:t>de</w:t>
      </w:r>
      <w:proofErr w:type="spellEnd"/>
      <w:r>
        <w:rPr>
          <w:rFonts w:eastAsia="Times New Roman" w:cs="Times New Roman"/>
          <w:lang w:val="es-ES" w:eastAsia="es-MX"/>
        </w:rPr>
        <w:t xml:space="preserve"> la reelección, y el número de integrantes del colectivo sea suficiente para garantizar el cohecho. </w:t>
      </w:r>
    </w:p>
    <w:p w:rsidR="00016F99" w:rsidRPr="004E7944" w:rsidRDefault="00C52155"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 </w:t>
      </w:r>
      <w:r w:rsidR="00016F99" w:rsidRPr="004E7944">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85</w:t>
      </w:r>
      <w:r w:rsidRPr="00D87FE5">
        <w:rPr>
          <w:rFonts w:eastAsia="Times New Roman" w:cs="Times New Roman"/>
          <w:lang w:val="es-ES" w:eastAsia="es-MX"/>
        </w:rPr>
        <w:t>.-</w:t>
      </w:r>
    </w:p>
    <w:p w:rsidR="00016F99" w:rsidRPr="004E7944" w:rsidRDefault="002331C2"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Delicado resulta el punto </w:t>
      </w:r>
      <w:r w:rsidR="00016F99" w:rsidRPr="004E7944">
        <w:rPr>
          <w:rFonts w:eastAsia="Times New Roman" w:cs="Times New Roman"/>
          <w:lang w:val="es-ES" w:eastAsia="es-MX"/>
        </w:rPr>
        <w:t>4.3. Sistema Nacional contra la Corrupción.</w:t>
      </w:r>
    </w:p>
    <w:p w:rsidR="00016F99" w:rsidRPr="004E7944" w:rsidRDefault="002331C2" w:rsidP="00016F99">
      <w:pPr>
        <w:spacing w:after="0" w:line="240" w:lineRule="auto"/>
        <w:jc w:val="both"/>
        <w:rPr>
          <w:rFonts w:eastAsia="Times New Roman" w:cs="Times New Roman"/>
          <w:lang w:val="es-ES" w:eastAsia="es-MX"/>
        </w:rPr>
      </w:pPr>
      <w:r>
        <w:rPr>
          <w:rFonts w:eastAsia="Times New Roman" w:cs="Times New Roman"/>
          <w:lang w:val="es-ES" w:eastAsia="es-MX"/>
        </w:rPr>
        <w:t>Es demagógico proponer que s</w:t>
      </w:r>
      <w:r w:rsidR="00016F99" w:rsidRPr="004E7944">
        <w:rPr>
          <w:rFonts w:eastAsia="Times New Roman" w:cs="Times New Roman"/>
          <w:lang w:val="es-ES" w:eastAsia="es-MX"/>
        </w:rPr>
        <w:t>e creará un sistema nacional contra la corrupción que, mediante una reforma constitucional, establezca una Comisión Nacional y comisiones estatales</w:t>
      </w:r>
      <w:r>
        <w:rPr>
          <w:rFonts w:eastAsia="Times New Roman" w:cs="Times New Roman"/>
          <w:lang w:val="es-ES" w:eastAsia="es-MX"/>
        </w:rPr>
        <w:t>,</w:t>
      </w:r>
      <w:r w:rsidR="00016F99" w:rsidRPr="004E7944">
        <w:rPr>
          <w:rFonts w:eastAsia="Times New Roman" w:cs="Times New Roman"/>
          <w:lang w:val="es-ES" w:eastAsia="es-MX"/>
        </w:rPr>
        <w:t xml:space="preserve"> con facultades de prevención, investigación, sanción administrativa y denuncia ante las autoridades competentes por actos de corrupción. </w:t>
      </w:r>
      <w:r>
        <w:rPr>
          <w:rFonts w:eastAsia="Times New Roman" w:cs="Times New Roman"/>
          <w:lang w:val="es-ES" w:eastAsia="es-MX"/>
        </w:rPr>
        <w:t>Las sanciones solamente la Suprema Corte de Justicia podrá imponerlas conforme a Derecho.  No debió señalarse que s</w:t>
      </w:r>
      <w:r w:rsidR="00016F99" w:rsidRPr="004E7944">
        <w:rPr>
          <w:rFonts w:eastAsia="Times New Roman" w:cs="Times New Roman"/>
          <w:lang w:val="es-ES" w:eastAsia="es-MX"/>
        </w:rPr>
        <w:t>e pondrá especial énfasis en entidades como Pemex y CFE</w:t>
      </w:r>
      <w:r>
        <w:rPr>
          <w:rFonts w:eastAsia="Times New Roman" w:cs="Times New Roman"/>
          <w:lang w:val="es-ES" w:eastAsia="es-MX"/>
        </w:rPr>
        <w:t>, y su mención, refleja el estado de animadversión que la IP guarda hasta estas industrias paraestatales y ansias inco</w:t>
      </w:r>
      <w:r w:rsidR="0013246D">
        <w:rPr>
          <w:rFonts w:eastAsia="Times New Roman" w:cs="Times New Roman"/>
          <w:lang w:val="es-ES" w:eastAsia="es-MX"/>
        </w:rPr>
        <w:t>n</w:t>
      </w:r>
      <w:r>
        <w:rPr>
          <w:rFonts w:eastAsia="Times New Roman" w:cs="Times New Roman"/>
          <w:lang w:val="es-ES" w:eastAsia="es-MX"/>
        </w:rPr>
        <w:t xml:space="preserve">mensurables de atracarlas como lo hizo antes con 1150 paraestatales. Debe quedar en claro que el beneficio de la población nacional es un objetivo supremo respecto al interés particular. El Sistema Nacional contra la Corrupción debe incluir este pronunciamiento de LA YURA.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86</w:t>
      </w:r>
      <w:r w:rsidRPr="00D87FE5">
        <w:rPr>
          <w:rFonts w:eastAsia="Times New Roman" w:cs="Times New Roman"/>
          <w:lang w:val="es-ES" w:eastAsia="es-MX"/>
        </w:rPr>
        <w:t>.-</w:t>
      </w:r>
    </w:p>
    <w:p w:rsidR="00016F99" w:rsidRPr="004E7944" w:rsidRDefault="0013246D" w:rsidP="00016F99">
      <w:pPr>
        <w:spacing w:after="0" w:line="240" w:lineRule="auto"/>
        <w:jc w:val="both"/>
        <w:rPr>
          <w:rFonts w:eastAsia="Times New Roman" w:cs="Times New Roman"/>
          <w:lang w:val="es-ES" w:eastAsia="es-MX"/>
        </w:rPr>
      </w:pPr>
      <w:r>
        <w:rPr>
          <w:rFonts w:eastAsia="Times New Roman" w:cs="Times New Roman"/>
          <w:lang w:val="es-ES" w:eastAsia="es-MX"/>
        </w:rPr>
        <w:t>En relación a que s</w:t>
      </w:r>
      <w:r w:rsidR="00016F99" w:rsidRPr="004E7944">
        <w:rPr>
          <w:rFonts w:eastAsia="Times New Roman" w:cs="Times New Roman"/>
          <w:lang w:val="es-ES" w:eastAsia="es-MX"/>
        </w:rPr>
        <w:t>e creará un Consejo Nacional para la Ética Pública con la participación de diversas autoridades del Estado mexicano y miembros de la sociedad civil para dar seguimiento a las acciones concertadas contra la corrupción</w:t>
      </w:r>
      <w:r>
        <w:rPr>
          <w:rFonts w:eastAsia="Times New Roman" w:cs="Times New Roman"/>
          <w:lang w:val="es-ES" w:eastAsia="es-MX"/>
        </w:rPr>
        <w:t xml:space="preserve">, debe reglamentarse y anunciarse a bombo y platillo que esta Comisión </w:t>
      </w:r>
      <w:r w:rsidR="00AD2974">
        <w:rPr>
          <w:rFonts w:eastAsia="Times New Roman" w:cs="Times New Roman"/>
          <w:lang w:val="es-ES" w:eastAsia="es-MX"/>
        </w:rPr>
        <w:t>tendrá un plan sexenal de desarrollo, un mando colegiado electo, una mesa directiva anual con carácter rotativo, la figura de la no reelección en los cargos de responsabilidad,  el cargo y una escuela de cuadros abierta al público para su aportación en análisis, propuesta y pujanza de soluciones a la vasta problemática que representa la ética y la moral. Habrá de re</w:t>
      </w:r>
      <w:r w:rsidR="00C549FD">
        <w:rPr>
          <w:rFonts w:eastAsia="Times New Roman" w:cs="Times New Roman"/>
          <w:lang w:val="es-ES" w:eastAsia="es-MX"/>
        </w:rPr>
        <w:t>-</w:t>
      </w:r>
      <w:r w:rsidR="00AD2974">
        <w:rPr>
          <w:rFonts w:eastAsia="Times New Roman" w:cs="Times New Roman"/>
          <w:lang w:val="es-ES" w:eastAsia="es-MX"/>
        </w:rPr>
        <w:t>conceptualizarse la Ética como la ciencia del comportamiento universal del carácter social, cual c</w:t>
      </w:r>
      <w:proofErr w:type="spellStart"/>
      <w:r w:rsidR="00AD2974">
        <w:t>onjunto</w:t>
      </w:r>
      <w:proofErr w:type="spellEnd"/>
      <w:r w:rsidR="00AD2974">
        <w:t xml:space="preserve"> de normas y costumbres que regulan las relaciones humanas y sus instituciones de forma colectiva suprema; en tanto que </w:t>
      </w:r>
      <w:r w:rsidR="00AD2974">
        <w:rPr>
          <w:rFonts w:eastAsia="Times New Roman" w:cs="Times New Roman"/>
          <w:lang w:val="es-ES" w:eastAsia="es-MX"/>
        </w:rPr>
        <w:t xml:space="preserve">la Morales la  ciencia del conocimiento y sus implicaciones de los usos y costumbres de cada localidad (colectivos limitados). </w:t>
      </w:r>
      <w:r w:rsidR="00F911DD">
        <w:rPr>
          <w:rFonts w:eastAsia="Times New Roman" w:cs="Times New Roman"/>
          <w:lang w:val="es-ES" w:eastAsia="es-MX"/>
        </w:rPr>
        <w:t xml:space="preserve">Debe darse conocimiento extenso a las implicaciones de la Ética y la Política.  </w:t>
      </w:r>
      <w:r w:rsidR="00AD2974">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 xml:space="preserve">Compromiso </w:t>
      </w:r>
      <w:r>
        <w:rPr>
          <w:rFonts w:eastAsia="Times New Roman" w:cs="Times New Roman"/>
          <w:lang w:val="es-ES" w:eastAsia="es-MX"/>
        </w:rPr>
        <w:t>87</w:t>
      </w:r>
      <w:r w:rsidRPr="00D87FE5">
        <w:rPr>
          <w:rFonts w:eastAsia="Times New Roman" w:cs="Times New Roman"/>
          <w:lang w:val="es-ES" w:eastAsia="es-MX"/>
        </w:rPr>
        <w:t>.-</w:t>
      </w:r>
    </w:p>
    <w:p w:rsidR="00016F99" w:rsidRDefault="001B377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Es correcto plantear el punto </w:t>
      </w:r>
      <w:r w:rsidR="00016F99" w:rsidRPr="004E7944">
        <w:rPr>
          <w:rFonts w:eastAsia="Times New Roman" w:cs="Times New Roman"/>
          <w:lang w:val="es-ES" w:eastAsia="es-MX"/>
        </w:rPr>
        <w:t>5. Acuerdos para la Gobernabilidad Democrática.</w:t>
      </w:r>
      <w:r>
        <w:rPr>
          <w:rFonts w:eastAsia="Times New Roman" w:cs="Times New Roman"/>
          <w:lang w:val="es-ES" w:eastAsia="es-MX"/>
        </w:rPr>
        <w:t xml:space="preserve"> Se expone que l</w:t>
      </w:r>
      <w:r w:rsidR="00016F99" w:rsidRPr="004E7944">
        <w:rPr>
          <w:rFonts w:eastAsia="Times New Roman" w:cs="Times New Roman"/>
          <w:lang w:val="es-ES" w:eastAsia="es-MX"/>
        </w:rPr>
        <w:t>a pluralidad política del país es una realidad innegable derivada de un proceso largo e inacabado de transición democrática. Esta pluralidad muestra que ninguna fuerza política puede gobernar en solitario, por lo que resulta indispensable alcanzar acuerdos mediante el diálogo y la negociación institucional para que todas las fuerzas políticas se corresponsabilicen de la conducción del país y de sus problemas. Es necesario impulsar reformas que hagan más funcional al régimen político para darle gobernabilidad al país, ampliando y mejorando su sistema democrático.</w:t>
      </w:r>
    </w:p>
    <w:p w:rsidR="00945106" w:rsidRPr="004E7944" w:rsidRDefault="00945106" w:rsidP="00016F99">
      <w:pPr>
        <w:spacing w:after="0" w:line="240" w:lineRule="auto"/>
        <w:jc w:val="both"/>
        <w:rPr>
          <w:rFonts w:eastAsia="Times New Roman" w:cs="Times New Roman"/>
          <w:lang w:val="es-ES" w:eastAsia="es-MX"/>
        </w:rPr>
      </w:pPr>
    </w:p>
    <w:p w:rsidR="00016F99" w:rsidRDefault="001B3773"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Pero se difiere de las conclusiones: </w:t>
      </w:r>
      <w:r w:rsidR="00016F99" w:rsidRPr="004E7944">
        <w:rPr>
          <w:rFonts w:eastAsia="Times New Roman" w:cs="Times New Roman"/>
          <w:lang w:val="es-ES" w:eastAsia="es-MX"/>
        </w:rPr>
        <w:t>1.1. Gobiernos de Coalición.</w:t>
      </w:r>
    </w:p>
    <w:p w:rsidR="00784BD7" w:rsidRPr="004E7944" w:rsidRDefault="00784BD7" w:rsidP="00016F99">
      <w:pPr>
        <w:spacing w:after="0" w:line="240" w:lineRule="auto"/>
        <w:jc w:val="both"/>
        <w:rPr>
          <w:rFonts w:eastAsia="Times New Roman" w:cs="Times New Roman"/>
          <w:lang w:val="es-ES" w:eastAsia="es-MX"/>
        </w:rPr>
      </w:pPr>
    </w:p>
    <w:p w:rsidR="00016F99" w:rsidRPr="004E7944" w:rsidRDefault="001B3773" w:rsidP="00016F99">
      <w:pPr>
        <w:spacing w:after="0" w:line="240" w:lineRule="auto"/>
        <w:jc w:val="both"/>
        <w:rPr>
          <w:rFonts w:eastAsia="Times New Roman" w:cs="Times New Roman"/>
          <w:lang w:val="es-ES" w:eastAsia="es-MX"/>
        </w:rPr>
      </w:pPr>
      <w:r>
        <w:rPr>
          <w:rFonts w:eastAsia="Times New Roman" w:cs="Times New Roman"/>
          <w:lang w:val="es-ES" w:eastAsia="es-MX"/>
        </w:rPr>
        <w:t>No debe im</w:t>
      </w:r>
      <w:r w:rsidR="00016F99" w:rsidRPr="004E7944">
        <w:rPr>
          <w:rFonts w:eastAsia="Times New Roman" w:cs="Times New Roman"/>
          <w:lang w:val="es-ES" w:eastAsia="es-MX"/>
        </w:rPr>
        <w:t>pulsar</w:t>
      </w:r>
      <w:r>
        <w:rPr>
          <w:rFonts w:eastAsia="Times New Roman" w:cs="Times New Roman"/>
          <w:lang w:val="es-ES" w:eastAsia="es-MX"/>
        </w:rPr>
        <w:t>se</w:t>
      </w:r>
      <w:r w:rsidR="00016F99" w:rsidRPr="004E7944">
        <w:rPr>
          <w:rFonts w:eastAsia="Times New Roman" w:cs="Times New Roman"/>
          <w:lang w:val="es-ES" w:eastAsia="es-MX"/>
        </w:rPr>
        <w:t xml:space="preserve"> una reforma constitucional para otorgarle al Presidente la facultad constitucional de optar entre gobernar con minoría política o gobernar a través de una coalición legislativa y de gobierno. </w:t>
      </w:r>
      <w:r>
        <w:rPr>
          <w:rFonts w:eastAsia="Times New Roman" w:cs="Times New Roman"/>
          <w:lang w:val="es-ES" w:eastAsia="es-MX"/>
        </w:rPr>
        <w:t xml:space="preserve">LA YURA previene el precepto de mando supremo colegiado en todas las instituciones del país, bajo el rigor de un plan sexenal de desarrollo institucional, la rotación de mando anual, desde la presidencia de la república y todos los mandos derivados de los poderes creados por el Pacto Federal. </w:t>
      </w:r>
      <w:r w:rsidR="00CD10B3" w:rsidRPr="003C7479">
        <w:rPr>
          <w:rFonts w:eastAsia="Times New Roman" w:cs="Times New Roman"/>
          <w:lang w:val="es-ES" w:eastAsia="es-MX"/>
        </w:rPr>
        <w:t>Hay que hacer énfasis de la Política es</w:t>
      </w:r>
      <w:r w:rsidR="003C7479">
        <w:rPr>
          <w:rFonts w:eastAsia="Times New Roman" w:cs="Times New Roman"/>
          <w:lang w:val="es-ES" w:eastAsia="es-MX"/>
        </w:rPr>
        <w:t xml:space="preserve"> la </w:t>
      </w:r>
      <w:r w:rsidR="00751B22">
        <w:t xml:space="preserve">Ciencia que trata del gobierno o la dirección de los estados, las ciudades o las colectividades en general, </w:t>
      </w:r>
      <w:r w:rsidR="003C7479">
        <w:t>considerando un c</w:t>
      </w:r>
      <w:r w:rsidR="00D76D38">
        <w:t>onjunto de acciones encaminadas a gobernar</w:t>
      </w:r>
      <w:r w:rsidR="003C7479">
        <w:t>, y para ello hay negociaciones, pero sobre todo está la CONSTITUCIÓN POL</w:t>
      </w:r>
      <w:r w:rsidR="00945106">
        <w:t>ÍTICA DE LOS ESTADOS UNIDOS MEX</w:t>
      </w:r>
      <w:r w:rsidR="003C7479">
        <w:t>I</w:t>
      </w:r>
      <w:r w:rsidR="00945106">
        <w:t>C</w:t>
      </w:r>
      <w:r w:rsidR="003C7479">
        <w:t xml:space="preserve">ANOS. </w:t>
      </w:r>
      <w:r w:rsidR="00502996">
        <w:rPr>
          <w:rFonts w:eastAsia="Times New Roman" w:cs="Times New Roman"/>
          <w:lang w:val="es-ES" w:eastAsia="es-MX"/>
        </w:rPr>
        <w:t xml:space="preserve">Así que no debe haber ningún </w:t>
      </w:r>
      <w:r w:rsidR="00502996" w:rsidRPr="004E7944">
        <w:rPr>
          <w:rFonts w:eastAsia="Times New Roman" w:cs="Times New Roman"/>
          <w:lang w:val="es-ES" w:eastAsia="es-MX"/>
        </w:rPr>
        <w:t>caso,</w:t>
      </w:r>
      <w:r w:rsidR="00502996">
        <w:rPr>
          <w:rFonts w:eastAsia="Times New Roman" w:cs="Times New Roman"/>
          <w:lang w:val="es-ES" w:eastAsia="es-MX"/>
        </w:rPr>
        <w:t xml:space="preserve"> al margen de la ley</w:t>
      </w:r>
      <w:r w:rsidR="00502996" w:rsidRPr="004E7944">
        <w:rPr>
          <w:rFonts w:eastAsia="Times New Roman" w:cs="Times New Roman"/>
          <w:lang w:val="es-ES" w:eastAsia="es-MX"/>
        </w:rPr>
        <w:t xml:space="preserve"> </w:t>
      </w:r>
      <w:r w:rsidR="00502996">
        <w:rPr>
          <w:rFonts w:eastAsia="Times New Roman" w:cs="Times New Roman"/>
          <w:lang w:val="es-ES" w:eastAsia="es-MX"/>
        </w:rPr>
        <w:t xml:space="preserve">para que </w:t>
      </w:r>
      <w:r w:rsidR="00502996" w:rsidRPr="004E7944">
        <w:rPr>
          <w:rFonts w:eastAsia="Times New Roman" w:cs="Times New Roman"/>
          <w:lang w:val="es-ES" w:eastAsia="es-MX"/>
        </w:rPr>
        <w:t>el Presidente y su partido constru</w:t>
      </w:r>
      <w:r w:rsidR="00502996">
        <w:rPr>
          <w:rFonts w:eastAsia="Times New Roman" w:cs="Times New Roman"/>
          <w:lang w:val="es-ES" w:eastAsia="es-MX"/>
        </w:rPr>
        <w:t xml:space="preserve">yan </w:t>
      </w:r>
      <w:r w:rsidR="00502996" w:rsidRPr="004E7944">
        <w:rPr>
          <w:rFonts w:eastAsia="Times New Roman" w:cs="Times New Roman"/>
          <w:lang w:val="es-ES" w:eastAsia="es-MX"/>
        </w:rPr>
        <w:t xml:space="preserve">un acuerdo con una o varias de las fuerzas opositoras en el Congreso para conformar una mayoría estable para que ratifique </w:t>
      </w:r>
      <w:r w:rsidR="00502996">
        <w:rPr>
          <w:rFonts w:eastAsia="Times New Roman" w:cs="Times New Roman"/>
          <w:lang w:val="es-ES" w:eastAsia="es-MX"/>
        </w:rPr>
        <w:t>el</w:t>
      </w:r>
      <w:r w:rsidR="00502996" w:rsidRPr="004E7944">
        <w:rPr>
          <w:rFonts w:eastAsia="Times New Roman" w:cs="Times New Roman"/>
          <w:lang w:val="es-ES" w:eastAsia="es-MX"/>
        </w:rPr>
        <w:t xml:space="preserve"> siguiente</w:t>
      </w:r>
      <w:r w:rsidR="00502996">
        <w:rPr>
          <w:rFonts w:eastAsia="Times New Roman" w:cs="Times New Roman"/>
          <w:lang w:val="es-ES" w:eastAsia="es-MX"/>
        </w:rPr>
        <w:t xml:space="preserve"> compromiso</w:t>
      </w:r>
      <w:r w:rsidR="00502996" w:rsidRPr="003C7479">
        <w:rPr>
          <w:rFonts w:eastAsia="Times New Roman" w:cs="Times New Roman"/>
          <w:lang w:val="es-ES" w:eastAsia="es-MX"/>
        </w:rPr>
        <w:t>.</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88</w:t>
      </w:r>
      <w:r w:rsidRPr="00D87FE5">
        <w:rPr>
          <w:rFonts w:eastAsia="Times New Roman" w:cs="Times New Roman"/>
          <w:lang w:val="es-ES" w:eastAsia="es-MX"/>
        </w:rPr>
        <w:t>.-</w:t>
      </w:r>
    </w:p>
    <w:p w:rsidR="00502996" w:rsidRDefault="00502996" w:rsidP="00016F99">
      <w:pPr>
        <w:spacing w:after="0" w:line="240" w:lineRule="auto"/>
        <w:jc w:val="both"/>
        <w:rPr>
          <w:rFonts w:eastAsia="Times New Roman" w:cs="Times New Roman"/>
          <w:lang w:val="es-ES" w:eastAsia="es-MX"/>
        </w:rPr>
      </w:pPr>
      <w:r>
        <w:rPr>
          <w:rFonts w:eastAsia="Times New Roman" w:cs="Times New Roman"/>
          <w:lang w:val="es-ES" w:eastAsia="es-MX"/>
        </w:rPr>
        <w:t>El actual Pacto por México refleja el ninguneo que hace la Presidencia del país en relación a haber convocado exclusivamente a los tres partidos predominantes: PRI, PRD; PAN; se excluyó considerar la voluntad ciudadana representada en otros partidos políticos igualmente con voz y</w:t>
      </w:r>
      <w:r w:rsidR="00021F0F">
        <w:rPr>
          <w:rFonts w:eastAsia="Times New Roman" w:cs="Times New Roman"/>
          <w:lang w:val="es-ES" w:eastAsia="es-MX"/>
        </w:rPr>
        <w:t xml:space="preserve"> voto proporcional, pero con voz</w:t>
      </w:r>
      <w:r>
        <w:rPr>
          <w:rFonts w:eastAsia="Times New Roman" w:cs="Times New Roman"/>
          <w:lang w:val="es-ES" w:eastAsia="es-MX"/>
        </w:rPr>
        <w:t xml:space="preserve"> y voto que debe ser consensado, proveniente de los Partidos Partido Nueva Alianza (PANAL), Partido Movimiento Ciudadano, Partido Verde Ecologista de México (PVEM), Partido del Trabajo (PT). El Pacto por México debió requerir la participación ciudadana y no exhibir la sumisión de las dirigencias del PRI, PRD y PAN a un </w:t>
      </w:r>
      <w:r>
        <w:rPr>
          <w:rFonts w:eastAsia="Times New Roman" w:cs="Times New Roman"/>
          <w:lang w:val="es-ES" w:eastAsia="es-MX"/>
        </w:rPr>
        <w:lastRenderedPageBreak/>
        <w:t xml:space="preserve">documento que por obviedad de la aceleración y que se ve está pésimamente redactado y peor su conceptualización, porque es una prórroga al neoliberalismo </w:t>
      </w:r>
      <w:r w:rsidR="00E11974">
        <w:rPr>
          <w:rFonts w:eastAsia="Times New Roman" w:cs="Times New Roman"/>
          <w:lang w:val="es-ES" w:eastAsia="es-MX"/>
        </w:rPr>
        <w:t xml:space="preserve">aberrante que desea apoderarse y administrar con peculio propio los pocos recursos con que aún cuenta y posee la  Nación, entre estos PEMEX y CFE. Entonces, los líderes </w:t>
      </w:r>
      <w:r>
        <w:rPr>
          <w:rFonts w:eastAsia="Times New Roman" w:cs="Times New Roman"/>
          <w:lang w:val="es-ES" w:eastAsia="es-MX"/>
        </w:rPr>
        <w:t xml:space="preserve">no pudieron </w:t>
      </w:r>
      <w:r w:rsidR="00E11974">
        <w:rPr>
          <w:rFonts w:eastAsia="Times New Roman" w:cs="Times New Roman"/>
          <w:lang w:val="es-ES" w:eastAsia="es-MX"/>
        </w:rPr>
        <w:t xml:space="preserve">entender este silabario antipatriótico llamado Pacto por México, ni la misma Presidencia de la República, dejándonos como reflexión que es un documento entregado por manos expertas en intenciones funestas, pero chambones en su exposición. </w:t>
      </w:r>
      <w:r>
        <w:rPr>
          <w:rFonts w:eastAsia="Times New Roman" w:cs="Times New Roman"/>
          <w:lang w:val="es-ES" w:eastAsia="es-MX"/>
        </w:rPr>
        <w:t xml:space="preserve"> </w:t>
      </w:r>
    </w:p>
    <w:p w:rsidR="00784BD7" w:rsidRDefault="00784BD7" w:rsidP="00016F99">
      <w:pPr>
        <w:spacing w:after="0" w:line="240" w:lineRule="auto"/>
        <w:jc w:val="both"/>
        <w:rPr>
          <w:rFonts w:eastAsia="Times New Roman" w:cs="Times New Roman"/>
          <w:lang w:val="es-ES" w:eastAsia="es-MX"/>
        </w:rPr>
      </w:pPr>
    </w:p>
    <w:p w:rsidR="00502996" w:rsidRDefault="00E11974" w:rsidP="00016F99">
      <w:pPr>
        <w:spacing w:after="0" w:line="240" w:lineRule="auto"/>
        <w:jc w:val="both"/>
        <w:rPr>
          <w:rFonts w:eastAsia="Times New Roman" w:cs="Times New Roman"/>
          <w:lang w:val="es-ES" w:eastAsia="es-MX"/>
        </w:rPr>
      </w:pPr>
      <w:r>
        <w:rPr>
          <w:rFonts w:eastAsia="Times New Roman" w:cs="Times New Roman"/>
          <w:lang w:val="es-ES" w:eastAsia="es-MX"/>
        </w:rPr>
        <w:t>Dice el punto, Impulsar lo que es consabido, un gobierno de coalición</w:t>
      </w:r>
      <w:r w:rsidR="00D7284E">
        <w:rPr>
          <w:rFonts w:eastAsia="Times New Roman" w:cs="Times New Roman"/>
          <w:lang w:val="es-ES" w:eastAsia="es-MX"/>
        </w:rPr>
        <w:t>,</w:t>
      </w:r>
      <w:r>
        <w:rPr>
          <w:rFonts w:eastAsia="Times New Roman" w:cs="Times New Roman"/>
          <w:lang w:val="es-ES" w:eastAsia="es-MX"/>
        </w:rPr>
        <w:t xml:space="preserve"> con la premisa fundamental de maicear y gratificar con </w:t>
      </w:r>
      <w:r w:rsidR="00D7284E">
        <w:rPr>
          <w:rFonts w:eastAsia="Times New Roman" w:cs="Times New Roman"/>
          <w:lang w:val="es-ES" w:eastAsia="es-MX"/>
        </w:rPr>
        <w:t>exceso de detalle a quienes está</w:t>
      </w:r>
      <w:r>
        <w:rPr>
          <w:rFonts w:eastAsia="Times New Roman" w:cs="Times New Roman"/>
          <w:lang w:val="es-ES" w:eastAsia="es-MX"/>
        </w:rPr>
        <w:t>n en el interés de las cúspides oligárquicas.</w:t>
      </w:r>
    </w:p>
    <w:p w:rsidR="00784BD7" w:rsidRDefault="00784BD7"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Un programa de gobierno que garantice su ejecución integral o los puntos coincidentes que hayan acordado las fuerzas políticas coaligadas.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Una agenda legislativa que se convierta en preferente por la fuerza mayoritaria de la coalición legislativa y en soporte del programa de gobierno.</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Un gabinete de coalición ejecutor del programa de gobierno.</w:t>
      </w:r>
    </w:p>
    <w:p w:rsidR="00E11974" w:rsidRDefault="00E11974" w:rsidP="00016F99">
      <w:pPr>
        <w:spacing w:after="0" w:line="240" w:lineRule="auto"/>
        <w:jc w:val="both"/>
        <w:rPr>
          <w:rFonts w:eastAsia="Times New Roman" w:cs="Times New Roman"/>
          <w:lang w:val="es-ES" w:eastAsia="es-MX"/>
        </w:rPr>
      </w:pPr>
    </w:p>
    <w:p w:rsidR="00016F99" w:rsidRDefault="00E1197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Respecto a este considerando punto </w:t>
      </w:r>
      <w:r w:rsidR="00016F99" w:rsidRPr="004E7944">
        <w:rPr>
          <w:rFonts w:eastAsia="Times New Roman" w:cs="Times New Roman"/>
          <w:lang w:val="es-ES" w:eastAsia="es-MX"/>
        </w:rPr>
        <w:t>1.2. Toma de protesta del Presidente el 15 de septiembre.</w:t>
      </w:r>
      <w:r>
        <w:rPr>
          <w:rFonts w:eastAsia="Times New Roman" w:cs="Times New Roman"/>
          <w:lang w:val="es-ES" w:eastAsia="es-MX"/>
        </w:rPr>
        <w:t xml:space="preserve"> No habría objeción mayor que considerar que sea el día 1 o. de septiembre, considerando que la jornada electoral sexenal sea el primer domingo del mes de julio; y que cada año, de avalarse LA YURA y sus pronunciamientos sea esta fecha la toma ceremonial de rotación de los mandos institucionales en todo el país. </w:t>
      </w:r>
    </w:p>
    <w:p w:rsidR="00E11974" w:rsidRPr="004E7944" w:rsidRDefault="00E11974"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lastRenderedPageBreak/>
        <w:t xml:space="preserve">La tecnología electoral </w:t>
      </w:r>
      <w:r w:rsidR="00E11974">
        <w:rPr>
          <w:rFonts w:eastAsia="Times New Roman" w:cs="Times New Roman"/>
          <w:lang w:val="es-ES" w:eastAsia="es-MX"/>
        </w:rPr>
        <w:t xml:space="preserve">moderna </w:t>
      </w:r>
      <w:r w:rsidRPr="004E7944">
        <w:rPr>
          <w:rFonts w:eastAsia="Times New Roman" w:cs="Times New Roman"/>
          <w:lang w:val="es-ES" w:eastAsia="es-MX"/>
        </w:rPr>
        <w:t>no requiere de lapsos tan largos entre la fecha de la jornada electoral y la toma de posición del gobierno electo. Para facilitar el proceso de transición y reducir el periodo de convivencia de un gobierno saliente y uno entrante, se impulsará una reforma constitucional para adelantar la fecha de toma de posesión del Presidente de la República, con un transitorio que lo programe para</w:t>
      </w:r>
      <w:r w:rsidR="00E11974">
        <w:rPr>
          <w:rFonts w:eastAsia="Times New Roman" w:cs="Times New Roman"/>
          <w:lang w:val="es-ES" w:eastAsia="es-MX"/>
        </w:rPr>
        <w:t xml:space="preserve">  el proceso electoral siguiente, y no para 2024, que no tiene ningún sentido, más que extender las atribuciones del actual gobierno, precisamente en forma contradictoria a lo que establece. Ver para creer. </w:t>
      </w:r>
      <w:r w:rsidRPr="004E7944">
        <w:rPr>
          <w:rFonts w:eastAsia="Times New Roman" w:cs="Times New Roman"/>
          <w:lang w:val="es-ES" w:eastAsia="es-MX"/>
        </w:rPr>
        <w:t xml:space="preserve"> </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br/>
      </w:r>
      <w:r w:rsidRPr="00D87FE5">
        <w:rPr>
          <w:rFonts w:eastAsia="Times New Roman" w:cs="Times New Roman"/>
          <w:lang w:val="es-ES" w:eastAsia="es-MX"/>
        </w:rPr>
        <w:t xml:space="preserve">Compromiso </w:t>
      </w:r>
      <w:r>
        <w:rPr>
          <w:rFonts w:eastAsia="Times New Roman" w:cs="Times New Roman"/>
          <w:lang w:val="es-ES" w:eastAsia="es-MX"/>
        </w:rPr>
        <w:t>89</w:t>
      </w:r>
      <w:r w:rsidRPr="00D87FE5">
        <w:rPr>
          <w:rFonts w:eastAsia="Times New Roman" w:cs="Times New Roman"/>
          <w:lang w:val="es-ES" w:eastAsia="es-MX"/>
        </w:rPr>
        <w:t>.-</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1.3. Partidos Políticos y Elecciones.</w:t>
      </w:r>
    </w:p>
    <w:p w:rsidR="00D7284E" w:rsidRDefault="00D7284E"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Los Partidos Políticos tienen la obligatoriedad de registrar a los candidatos ciudadanos e independientes a los puestos de elección popular. Es errónea la interpretación del Instituto Federal de la Defensoría Pública cuando afirma que los estatutos de partido establecen reglas para la militancia sin antes analizar lo que establece la Constitución: Son derechos de los ciudadanos votar y sr votado, y se traga malévolamente la parte del Artículo 35 que precisa que el ciudadano es libre de elegir la asociación o partido político. Y lo que dice la ley se debe cumplir y el desacato causará remoción del doloso y la reparación del daño. </w:t>
      </w:r>
    </w:p>
    <w:p w:rsidR="00D7284E" w:rsidRDefault="00D7284E" w:rsidP="00016F99">
      <w:pPr>
        <w:spacing w:after="0" w:line="240" w:lineRule="auto"/>
        <w:jc w:val="both"/>
        <w:rPr>
          <w:rFonts w:eastAsia="Times New Roman" w:cs="Times New Roman"/>
          <w:lang w:val="es-ES" w:eastAsia="es-MX"/>
        </w:rPr>
      </w:pPr>
    </w:p>
    <w:p w:rsidR="00D7284E" w:rsidRDefault="00D7284E" w:rsidP="00016F99">
      <w:pPr>
        <w:spacing w:after="0" w:line="240" w:lineRule="auto"/>
        <w:jc w:val="both"/>
        <w:rPr>
          <w:rFonts w:eastAsia="Times New Roman" w:cs="Times New Roman"/>
          <w:lang w:val="es-ES" w:eastAsia="es-MX"/>
        </w:rPr>
      </w:pPr>
      <w:r>
        <w:rPr>
          <w:rFonts w:eastAsia="Times New Roman" w:cs="Times New Roman"/>
          <w:lang w:val="es-ES" w:eastAsia="es-MX"/>
        </w:rPr>
        <w:t>También afirma dicho Instituto equivocadamente que los partidos políticos no tienen por qué contestar solicitudes específicas de los ciudadanos, contraviniendo el Artículo 8º Constitucional, aduciendo que este artículo no compete a los Partidos Políticos. Se señala al IFE, TRIFE, IEDP, PGR/FEPADE, SCJN como coludidos e</w:t>
      </w:r>
      <w:r w:rsidR="00945106">
        <w:rPr>
          <w:rFonts w:eastAsia="Times New Roman" w:cs="Times New Roman"/>
          <w:lang w:val="es-ES" w:eastAsia="es-MX"/>
        </w:rPr>
        <w:t>n</w:t>
      </w:r>
      <w:r>
        <w:rPr>
          <w:rFonts w:eastAsia="Times New Roman" w:cs="Times New Roman"/>
          <w:lang w:val="es-ES" w:eastAsia="es-MX"/>
        </w:rPr>
        <w:t xml:space="preserve"> el proceso electoral 2013, al negar registro a cientos de ciudadanos que solicitaron el registro como candidatos ciudadanos e independientes; también se señala que se mostraron testimonio de </w:t>
      </w:r>
      <w:r>
        <w:rPr>
          <w:rFonts w:eastAsia="Times New Roman" w:cs="Times New Roman"/>
          <w:lang w:val="es-ES" w:eastAsia="es-MX"/>
        </w:rPr>
        <w:lastRenderedPageBreak/>
        <w:t xml:space="preserve">votos destinados a LA YURA y no a partido político alguno y no existe ninguna documentación que avale este aserto: Se tragaron cientos de votos asentados para LA YURA depositados en las URNAS electorales, y ni siquiera los votos de quienes impulsamos LA YURA aparecieron. LA YURA fue una campaña nacional y logramos posicionar el programa en distintas plazas en el país. </w:t>
      </w:r>
    </w:p>
    <w:p w:rsidR="00D7284E" w:rsidRDefault="00D7284E" w:rsidP="00016F99">
      <w:pPr>
        <w:spacing w:after="0" w:line="240" w:lineRule="auto"/>
        <w:jc w:val="both"/>
        <w:rPr>
          <w:rFonts w:eastAsia="Times New Roman" w:cs="Times New Roman"/>
          <w:lang w:val="es-ES" w:eastAsia="es-MX"/>
        </w:rPr>
      </w:pPr>
    </w:p>
    <w:p w:rsidR="00F1393B" w:rsidRDefault="00D7284E" w:rsidP="00016F99">
      <w:pPr>
        <w:spacing w:after="0" w:line="240" w:lineRule="auto"/>
        <w:jc w:val="both"/>
        <w:rPr>
          <w:rFonts w:eastAsia="Times New Roman" w:cs="Times New Roman"/>
          <w:lang w:val="es-ES" w:eastAsia="es-MX"/>
        </w:rPr>
      </w:pPr>
      <w:r>
        <w:rPr>
          <w:rFonts w:eastAsia="Times New Roman" w:cs="Times New Roman"/>
          <w:lang w:val="es-ES" w:eastAsia="es-MX"/>
        </w:rPr>
        <w:t>Un sistema electoral que tapa el ojo al macho, es un sistema corrupto. Se señala al Lic. Leonardo Valdés Zurita, antiguamente miembro del PRT</w:t>
      </w:r>
      <w:r w:rsidR="00F1393B">
        <w:rPr>
          <w:rFonts w:eastAsia="Times New Roman" w:cs="Times New Roman"/>
          <w:lang w:val="es-ES" w:eastAsia="es-MX"/>
        </w:rPr>
        <w:t xml:space="preserve">, como un agente inmiscuido en intereses  parciales. </w:t>
      </w:r>
    </w:p>
    <w:p w:rsidR="00D7284E" w:rsidRPr="004E7944" w:rsidRDefault="00D7284E"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     </w:t>
      </w:r>
    </w:p>
    <w:p w:rsidR="00016F99" w:rsidRPr="004E7944" w:rsidRDefault="001226EF" w:rsidP="00016F99">
      <w:pPr>
        <w:spacing w:after="0" w:line="240" w:lineRule="auto"/>
        <w:jc w:val="both"/>
        <w:rPr>
          <w:rFonts w:eastAsia="Times New Roman" w:cs="Times New Roman"/>
          <w:lang w:val="es-ES" w:eastAsia="es-MX"/>
        </w:rPr>
      </w:pPr>
      <w:r>
        <w:rPr>
          <w:rFonts w:eastAsia="Times New Roman" w:cs="Times New Roman"/>
          <w:lang w:val="es-ES" w:eastAsia="es-MX"/>
        </w:rPr>
        <w:t>Siempre es aconsejable que l</w:t>
      </w:r>
      <w:r w:rsidR="00016F99" w:rsidRPr="004E7944">
        <w:rPr>
          <w:rFonts w:eastAsia="Times New Roman" w:cs="Times New Roman"/>
          <w:lang w:val="es-ES" w:eastAsia="es-MX"/>
        </w:rPr>
        <w:t>os partidos políticos requier</w:t>
      </w:r>
      <w:r>
        <w:rPr>
          <w:rFonts w:eastAsia="Times New Roman" w:cs="Times New Roman"/>
          <w:lang w:val="es-ES" w:eastAsia="es-MX"/>
        </w:rPr>
        <w:t>a</w:t>
      </w:r>
      <w:r w:rsidR="00016F99" w:rsidRPr="004E7944">
        <w:rPr>
          <w:rFonts w:eastAsia="Times New Roman" w:cs="Times New Roman"/>
          <w:lang w:val="es-ES" w:eastAsia="es-MX"/>
        </w:rPr>
        <w:t>n de un marco jurídico que genere mayor certidumbre, transparencia y estabilidad al sistema político en su conjunto</w:t>
      </w:r>
      <w:r>
        <w:rPr>
          <w:rFonts w:eastAsia="Times New Roman" w:cs="Times New Roman"/>
          <w:lang w:val="es-ES" w:eastAsia="es-MX"/>
        </w:rPr>
        <w:t>; d</w:t>
      </w:r>
      <w:r w:rsidR="00016F99" w:rsidRPr="004E7944">
        <w:rPr>
          <w:rFonts w:eastAsia="Times New Roman" w:cs="Times New Roman"/>
          <w:lang w:val="es-ES" w:eastAsia="es-MX"/>
        </w:rPr>
        <w:t xml:space="preserve">e igual forma, los procesos electorales tienen que ser más baratos y más transparentes. </w:t>
      </w:r>
      <w:r>
        <w:rPr>
          <w:rFonts w:eastAsia="Times New Roman" w:cs="Times New Roman"/>
          <w:lang w:val="es-ES" w:eastAsia="es-MX"/>
        </w:rPr>
        <w:t xml:space="preserve">Dice el compromiso: </w:t>
      </w:r>
      <w:r w:rsidR="00016F99" w:rsidRPr="004E7944">
        <w:rPr>
          <w:rFonts w:eastAsia="Times New Roman" w:cs="Times New Roman"/>
          <w:lang w:val="es-ES" w:eastAsia="es-MX"/>
        </w:rPr>
        <w:t xml:space="preserve">Para lograr estos objetivos, se impulsarán las siguientes acciones: Se aprobará una Ley General de Partidos para dar un marco jurídico estable y claro a la actuación de los mismos tanto en tiempos electorales como en tiempos no electorales. </w:t>
      </w:r>
      <w:r>
        <w:rPr>
          <w:rFonts w:eastAsia="Times New Roman" w:cs="Times New Roman"/>
          <w:lang w:val="es-ES" w:eastAsia="es-MX"/>
        </w:rPr>
        <w:t xml:space="preserve">Ningún partido habrá de renunciar a presupuestos logrados en las Cámaras. Por lo que, otra intentona de crear un código de procedimientos reformado, entra en terrenos de la especulación, de lo posible a lo real.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90</w:t>
      </w:r>
      <w:r w:rsidRPr="00D87FE5">
        <w:rPr>
          <w:rFonts w:eastAsia="Times New Roman" w:cs="Times New Roman"/>
          <w:lang w:val="es-ES" w:eastAsia="es-MX"/>
        </w:rPr>
        <w:t>.-</w:t>
      </w:r>
      <w:r w:rsidR="00D57D55">
        <w:rPr>
          <w:rFonts w:eastAsia="Times New Roman" w:cs="Times New Roman"/>
          <w:lang w:val="es-ES" w:eastAsia="es-MX"/>
        </w:rPr>
        <w:t xml:space="preserve"> En este compromiso se les acabó la cuerda y desesperados consideraron los creadores que hágase una reforma electoral y vamos al punto 91. Es entonces, una inocentada de un grupo de asesores estipular que el pacto tiene 96 compromisos. </w:t>
      </w:r>
    </w:p>
    <w:p w:rsidR="00016F99" w:rsidRPr="004E7944" w:rsidRDefault="00D57D55" w:rsidP="00016F99">
      <w:pPr>
        <w:spacing w:after="0" w:line="240" w:lineRule="auto"/>
        <w:jc w:val="both"/>
        <w:rPr>
          <w:rFonts w:eastAsia="Times New Roman" w:cs="Times New Roman"/>
          <w:lang w:val="es-ES" w:eastAsia="es-MX"/>
        </w:rPr>
      </w:pPr>
      <w:r>
        <w:rPr>
          <w:rFonts w:eastAsia="Times New Roman" w:cs="Times New Roman"/>
          <w:lang w:val="es-ES" w:eastAsia="es-MX"/>
        </w:rPr>
        <w:t>El argumento dice que s</w:t>
      </w:r>
      <w:r w:rsidR="00016F99" w:rsidRPr="004E7944">
        <w:rPr>
          <w:rFonts w:eastAsia="Times New Roman" w:cs="Times New Roman"/>
          <w:lang w:val="es-ES" w:eastAsia="es-MX"/>
        </w:rPr>
        <w:t>e impulsará una Reforma Electoral que atienda los siguientes temas</w:t>
      </w:r>
      <w:r>
        <w:rPr>
          <w:rFonts w:eastAsia="Times New Roman" w:cs="Times New Roman"/>
          <w:lang w:val="es-ES" w:eastAsia="es-MX"/>
        </w:rPr>
        <w:t>:</w:t>
      </w:r>
    </w:p>
    <w:p w:rsidR="00016F99" w:rsidRPr="004E7944" w:rsidRDefault="00016F99" w:rsidP="00016F99">
      <w:pPr>
        <w:spacing w:after="0" w:line="240" w:lineRule="auto"/>
        <w:jc w:val="both"/>
        <w:rPr>
          <w:rFonts w:eastAsia="Times New Roman" w:cs="Times New Roman"/>
          <w:b/>
          <w:u w:val="single"/>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lastRenderedPageBreak/>
        <w:t xml:space="preserve">Compromiso </w:t>
      </w:r>
      <w:r>
        <w:rPr>
          <w:rFonts w:eastAsia="Times New Roman" w:cs="Times New Roman"/>
          <w:lang w:val="es-ES" w:eastAsia="es-MX"/>
        </w:rPr>
        <w:t>91</w:t>
      </w:r>
      <w:r w:rsidRPr="00D87FE5">
        <w:rPr>
          <w:rFonts w:eastAsia="Times New Roman" w:cs="Times New Roman"/>
          <w:lang w:val="es-ES" w:eastAsia="es-MX"/>
        </w:rPr>
        <w:t>.-</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Reducción y mayor transparencia del gasto de los partidos.</w:t>
      </w:r>
      <w:r w:rsidRPr="004E7944">
        <w:rPr>
          <w:rFonts w:eastAsia="Times New Roman" w:cs="Times New Roman"/>
          <w:lang w:val="es-ES" w:eastAsia="es-MX"/>
        </w:rPr>
        <w:br/>
        <w:t>• Disminución en el monto de los topes de campaña.</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(Incorporación a las causales de nulidad de una elección lo siguiente: 1) el rebase de los topes de campaña; 2) la utilización de recursos al margen de las normas que establezca el órgano electoral; y 3) la compra de cobertura informativa en cualquiera de sus modalidades periodísticas, con la correspondiente sanción al medio de que se trate)</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Revisión de los tiempos oficiales de radio y televisión para impulsar una cultura de debate político y una racionalización del uso de los anuncios publicitarios.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Prohibir el uso y la entrega de utilitarios de promoción electoral, tales como materiales plásticos, materiales textiles, despensas y materiales de construcción.</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Fortalecer la legislación para evitar el uso de esquemas financieros y/o recursos de origen ilícito con el propósito de inducir y coaccionar el voto.</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Crear una autoridad electoral de carácter nacional y una legislación única, que se encargue tanto de las elecciones federales, como de las estatales y municipales.</w:t>
      </w:r>
    </w:p>
    <w:p w:rsidR="00E44A04" w:rsidRDefault="00E44A04" w:rsidP="00016F99">
      <w:pPr>
        <w:spacing w:after="0" w:line="240" w:lineRule="auto"/>
        <w:jc w:val="both"/>
        <w:rPr>
          <w:rFonts w:eastAsia="Times New Roman" w:cs="Times New Roman"/>
          <w:lang w:val="es-ES" w:eastAsia="es-MX"/>
        </w:rPr>
      </w:pPr>
    </w:p>
    <w:p w:rsidR="00D57D55" w:rsidRDefault="00D57D55" w:rsidP="00016F99">
      <w:pPr>
        <w:spacing w:after="0" w:line="240" w:lineRule="auto"/>
        <w:jc w:val="both"/>
        <w:rPr>
          <w:rFonts w:eastAsia="Times New Roman" w:cs="Times New Roman"/>
          <w:lang w:val="es-ES" w:eastAsia="es-MX"/>
        </w:rPr>
      </w:pPr>
      <w:r>
        <w:rPr>
          <w:rFonts w:eastAsia="Times New Roman" w:cs="Times New Roman"/>
          <w:lang w:val="es-ES" w:eastAsia="es-MX"/>
        </w:rPr>
        <w:t>Hasta aquí es un dictado de disposiciones generales que se proponen y seguramente serán rechazadas por los partidos, como la reducción del gasto: Si las autoridades provienen de los partidos, es ilógico considerar que sean ellos quieren se ajusticien. Debería ser una propuesta de la sociedad civil, lo cual de ninguna manera se advierte; respecto a la transparencia pues resulta que los jueces en el caso “</w:t>
      </w:r>
      <w:proofErr w:type="spellStart"/>
      <w:r>
        <w:rPr>
          <w:rFonts w:eastAsia="Times New Roman" w:cs="Times New Roman"/>
          <w:lang w:val="es-ES" w:eastAsia="es-MX"/>
        </w:rPr>
        <w:t>monex</w:t>
      </w:r>
      <w:proofErr w:type="spellEnd"/>
      <w:r>
        <w:rPr>
          <w:rFonts w:eastAsia="Times New Roman" w:cs="Times New Roman"/>
          <w:lang w:val="es-ES" w:eastAsia="es-MX"/>
        </w:rPr>
        <w:t xml:space="preserve">” para ejemplificar la transparencia de que se involucró con miles de tarjetas para consumo en un cetro de autoservicio,  que fueron repartidas entre representantes de </w:t>
      </w:r>
      <w:r>
        <w:rPr>
          <w:rFonts w:eastAsia="Times New Roman" w:cs="Times New Roman"/>
          <w:lang w:val="es-ES" w:eastAsia="es-MX"/>
        </w:rPr>
        <w:lastRenderedPageBreak/>
        <w:t xml:space="preserve">casillas, lo que se imputó como grave delito, y los magistrados de IFE y jueces del TRIFE, desestimaron.  </w:t>
      </w:r>
    </w:p>
    <w:p w:rsidR="00D57D55" w:rsidRDefault="00D57D55" w:rsidP="00016F99">
      <w:pPr>
        <w:spacing w:after="0" w:line="240" w:lineRule="auto"/>
        <w:jc w:val="both"/>
        <w:rPr>
          <w:rFonts w:eastAsia="Times New Roman" w:cs="Times New Roman"/>
          <w:lang w:val="es-ES" w:eastAsia="es-MX"/>
        </w:rPr>
      </w:pPr>
    </w:p>
    <w:p w:rsidR="00FF49E3" w:rsidRDefault="00D57D55"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En relación a la revisión de los tiempos de promoción en TV, radio y prensa, pues resulta que </w:t>
      </w:r>
      <w:r w:rsidR="00FF49E3">
        <w:rPr>
          <w:rFonts w:eastAsia="Times New Roman" w:cs="Times New Roman"/>
          <w:lang w:val="es-ES" w:eastAsia="es-MX"/>
        </w:rPr>
        <w:t xml:space="preserve">los controles que se quiere que mejoren, entonces sugieren que los actuales no son operativos o equivalen a deficiencias tangibles. </w:t>
      </w:r>
    </w:p>
    <w:p w:rsidR="00FF49E3" w:rsidRDefault="00FF49E3" w:rsidP="00016F99">
      <w:pPr>
        <w:spacing w:after="0" w:line="240" w:lineRule="auto"/>
        <w:jc w:val="both"/>
        <w:rPr>
          <w:rFonts w:eastAsia="Times New Roman" w:cs="Times New Roman"/>
          <w:lang w:val="es-ES" w:eastAsia="es-MX"/>
        </w:rPr>
      </w:pPr>
    </w:p>
    <w:p w:rsidR="00FF49E3" w:rsidRDefault="00FF49E3" w:rsidP="00016F99">
      <w:pPr>
        <w:spacing w:after="0" w:line="240" w:lineRule="auto"/>
        <w:jc w:val="both"/>
        <w:rPr>
          <w:rFonts w:eastAsia="Times New Roman" w:cs="Times New Roman"/>
          <w:lang w:val="es-ES" w:eastAsia="es-MX"/>
        </w:rPr>
      </w:pPr>
      <w:r>
        <w:rPr>
          <w:rFonts w:eastAsia="Times New Roman" w:cs="Times New Roman"/>
          <w:lang w:val="es-ES" w:eastAsia="es-MX"/>
        </w:rPr>
        <w:t>En cuanto a la utilización de materiales de construcción, mantas de tela y plástico, revolviendo de todo morocho, en este compromiso, pareciera que entonces, las campañas de la oposición no deben tener publicidad.</w:t>
      </w:r>
    </w:p>
    <w:p w:rsidR="00FF49E3" w:rsidRDefault="00FF49E3" w:rsidP="00016F99">
      <w:pPr>
        <w:spacing w:after="0" w:line="240" w:lineRule="auto"/>
        <w:jc w:val="both"/>
        <w:rPr>
          <w:rFonts w:eastAsia="Times New Roman" w:cs="Times New Roman"/>
          <w:lang w:val="es-ES" w:eastAsia="es-MX"/>
        </w:rPr>
      </w:pPr>
    </w:p>
    <w:p w:rsidR="00FF49E3" w:rsidRDefault="00FF49E3" w:rsidP="00016F99">
      <w:pPr>
        <w:spacing w:after="0" w:line="240" w:lineRule="auto"/>
        <w:jc w:val="both"/>
        <w:rPr>
          <w:rFonts w:eastAsia="Times New Roman" w:cs="Times New Roman"/>
          <w:lang w:val="es-ES" w:eastAsia="es-MX"/>
        </w:rPr>
      </w:pPr>
      <w:r>
        <w:rPr>
          <w:rFonts w:eastAsia="Times New Roman" w:cs="Times New Roman"/>
          <w:lang w:val="es-ES" w:eastAsia="es-MX"/>
        </w:rPr>
        <w:t>Y luego aducen que van a fortalecer lo que en 2012 no estuvo fortalecido, pero extrañamente no se sancionó mayor ilícito en relación a inducir y coacciona r el voto, excepto el caso “</w:t>
      </w:r>
      <w:proofErr w:type="spellStart"/>
      <w:r>
        <w:rPr>
          <w:rFonts w:eastAsia="Times New Roman" w:cs="Times New Roman"/>
          <w:lang w:val="es-ES" w:eastAsia="es-MX"/>
        </w:rPr>
        <w:t>monex</w:t>
      </w:r>
      <w:proofErr w:type="spellEnd"/>
      <w:r>
        <w:rPr>
          <w:rFonts w:eastAsia="Times New Roman" w:cs="Times New Roman"/>
          <w:lang w:val="es-ES" w:eastAsia="es-MX"/>
        </w:rPr>
        <w:t xml:space="preserve">” que no debe contar por sus pistolas y el sobrado cheque mensual que percibe cada magistrado y juez. Qué balconeada y qué cinismo de los autónomos IFE y TRIFE y la parsimonia de la SCJN que violando la esencia constitucional ha dado autonomía de decisión y valoración a estas instancias, diciendo el instituto Federal de Defensoría Pública que no procede el amparo electoral, contraviniendo la recomendación de la Corte Internacional de Derechos Humanos, radicada en san José de costa Rica, cuando hizo un extrañamiento a México, en el año 2006, de que México debía abrir las candidaturas independientes, darse la figura de amparo en tiempo y forma.  </w:t>
      </w:r>
    </w:p>
    <w:p w:rsidR="00E44A04" w:rsidRDefault="00E44A04" w:rsidP="00016F99">
      <w:pPr>
        <w:spacing w:after="0" w:line="240" w:lineRule="auto"/>
        <w:jc w:val="both"/>
        <w:rPr>
          <w:rFonts w:eastAsia="Times New Roman" w:cs="Times New Roman"/>
          <w:lang w:val="es-ES" w:eastAsia="es-MX"/>
        </w:rPr>
      </w:pPr>
    </w:p>
    <w:p w:rsidR="00E44A04" w:rsidRDefault="00E44A04" w:rsidP="00016F99">
      <w:pPr>
        <w:spacing w:after="0" w:line="240" w:lineRule="auto"/>
        <w:jc w:val="both"/>
        <w:rPr>
          <w:rFonts w:eastAsia="Times New Roman" w:cs="Times New Roman"/>
          <w:lang w:val="es-ES" w:eastAsia="es-MX"/>
        </w:rPr>
      </w:pPr>
      <w:r>
        <w:rPr>
          <w:rFonts w:eastAsia="Times New Roman" w:cs="Times New Roman"/>
          <w:lang w:val="es-ES" w:eastAsia="es-MX"/>
        </w:rPr>
        <w:t>La Secretaría de Gobernación deberá retomar la rienda del proceso electoral, una vez demostrado y reconocido por esta c</w:t>
      </w:r>
      <w:r w:rsidR="00945106">
        <w:rPr>
          <w:rFonts w:eastAsia="Times New Roman" w:cs="Times New Roman"/>
          <w:lang w:val="es-ES" w:eastAsia="es-MX"/>
        </w:rPr>
        <w:t>atarsis de aceptación de las inc</w:t>
      </w:r>
      <w:r>
        <w:rPr>
          <w:rFonts w:eastAsia="Times New Roman" w:cs="Times New Roman"/>
          <w:lang w:val="es-ES" w:eastAsia="es-MX"/>
        </w:rPr>
        <w:t xml:space="preserve">onveniencias electorales existentes en las contiendas electorales, a fin de reducir los montos elevadísimos que representan el IFE y el TRIFE, y se devolverá a la SCJN el rol de </w:t>
      </w:r>
      <w:r>
        <w:rPr>
          <w:rFonts w:eastAsia="Times New Roman" w:cs="Times New Roman"/>
          <w:lang w:val="es-ES" w:eastAsia="es-MX"/>
        </w:rPr>
        <w:lastRenderedPageBreak/>
        <w:t xml:space="preserve">máxima autoridad  en materia jurídica en cuanto asunto competa a la nación. </w:t>
      </w:r>
    </w:p>
    <w:p w:rsidR="00E44A04" w:rsidRDefault="00E44A04" w:rsidP="00016F99">
      <w:pPr>
        <w:spacing w:after="0" w:line="240" w:lineRule="auto"/>
        <w:jc w:val="both"/>
        <w:rPr>
          <w:rFonts w:eastAsia="Times New Roman" w:cs="Times New Roman"/>
          <w:lang w:val="es-ES" w:eastAsia="es-MX"/>
        </w:rPr>
      </w:pPr>
    </w:p>
    <w:p w:rsidR="00016F99" w:rsidRPr="004E7944" w:rsidRDefault="00E44A0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Culmina el compromiso 90 con la propuesta </w:t>
      </w:r>
      <w:r w:rsidR="00016F99" w:rsidRPr="004E7944">
        <w:rPr>
          <w:rFonts w:eastAsia="Times New Roman" w:cs="Times New Roman"/>
          <w:lang w:val="es-ES" w:eastAsia="es-MX"/>
        </w:rPr>
        <w:t>1.4. Reforma del Distrito Federal</w:t>
      </w:r>
      <w:r>
        <w:rPr>
          <w:rFonts w:eastAsia="Times New Roman" w:cs="Times New Roman"/>
          <w:lang w:val="es-ES" w:eastAsia="es-MX"/>
        </w:rPr>
        <w:t xml:space="preserve">. Que observa lo siguiente: </w:t>
      </w:r>
      <w:r w:rsidR="00016F99" w:rsidRPr="004E7944">
        <w:rPr>
          <w:rFonts w:eastAsia="Times New Roman" w:cs="Times New Roman"/>
          <w:lang w:val="es-ES" w:eastAsia="es-MX"/>
        </w:rPr>
        <w:t xml:space="preserve">Impulsaremos la culminación del proceso de reforma del Distrito Federal. Para ello, se instalará una mesa nacional de negociación para acordar sus términos. </w:t>
      </w:r>
      <w:r>
        <w:rPr>
          <w:rFonts w:eastAsia="Times New Roman" w:cs="Times New Roman"/>
          <w:lang w:val="es-ES" w:eastAsia="es-MX"/>
        </w:rPr>
        <w:t>Luego de proponer la negociación, como habrá de ser aceptada en cada una de sus parte</w:t>
      </w:r>
      <w:r w:rsidR="003D1DD7">
        <w:rPr>
          <w:rFonts w:eastAsia="Times New Roman" w:cs="Times New Roman"/>
          <w:lang w:val="es-ES" w:eastAsia="es-MX"/>
        </w:rPr>
        <w:t>s</w:t>
      </w:r>
      <w:r>
        <w:rPr>
          <w:rFonts w:eastAsia="Times New Roman" w:cs="Times New Roman"/>
          <w:lang w:val="es-ES" w:eastAsia="es-MX"/>
        </w:rPr>
        <w:t xml:space="preserve"> se agrega ilógicamente: </w:t>
      </w:r>
      <w:r w:rsidR="00016F99" w:rsidRPr="004E7944">
        <w:rPr>
          <w:rFonts w:eastAsia="Times New Roman" w:cs="Times New Roman"/>
          <w:lang w:val="es-ES" w:eastAsia="es-MX"/>
        </w:rPr>
        <w:t xml:space="preserve">La reforma comprenderá los siguientes temas: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92</w:t>
      </w:r>
      <w:r w:rsidRPr="00D87FE5">
        <w:rPr>
          <w:rFonts w:eastAsia="Times New Roman" w:cs="Times New Roman"/>
          <w:lang w:val="es-ES" w:eastAsia="es-MX"/>
        </w:rPr>
        <w:t>.-</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Se definirá el nombre oficial de la Ciudad de México que es la capital de la República.</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Se dotará de una Constitución propia al Distrito Federal.</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Se revisarán las facultades del Jefe de Gobierno y de la Asamblea Legislativa del DF.</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En el orden de gobierno delegacional o equivalente se impulsará la elección de gobiernos colegiados con representación plural, semejante a los ayuntamientos, acorde a la presencia de las fuerzas políticas en cada demarcación.</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Se definirá un esquema del Distrito Federal que considere su carácter de capital de la República.</w:t>
      </w:r>
    </w:p>
    <w:p w:rsidR="00E44A04" w:rsidRDefault="00E44A04" w:rsidP="00016F99">
      <w:pPr>
        <w:spacing w:after="0" w:line="240" w:lineRule="auto"/>
        <w:jc w:val="both"/>
        <w:rPr>
          <w:rFonts w:eastAsia="Times New Roman" w:cs="Times New Roman"/>
          <w:lang w:val="es-ES" w:eastAsia="es-MX"/>
        </w:rPr>
      </w:pPr>
    </w:p>
    <w:p w:rsidR="00E44A04" w:rsidRDefault="00E44A0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Si se va a negociar, que las partes establezcan los considerandos del compromiso. Se contrapuntean los párrafos de dotar de una Constitución para el Distrito Federal, que bien pudiera ser la Constitución del Estado de Anáhuac, añeja solicitud del </w:t>
      </w:r>
      <w:proofErr w:type="spellStart"/>
      <w:r>
        <w:rPr>
          <w:rFonts w:eastAsia="Times New Roman" w:cs="Times New Roman"/>
          <w:lang w:val="es-ES" w:eastAsia="es-MX"/>
        </w:rPr>
        <w:t>lombardismo</w:t>
      </w:r>
      <w:proofErr w:type="spellEnd"/>
      <w:r>
        <w:rPr>
          <w:rFonts w:eastAsia="Times New Roman" w:cs="Times New Roman"/>
          <w:lang w:val="es-ES" w:eastAsia="es-MX"/>
        </w:rPr>
        <w:t>, dejando como referente simbólico formal y legal el zócalo capitalino, como Distrito Federal, sin habitantes</w:t>
      </w:r>
      <w:r w:rsidR="001D6DF2">
        <w:rPr>
          <w:rFonts w:eastAsia="Times New Roman" w:cs="Times New Roman"/>
          <w:lang w:val="es-ES" w:eastAsia="es-MX"/>
        </w:rPr>
        <w:t xml:space="preserve">, y por tanto consolidando los tres Poderes: Legislativo, Ejecutivo y Judicial en los edificios circundantes de la explanada o mejor conocida Plaza de la </w:t>
      </w:r>
      <w:r w:rsidR="001D6DF2">
        <w:rPr>
          <w:rFonts w:eastAsia="Times New Roman" w:cs="Times New Roman"/>
          <w:lang w:val="es-ES" w:eastAsia="es-MX"/>
        </w:rPr>
        <w:lastRenderedPageBreak/>
        <w:t xml:space="preserve">Constitución, con atribuciones del Estado Nacional para instalar dependencias en los distintos Estados en el país; para el Estado de Anáhuac, el asiento de mayor número de pobladores del país, habrá de regirse análogamente al resto de los Estados de la República y adherirse al Pacto Federal.  De igual manera habrá de considerarse que proceda la secesión de zonas del país,  lo que se ha llamado </w:t>
      </w:r>
      <w:r w:rsidR="003B6593">
        <w:rPr>
          <w:rFonts w:eastAsia="Times New Roman" w:cs="Times New Roman"/>
          <w:lang w:val="es-ES" w:eastAsia="es-MX"/>
        </w:rPr>
        <w:t>“</w:t>
      </w:r>
      <w:r w:rsidR="001D6DF2">
        <w:rPr>
          <w:rFonts w:eastAsia="Times New Roman" w:cs="Times New Roman"/>
          <w:lang w:val="es-ES" w:eastAsia="es-MX"/>
        </w:rPr>
        <w:t>El Caracol de los 39 Estados</w:t>
      </w:r>
      <w:r w:rsidR="003B6593">
        <w:rPr>
          <w:rFonts w:eastAsia="Times New Roman" w:cs="Times New Roman"/>
          <w:lang w:val="es-ES" w:eastAsia="es-MX"/>
        </w:rPr>
        <w:t>”</w:t>
      </w:r>
      <w:r w:rsidR="001D6DF2">
        <w:rPr>
          <w:rFonts w:eastAsia="Times New Roman" w:cs="Times New Roman"/>
          <w:lang w:val="es-ES" w:eastAsia="es-MX"/>
        </w:rPr>
        <w:t xml:space="preserve">, </w:t>
      </w:r>
      <w:r w:rsidR="003B6593">
        <w:rPr>
          <w:rFonts w:eastAsia="Times New Roman" w:cs="Times New Roman"/>
          <w:lang w:val="es-ES" w:eastAsia="es-MX"/>
        </w:rPr>
        <w:t>por</w:t>
      </w:r>
      <w:r w:rsidR="001D6DF2">
        <w:rPr>
          <w:rFonts w:eastAsia="Times New Roman" w:cs="Times New Roman"/>
          <w:lang w:val="es-ES" w:eastAsia="es-MX"/>
        </w:rPr>
        <w:t>que han solicitado numerosos habitantes</w:t>
      </w:r>
      <w:r w:rsidR="003B6593">
        <w:rPr>
          <w:rFonts w:eastAsia="Times New Roman" w:cs="Times New Roman"/>
          <w:lang w:val="es-ES" w:eastAsia="es-MX"/>
        </w:rPr>
        <w:t xml:space="preserve"> y poblados</w:t>
      </w:r>
      <w:r w:rsidR="001D6DF2">
        <w:rPr>
          <w:rFonts w:eastAsia="Times New Roman" w:cs="Times New Roman"/>
          <w:lang w:val="es-ES" w:eastAsia="es-MX"/>
        </w:rPr>
        <w:t xml:space="preserve"> la separación de sus estados de origen y constituirse en nuevas entidades como es el caso </w:t>
      </w:r>
      <w:r w:rsidR="0012330C">
        <w:rPr>
          <w:rFonts w:eastAsia="Times New Roman" w:cs="Times New Roman"/>
          <w:lang w:val="es-ES" w:eastAsia="es-MX"/>
        </w:rPr>
        <w:t xml:space="preserve">además del estado de Anáhuac (32), </w:t>
      </w:r>
      <w:r w:rsidR="001D6DF2">
        <w:rPr>
          <w:rFonts w:eastAsia="Times New Roman" w:cs="Times New Roman"/>
          <w:lang w:val="es-ES" w:eastAsia="es-MX"/>
        </w:rPr>
        <w:t xml:space="preserve">del Estado de la Huasteca </w:t>
      </w:r>
      <w:r w:rsidR="0012330C">
        <w:rPr>
          <w:rFonts w:eastAsia="Times New Roman" w:cs="Times New Roman"/>
          <w:lang w:val="es-ES" w:eastAsia="es-MX"/>
        </w:rPr>
        <w:t>(33) —</w:t>
      </w:r>
      <w:r w:rsidR="001D6DF2">
        <w:rPr>
          <w:rFonts w:eastAsia="Times New Roman" w:cs="Times New Roman"/>
          <w:lang w:val="es-ES" w:eastAsia="es-MX"/>
        </w:rPr>
        <w:t>En el corredor que forman la conocida región de la Huasteca en los Estados de Tamaulipas, parte sur; San Luis Potosí, una franja; Norte de Veracruz; norte del Estado de  Hidalgo; y una parte este del Estado de Querétaro</w:t>
      </w:r>
      <w:r w:rsidR="0012330C">
        <w:rPr>
          <w:rFonts w:eastAsia="Times New Roman" w:cs="Times New Roman"/>
          <w:lang w:val="es-ES" w:eastAsia="es-MX"/>
        </w:rPr>
        <w:t>—</w:t>
      </w:r>
      <w:r w:rsidR="001D6DF2">
        <w:rPr>
          <w:rFonts w:eastAsia="Times New Roman" w:cs="Times New Roman"/>
          <w:lang w:val="es-ES" w:eastAsia="es-MX"/>
        </w:rPr>
        <w:t xml:space="preserve">. Estado de la Laguna </w:t>
      </w:r>
      <w:r w:rsidR="0012330C">
        <w:rPr>
          <w:rFonts w:eastAsia="Times New Roman" w:cs="Times New Roman"/>
          <w:lang w:val="es-ES" w:eastAsia="es-MX"/>
        </w:rPr>
        <w:t>(34) —</w:t>
      </w:r>
      <w:r w:rsidR="001D6DF2">
        <w:rPr>
          <w:rFonts w:eastAsia="Times New Roman" w:cs="Times New Roman"/>
          <w:lang w:val="es-ES" w:eastAsia="es-MX"/>
        </w:rPr>
        <w:t xml:space="preserve">En una amplia región de los </w:t>
      </w:r>
      <w:r w:rsidR="0012330C">
        <w:rPr>
          <w:rFonts w:eastAsia="Times New Roman" w:cs="Times New Roman"/>
          <w:lang w:val="es-ES" w:eastAsia="es-MX"/>
        </w:rPr>
        <w:t>E</w:t>
      </w:r>
      <w:r w:rsidR="001D6DF2">
        <w:rPr>
          <w:rFonts w:eastAsia="Times New Roman" w:cs="Times New Roman"/>
          <w:lang w:val="es-ES" w:eastAsia="es-MX"/>
        </w:rPr>
        <w:t>stados de Coahuila y Durango</w:t>
      </w:r>
      <w:r w:rsidR="0012330C">
        <w:rPr>
          <w:rFonts w:eastAsia="Times New Roman" w:cs="Times New Roman"/>
          <w:lang w:val="es-ES" w:eastAsia="es-MX"/>
        </w:rPr>
        <w:t>—</w:t>
      </w:r>
      <w:r w:rsidR="001D6DF2">
        <w:rPr>
          <w:rFonts w:eastAsia="Times New Roman" w:cs="Times New Roman"/>
          <w:lang w:val="es-ES" w:eastAsia="es-MX"/>
        </w:rPr>
        <w:t xml:space="preserve">; El Estado </w:t>
      </w:r>
      <w:proofErr w:type="spellStart"/>
      <w:r w:rsidR="001D6DF2">
        <w:rPr>
          <w:rFonts w:eastAsia="Times New Roman" w:cs="Times New Roman"/>
          <w:lang w:val="es-ES" w:eastAsia="es-MX"/>
        </w:rPr>
        <w:t>Ramamuri</w:t>
      </w:r>
      <w:proofErr w:type="spellEnd"/>
      <w:r w:rsidR="001D6DF2">
        <w:rPr>
          <w:rFonts w:eastAsia="Times New Roman" w:cs="Times New Roman"/>
          <w:lang w:val="es-ES" w:eastAsia="es-MX"/>
        </w:rPr>
        <w:t xml:space="preserve"> </w:t>
      </w:r>
      <w:r w:rsidR="0012330C">
        <w:rPr>
          <w:rFonts w:eastAsia="Times New Roman" w:cs="Times New Roman"/>
          <w:lang w:val="es-ES" w:eastAsia="es-MX"/>
        </w:rPr>
        <w:t>(35) —</w:t>
      </w:r>
      <w:r w:rsidR="001D6DF2">
        <w:rPr>
          <w:rFonts w:eastAsia="Times New Roman" w:cs="Times New Roman"/>
          <w:lang w:val="es-ES" w:eastAsia="es-MX"/>
        </w:rPr>
        <w:t xml:space="preserve">En zonas del Estado de Chihuahua; El Estado del Soconusco </w:t>
      </w:r>
      <w:r w:rsidR="0012330C">
        <w:rPr>
          <w:rFonts w:eastAsia="Times New Roman" w:cs="Times New Roman"/>
          <w:lang w:val="es-ES" w:eastAsia="es-MX"/>
        </w:rPr>
        <w:t>(36) —</w:t>
      </w:r>
      <w:r w:rsidR="001D6DF2">
        <w:rPr>
          <w:rFonts w:eastAsia="Times New Roman" w:cs="Times New Roman"/>
          <w:lang w:val="es-ES" w:eastAsia="es-MX"/>
        </w:rPr>
        <w:t xml:space="preserve">en parte del </w:t>
      </w:r>
      <w:r w:rsidR="0012330C">
        <w:rPr>
          <w:rFonts w:eastAsia="Times New Roman" w:cs="Times New Roman"/>
          <w:lang w:val="es-ES" w:eastAsia="es-MX"/>
        </w:rPr>
        <w:t>E</w:t>
      </w:r>
      <w:r w:rsidR="001D6DF2">
        <w:rPr>
          <w:rFonts w:eastAsia="Times New Roman" w:cs="Times New Roman"/>
          <w:lang w:val="es-ES" w:eastAsia="es-MX"/>
        </w:rPr>
        <w:t xml:space="preserve">stado de Chiapas); el Estado de Juárez </w:t>
      </w:r>
      <w:r w:rsidR="0012330C">
        <w:rPr>
          <w:rFonts w:eastAsia="Times New Roman" w:cs="Times New Roman"/>
          <w:lang w:val="es-ES" w:eastAsia="es-MX"/>
        </w:rPr>
        <w:t>(37) —</w:t>
      </w:r>
      <w:r w:rsidR="001D6DF2">
        <w:rPr>
          <w:rFonts w:eastAsia="Times New Roman" w:cs="Times New Roman"/>
          <w:lang w:val="es-ES" w:eastAsia="es-MX"/>
        </w:rPr>
        <w:t>zona oriente del actual Estado de México</w:t>
      </w:r>
      <w:r w:rsidR="0012330C">
        <w:rPr>
          <w:rFonts w:eastAsia="Times New Roman" w:cs="Times New Roman"/>
          <w:lang w:val="es-ES" w:eastAsia="es-MX"/>
        </w:rPr>
        <w:t>—</w:t>
      </w:r>
      <w:r w:rsidR="001D6DF2">
        <w:rPr>
          <w:rFonts w:eastAsia="Times New Roman" w:cs="Times New Roman"/>
          <w:lang w:val="es-ES" w:eastAsia="es-MX"/>
        </w:rPr>
        <w:t>;</w:t>
      </w:r>
      <w:r w:rsidR="0012330C">
        <w:rPr>
          <w:rFonts w:eastAsia="Times New Roman" w:cs="Times New Roman"/>
          <w:lang w:val="es-ES" w:eastAsia="es-MX"/>
        </w:rPr>
        <w:t xml:space="preserve"> El Estado </w:t>
      </w:r>
      <w:proofErr w:type="spellStart"/>
      <w:r w:rsidR="0012330C">
        <w:rPr>
          <w:rFonts w:eastAsia="Times New Roman" w:cs="Times New Roman"/>
          <w:lang w:val="es-ES" w:eastAsia="es-MX"/>
        </w:rPr>
        <w:t>Jalimich</w:t>
      </w:r>
      <w:proofErr w:type="spellEnd"/>
      <w:r w:rsidR="0012330C">
        <w:rPr>
          <w:rFonts w:eastAsia="Times New Roman" w:cs="Times New Roman"/>
          <w:lang w:val="es-ES" w:eastAsia="es-MX"/>
        </w:rPr>
        <w:t xml:space="preserve"> (38) —zona demarcada al interior de Jalisco y Michoacán—; El Estado Yaqui (39) —zona sur de Sonora y Norte de Sinaloa—. Un nuevo pacto federal creará la desconcentración del poder político, que dará lugar a éxodos para fundar nuevas ciudades, donde estén asentados los nuevos poderes estatales y creándose nuevas zonas de productividad, todo ello en el marco de un nuevo pacto federal, propiciada por la negociación política ofrecida.  </w:t>
      </w:r>
      <w:r w:rsidR="001D6DF2">
        <w:rPr>
          <w:rFonts w:eastAsia="Times New Roman" w:cs="Times New Roman"/>
          <w:lang w:val="es-ES" w:eastAsia="es-MX"/>
        </w:rPr>
        <w:t xml:space="preserve">     </w:t>
      </w:r>
      <w:r>
        <w:rPr>
          <w:rFonts w:eastAsia="Times New Roman" w:cs="Times New Roman"/>
          <w:lang w:val="es-ES" w:eastAsia="es-MX"/>
        </w:rPr>
        <w:t xml:space="preserve">  </w:t>
      </w:r>
    </w:p>
    <w:p w:rsidR="00E44A04" w:rsidRDefault="00E44A04" w:rsidP="00016F99">
      <w:pPr>
        <w:spacing w:after="0" w:line="240" w:lineRule="auto"/>
        <w:jc w:val="both"/>
        <w:rPr>
          <w:rFonts w:eastAsia="Times New Roman" w:cs="Times New Roman"/>
          <w:lang w:val="es-ES" w:eastAsia="es-MX"/>
        </w:rPr>
      </w:pPr>
    </w:p>
    <w:p w:rsidR="00016F99" w:rsidRPr="004E7944" w:rsidRDefault="00E44A04" w:rsidP="00016F99">
      <w:pPr>
        <w:spacing w:after="0" w:line="240" w:lineRule="auto"/>
        <w:jc w:val="both"/>
        <w:rPr>
          <w:rFonts w:eastAsia="Times New Roman" w:cs="Times New Roman"/>
          <w:lang w:val="es-ES" w:eastAsia="es-MX"/>
        </w:rPr>
      </w:pPr>
      <w:r>
        <w:rPr>
          <w:rFonts w:eastAsia="Times New Roman" w:cs="Times New Roman"/>
          <w:lang w:val="es-ES" w:eastAsia="es-MX"/>
        </w:rPr>
        <w:t xml:space="preserve">Revolviendo la gimnasia con la magnesia se establece el punto </w:t>
      </w:r>
      <w:r w:rsidR="00016F99" w:rsidRPr="004E7944">
        <w:rPr>
          <w:rFonts w:eastAsia="Times New Roman" w:cs="Times New Roman"/>
          <w:lang w:val="es-ES" w:eastAsia="es-MX"/>
        </w:rPr>
        <w:br/>
        <w:t>1.5. Revisión global de los fueros.</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Se reordenará el marco de fueros para que nadie tenga privilegios. </w:t>
      </w:r>
    </w:p>
    <w:p w:rsidR="00016F99" w:rsidRDefault="00016F99"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93</w:t>
      </w:r>
      <w:r w:rsidRPr="00D87FE5">
        <w:rPr>
          <w:rFonts w:eastAsia="Times New Roman" w:cs="Times New Roman"/>
          <w:lang w:val="es-ES" w:eastAsia="es-MX"/>
        </w:rPr>
        <w:t>.-</w:t>
      </w:r>
      <w:r w:rsidR="0042200B">
        <w:rPr>
          <w:rFonts w:eastAsia="Times New Roman" w:cs="Times New Roman"/>
          <w:lang w:val="es-ES" w:eastAsia="es-MX"/>
        </w:rPr>
        <w:t xml:space="preserve"> Nuevamente se alude a un compromiso con la simple enunciación del tópico. </w:t>
      </w:r>
      <w:r w:rsidRPr="004E7944">
        <w:rPr>
          <w:rFonts w:eastAsia="Times New Roman" w:cs="Times New Roman"/>
          <w:lang w:val="es-ES" w:eastAsia="es-MX"/>
        </w:rPr>
        <w:t xml:space="preserve">1.6. Leyes reglamentarias de la </w:t>
      </w:r>
      <w:r w:rsidRPr="004E7944">
        <w:rPr>
          <w:rFonts w:eastAsia="Times New Roman" w:cs="Times New Roman"/>
          <w:lang w:val="es-ES" w:eastAsia="es-MX"/>
        </w:rPr>
        <w:lastRenderedPageBreak/>
        <w:t>reforma política.</w:t>
      </w:r>
      <w:r w:rsidR="0042200B">
        <w:rPr>
          <w:rFonts w:eastAsia="Times New Roman" w:cs="Times New Roman"/>
          <w:lang w:val="es-ES" w:eastAsia="es-MX"/>
        </w:rPr>
        <w:t xml:space="preserve"> </w:t>
      </w:r>
      <w:r w:rsidRPr="004E7944">
        <w:rPr>
          <w:rFonts w:eastAsia="Times New Roman" w:cs="Times New Roman"/>
          <w:lang w:val="es-ES" w:eastAsia="es-MX"/>
        </w:rPr>
        <w:t xml:space="preserve">Para poder instrumentar plenamente la nueva reforma política, se aprobarán las siguientes leyes </w:t>
      </w:r>
    </w:p>
    <w:p w:rsidR="00016F99" w:rsidRDefault="00016F99"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94</w:t>
      </w:r>
      <w:r w:rsidRPr="00D87FE5">
        <w:rPr>
          <w:rFonts w:eastAsia="Times New Roman" w:cs="Times New Roman"/>
          <w:lang w:val="es-ES" w:eastAsia="es-MX"/>
        </w:rPr>
        <w:t>.-</w:t>
      </w: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Ley reglamentaria de candidaturas independientes.</w:t>
      </w:r>
    </w:p>
    <w:p w:rsidR="007D100C" w:rsidRDefault="007D100C" w:rsidP="00016F99">
      <w:pPr>
        <w:spacing w:after="0" w:line="240" w:lineRule="auto"/>
        <w:jc w:val="both"/>
        <w:rPr>
          <w:rFonts w:eastAsia="Times New Roman" w:cs="Times New Roman"/>
          <w:lang w:val="es-ES" w:eastAsia="es-MX"/>
        </w:rPr>
      </w:pPr>
      <w:r>
        <w:rPr>
          <w:rFonts w:eastAsia="Times New Roman" w:cs="Times New Roman"/>
          <w:lang w:val="es-ES" w:eastAsia="es-MX"/>
        </w:rPr>
        <w:t>Deberá</w:t>
      </w:r>
      <w:r w:rsidR="003D1DD7">
        <w:rPr>
          <w:rFonts w:eastAsia="Times New Roman" w:cs="Times New Roman"/>
          <w:lang w:val="es-ES" w:eastAsia="es-MX"/>
        </w:rPr>
        <w:t>n</w:t>
      </w:r>
      <w:r>
        <w:rPr>
          <w:rFonts w:eastAsia="Times New Roman" w:cs="Times New Roman"/>
          <w:lang w:val="es-ES" w:eastAsia="es-MX"/>
        </w:rPr>
        <w:t xml:space="preserve"> observarse las siguientes disposiciones: </w:t>
      </w:r>
    </w:p>
    <w:p w:rsidR="007D100C" w:rsidRDefault="007D100C" w:rsidP="007D100C">
      <w:pPr>
        <w:pStyle w:val="Prrafodelista"/>
        <w:numPr>
          <w:ilvl w:val="0"/>
          <w:numId w:val="2"/>
        </w:numPr>
        <w:spacing w:after="0" w:line="240" w:lineRule="auto"/>
        <w:jc w:val="both"/>
        <w:rPr>
          <w:rFonts w:eastAsia="Times New Roman" w:cs="Times New Roman"/>
          <w:lang w:val="es-ES" w:eastAsia="es-MX"/>
        </w:rPr>
      </w:pPr>
      <w:r w:rsidRPr="007D100C">
        <w:rPr>
          <w:rFonts w:eastAsia="Times New Roman" w:cs="Times New Roman"/>
          <w:lang w:val="es-ES" w:eastAsia="es-MX"/>
        </w:rPr>
        <w:t xml:space="preserve">Respeto irrestricto a candidaturas </w:t>
      </w:r>
      <w:r>
        <w:rPr>
          <w:rFonts w:eastAsia="Times New Roman" w:cs="Times New Roman"/>
          <w:lang w:val="es-ES" w:eastAsia="es-MX"/>
        </w:rPr>
        <w:t xml:space="preserve">ciudadanas </w:t>
      </w:r>
      <w:r w:rsidR="0042200B">
        <w:rPr>
          <w:rFonts w:eastAsia="Times New Roman" w:cs="Times New Roman"/>
          <w:lang w:val="es-ES" w:eastAsia="es-MX"/>
        </w:rPr>
        <w:t xml:space="preserve">e independientes </w:t>
      </w:r>
      <w:r w:rsidRPr="007D100C">
        <w:rPr>
          <w:rFonts w:eastAsia="Times New Roman" w:cs="Times New Roman"/>
          <w:lang w:val="es-ES" w:eastAsia="es-MX"/>
        </w:rPr>
        <w:t>previas debidamente connotadas en procesos electorales</w:t>
      </w:r>
      <w:r w:rsidR="0042200B">
        <w:rPr>
          <w:rFonts w:eastAsia="Times New Roman" w:cs="Times New Roman"/>
          <w:lang w:val="es-ES" w:eastAsia="es-MX"/>
        </w:rPr>
        <w:t xml:space="preserve">, pues a ellos, por su impulso,  enjundia y debate se deben principalmente las reformas. A cada ciudadano que demuestre haber contendido en el pasado y fuera del conocimiento del IFE, </w:t>
      </w:r>
      <w:r w:rsidR="00F35417">
        <w:rPr>
          <w:rFonts w:eastAsia="Times New Roman" w:cs="Times New Roman"/>
          <w:lang w:val="es-ES" w:eastAsia="es-MX"/>
        </w:rPr>
        <w:t>por ley se le dará el monto máximo de $30 mil pesos para sufragar gastos de la nueva campaña</w:t>
      </w:r>
      <w:r w:rsidR="00C4317C">
        <w:rPr>
          <w:rFonts w:eastAsia="Times New Roman" w:cs="Times New Roman"/>
          <w:lang w:val="es-ES" w:eastAsia="es-MX"/>
        </w:rPr>
        <w:t xml:space="preserve"> para Diputado Local o Federal; $50 mil para Presidente Municipal o Delegado Político; $75 a Senador; $100 mil para </w:t>
      </w:r>
      <w:r w:rsidR="0092429E">
        <w:rPr>
          <w:rFonts w:eastAsia="Times New Roman" w:cs="Times New Roman"/>
          <w:lang w:val="es-ES" w:eastAsia="es-MX"/>
        </w:rPr>
        <w:t>G</w:t>
      </w:r>
      <w:r w:rsidR="00C4317C">
        <w:rPr>
          <w:rFonts w:eastAsia="Times New Roman" w:cs="Times New Roman"/>
          <w:lang w:val="es-ES" w:eastAsia="es-MX"/>
        </w:rPr>
        <w:t>obernador; y $200 mil para la Presidencia de México</w:t>
      </w:r>
      <w:r w:rsidR="00F35417">
        <w:rPr>
          <w:rFonts w:eastAsia="Times New Roman" w:cs="Times New Roman"/>
          <w:lang w:val="es-ES" w:eastAsia="es-MX"/>
        </w:rPr>
        <w:t>. De igual manera los deudos o integrantes de una organización política a la que debidamente demostrada estuvieron adheridos compañeros candidatos independientes fallecidos, recibirán, en caso de postularse idéntica cantidad.</w:t>
      </w:r>
    </w:p>
    <w:p w:rsidR="00D27523" w:rsidRDefault="00D27523"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Todo ciudadano podrá aspirar libremente a ser candidato ciudadano independiente.</w:t>
      </w:r>
    </w:p>
    <w:p w:rsidR="008E4837" w:rsidRDefault="00D27523"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La ley Constitucional y la ley del Código Federal de Instituciones y Procedimientos Electorales establecerá el principio legal de las candidaturas independientes</w:t>
      </w:r>
      <w:r w:rsidR="00F35417">
        <w:rPr>
          <w:rFonts w:eastAsia="Times New Roman" w:cs="Times New Roman"/>
          <w:lang w:val="es-ES" w:eastAsia="es-MX"/>
        </w:rPr>
        <w:t>, avalando la presente ley reglamentaria</w:t>
      </w:r>
      <w:r>
        <w:rPr>
          <w:rFonts w:eastAsia="Times New Roman" w:cs="Times New Roman"/>
          <w:lang w:val="es-ES" w:eastAsia="es-MX"/>
        </w:rPr>
        <w:t xml:space="preserve">.   </w:t>
      </w:r>
    </w:p>
    <w:p w:rsidR="001563AB" w:rsidRDefault="008E4837"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E</w:t>
      </w:r>
      <w:r w:rsidR="00F35417">
        <w:rPr>
          <w:rFonts w:eastAsia="Times New Roman" w:cs="Times New Roman"/>
          <w:lang w:val="es-ES" w:eastAsia="es-MX"/>
        </w:rPr>
        <w:t>l</w:t>
      </w:r>
      <w:r>
        <w:rPr>
          <w:rFonts w:eastAsia="Times New Roman" w:cs="Times New Roman"/>
          <w:lang w:val="es-ES" w:eastAsia="es-MX"/>
        </w:rPr>
        <w:t xml:space="preserve"> Estado habrá de desplegar la campaña general de las candidaturas independientes, cubriendo en su totalidad el costo y difusión de las mismas. </w:t>
      </w:r>
      <w:r w:rsidR="00D27523">
        <w:rPr>
          <w:rFonts w:eastAsia="Times New Roman" w:cs="Times New Roman"/>
          <w:lang w:val="es-ES" w:eastAsia="es-MX"/>
        </w:rPr>
        <w:t xml:space="preserve">  </w:t>
      </w:r>
      <w:r w:rsidR="007D100C" w:rsidRPr="007D100C">
        <w:rPr>
          <w:rFonts w:eastAsia="Times New Roman" w:cs="Times New Roman"/>
          <w:lang w:val="es-ES" w:eastAsia="es-MX"/>
        </w:rPr>
        <w:t xml:space="preserve"> </w:t>
      </w:r>
    </w:p>
    <w:p w:rsidR="009402E6" w:rsidRDefault="009402E6"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 xml:space="preserve">Ningún candidato </w:t>
      </w:r>
      <w:r w:rsidR="00C4317C">
        <w:rPr>
          <w:rFonts w:eastAsia="Times New Roman" w:cs="Times New Roman"/>
          <w:lang w:val="es-ES" w:eastAsia="es-MX"/>
        </w:rPr>
        <w:t xml:space="preserve">que no esté considerado en el inciso (a) </w:t>
      </w:r>
      <w:r>
        <w:rPr>
          <w:rFonts w:eastAsia="Times New Roman" w:cs="Times New Roman"/>
          <w:lang w:val="es-ES" w:eastAsia="es-MX"/>
        </w:rPr>
        <w:t>recibirá presupuesto alguno de parte del gobierno.</w:t>
      </w:r>
    </w:p>
    <w:p w:rsidR="00CD60F4" w:rsidRDefault="00CD60F4"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lastRenderedPageBreak/>
        <w:t xml:space="preserve">Los topes de gastos de campaña de cada candidato no excederán </w:t>
      </w:r>
      <w:r w:rsidR="00C4317C">
        <w:rPr>
          <w:rFonts w:eastAsia="Times New Roman" w:cs="Times New Roman"/>
          <w:lang w:val="es-ES" w:eastAsia="es-MX"/>
        </w:rPr>
        <w:t>de $</w:t>
      </w:r>
      <w:r>
        <w:rPr>
          <w:rFonts w:eastAsia="Times New Roman" w:cs="Times New Roman"/>
          <w:lang w:val="es-ES" w:eastAsia="es-MX"/>
        </w:rPr>
        <w:t>30 mil pesos</w:t>
      </w:r>
      <w:r w:rsidR="00C4317C">
        <w:rPr>
          <w:rFonts w:eastAsia="Times New Roman" w:cs="Times New Roman"/>
          <w:lang w:val="es-ES" w:eastAsia="es-MX"/>
        </w:rPr>
        <w:t xml:space="preserve"> tratándose de campaña a Diputado federal o local; $50 mil por planilla de Presidente Municipal, y a Delegado Político; $75,000 para candidatura al Senado; $100 mil para el caso de candidatura a Gobernador</w:t>
      </w:r>
      <w:r>
        <w:rPr>
          <w:rFonts w:eastAsia="Times New Roman" w:cs="Times New Roman"/>
          <w:lang w:val="es-ES" w:eastAsia="es-MX"/>
        </w:rPr>
        <w:t xml:space="preserve"> y </w:t>
      </w:r>
      <w:r w:rsidR="00C4317C">
        <w:rPr>
          <w:rFonts w:eastAsia="Times New Roman" w:cs="Times New Roman"/>
          <w:lang w:val="es-ES" w:eastAsia="es-MX"/>
        </w:rPr>
        <w:t xml:space="preserve">200 mil a Presidente de la República. Los recursos </w:t>
      </w:r>
      <w:r>
        <w:rPr>
          <w:rFonts w:eastAsia="Times New Roman" w:cs="Times New Roman"/>
          <w:lang w:val="es-ES" w:eastAsia="es-MX"/>
        </w:rPr>
        <w:t xml:space="preserve">podrán provenir de cualquier fuente. </w:t>
      </w:r>
    </w:p>
    <w:p w:rsidR="00CD60F4" w:rsidRDefault="009402E6"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 xml:space="preserve">El tiempo aire de los aspirantes ciudadanos en </w:t>
      </w:r>
      <w:r w:rsidR="00021A0E">
        <w:rPr>
          <w:rFonts w:eastAsia="Times New Roman" w:cs="Times New Roman"/>
          <w:lang w:val="es-ES" w:eastAsia="es-MX"/>
        </w:rPr>
        <w:t>TV,</w:t>
      </w:r>
      <w:r>
        <w:rPr>
          <w:rFonts w:eastAsia="Times New Roman" w:cs="Times New Roman"/>
          <w:lang w:val="es-ES" w:eastAsia="es-MX"/>
        </w:rPr>
        <w:t xml:space="preserve"> Radio</w:t>
      </w:r>
      <w:r w:rsidR="00121351">
        <w:rPr>
          <w:rFonts w:eastAsia="Times New Roman" w:cs="Times New Roman"/>
          <w:lang w:val="es-ES" w:eastAsia="es-MX"/>
        </w:rPr>
        <w:t>, y</w:t>
      </w:r>
      <w:r>
        <w:rPr>
          <w:rFonts w:eastAsia="Times New Roman" w:cs="Times New Roman"/>
          <w:lang w:val="es-ES" w:eastAsia="es-MX"/>
        </w:rPr>
        <w:t xml:space="preserve"> espacios en prensa</w:t>
      </w:r>
      <w:r w:rsidR="00021A0E">
        <w:rPr>
          <w:rFonts w:eastAsia="Times New Roman" w:cs="Times New Roman"/>
          <w:lang w:val="es-ES" w:eastAsia="es-MX"/>
        </w:rPr>
        <w:t xml:space="preserve"> </w:t>
      </w:r>
      <w:r w:rsidR="00A62472">
        <w:rPr>
          <w:rFonts w:eastAsia="Times New Roman" w:cs="Times New Roman"/>
          <w:lang w:val="es-ES" w:eastAsia="es-MX"/>
        </w:rPr>
        <w:t>estará en función a los antecedentes curriculares en orden de actividad y estrellatos políticos, intelectualidad, artísticos,</w:t>
      </w:r>
    </w:p>
    <w:p w:rsidR="003E6A6E" w:rsidRDefault="00CD60F4"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El tiempo aire referido será en proporción a las candidaturas de los partidos oficiales del 10%. Y en spots al 50%</w:t>
      </w:r>
      <w:r w:rsidR="00121351">
        <w:rPr>
          <w:rFonts w:eastAsia="Times New Roman" w:cs="Times New Roman"/>
          <w:lang w:val="es-ES" w:eastAsia="es-MX"/>
        </w:rPr>
        <w:t>,</w:t>
      </w:r>
      <w:r>
        <w:rPr>
          <w:rFonts w:eastAsia="Times New Roman" w:cs="Times New Roman"/>
          <w:lang w:val="es-ES" w:eastAsia="es-MX"/>
        </w:rPr>
        <w:t xml:space="preserve"> respecto al concepto general de candidaturas independientes en igualdad a los partidos. </w:t>
      </w:r>
      <w:r w:rsidR="00A62472">
        <w:rPr>
          <w:rFonts w:eastAsia="Times New Roman" w:cs="Times New Roman"/>
          <w:lang w:val="es-ES" w:eastAsia="es-MX"/>
        </w:rPr>
        <w:t xml:space="preserve"> </w:t>
      </w:r>
    </w:p>
    <w:p w:rsidR="009402E6" w:rsidRPr="007D100C" w:rsidRDefault="003E6A6E" w:rsidP="007D100C">
      <w:pPr>
        <w:pStyle w:val="Prrafodelista"/>
        <w:numPr>
          <w:ilvl w:val="0"/>
          <w:numId w:val="2"/>
        </w:numPr>
        <w:spacing w:after="0" w:line="240" w:lineRule="auto"/>
        <w:jc w:val="both"/>
        <w:rPr>
          <w:rFonts w:eastAsia="Times New Roman" w:cs="Times New Roman"/>
          <w:lang w:val="es-ES" w:eastAsia="es-MX"/>
        </w:rPr>
      </w:pPr>
      <w:r>
        <w:rPr>
          <w:rFonts w:eastAsia="Times New Roman" w:cs="Times New Roman"/>
          <w:lang w:val="es-ES" w:eastAsia="es-MX"/>
        </w:rPr>
        <w:t xml:space="preserve">Cada candidato independiente podrá tener brigadas de respaldo, dotando el IFE de honorarios de doble salario mínimo diario —equivalente a 100 pesos— a un máximo de cinco integrantes, identificados mediante credencial de elector, inscritos en un padrón específico en tiempo y forma, durante un máximo de percepciones de hasta dos meses (60 días).  </w:t>
      </w:r>
      <w:r w:rsidR="00A62472">
        <w:rPr>
          <w:rFonts w:eastAsia="Times New Roman" w:cs="Times New Roman"/>
          <w:lang w:val="es-ES" w:eastAsia="es-MX"/>
        </w:rPr>
        <w:t xml:space="preserve"> </w:t>
      </w:r>
    </w:p>
    <w:p w:rsidR="007D100C" w:rsidRPr="004E7944" w:rsidRDefault="007D100C" w:rsidP="00016F99">
      <w:pPr>
        <w:spacing w:after="0" w:line="240" w:lineRule="auto"/>
        <w:jc w:val="both"/>
        <w:rPr>
          <w:rFonts w:eastAsia="Times New Roman" w:cs="Times New Roman"/>
          <w:lang w:val="es-ES" w:eastAsia="es-MX"/>
        </w:rPr>
      </w:pP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Ley reglamentaria de iniciativa ciudadana.</w:t>
      </w:r>
    </w:p>
    <w:p w:rsidR="00016F99" w:rsidRPr="004E7944"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Ley reglamentaria de iniciativa preferente.</w:t>
      </w:r>
    </w:p>
    <w:p w:rsidR="004F0DD7" w:rsidRDefault="00016F99" w:rsidP="004F0DD7">
      <w:pPr>
        <w:spacing w:after="0" w:line="240" w:lineRule="auto"/>
        <w:rPr>
          <w:b/>
          <w:sz w:val="28"/>
          <w:szCs w:val="28"/>
        </w:rPr>
      </w:pPr>
      <w:r w:rsidRPr="004E7944">
        <w:rPr>
          <w:rFonts w:eastAsia="Times New Roman" w:cs="Times New Roman"/>
          <w:lang w:val="es-ES" w:eastAsia="es-MX"/>
        </w:rPr>
        <w:t>• Ley reglamentaria de la consulta popular.</w:t>
      </w:r>
      <w:r w:rsidR="004F0DD7" w:rsidRPr="004F0DD7">
        <w:rPr>
          <w:b/>
          <w:sz w:val="28"/>
          <w:szCs w:val="28"/>
        </w:rPr>
        <w:t xml:space="preserve"> </w:t>
      </w:r>
    </w:p>
    <w:p w:rsidR="004F0DD7" w:rsidRPr="004F0DD7" w:rsidRDefault="004F0DD7" w:rsidP="004F0DD7">
      <w:pPr>
        <w:spacing w:after="0" w:line="240" w:lineRule="auto"/>
        <w:rPr>
          <w:b/>
        </w:rPr>
      </w:pPr>
    </w:p>
    <w:p w:rsidR="00016F99" w:rsidRPr="004E7944" w:rsidRDefault="004F0DD7" w:rsidP="004F0DD7">
      <w:pPr>
        <w:spacing w:after="0" w:line="240" w:lineRule="auto"/>
        <w:jc w:val="both"/>
        <w:rPr>
          <w:rFonts w:eastAsia="Times New Roman" w:cs="Times New Roman"/>
          <w:lang w:val="es-ES" w:eastAsia="es-MX"/>
        </w:rPr>
      </w:pPr>
      <w:r w:rsidRPr="004F0DD7">
        <w:t xml:space="preserve">En el capítulo Vaivén de la Democracia </w:t>
      </w:r>
      <w:r w:rsidRPr="002D7700">
        <w:t xml:space="preserve">¿Qué dice el Art. 3º </w:t>
      </w:r>
      <w:r w:rsidRPr="004F0DD7">
        <w:t xml:space="preserve">Constitucional? </w:t>
      </w:r>
      <w:r w:rsidRPr="004F0DD7">
        <w:rPr>
          <w:rFonts w:eastAsia="Times New Roman" w:cs="Times New Roman"/>
          <w:lang w:val="es-ES" w:eastAsia="es-MX"/>
        </w:rPr>
        <w:t xml:space="preserve">Se aprecian las </w:t>
      </w:r>
      <w:r w:rsidRPr="004F0DD7">
        <w:t>REGLAS PARA LA DEMOCRACIA,  favor de revisarlo como respuesta analítica a lo que se señala.</w:t>
      </w:r>
    </w:p>
    <w:p w:rsidR="00016F99" w:rsidRPr="00D87FE5" w:rsidRDefault="00016F99" w:rsidP="00016F99">
      <w:pPr>
        <w:spacing w:after="0" w:line="240" w:lineRule="auto"/>
        <w:jc w:val="both"/>
        <w:rPr>
          <w:rFonts w:eastAsia="Times New Roman" w:cs="Times New Roman"/>
          <w:lang w:val="es-ES" w:eastAsia="es-MX"/>
        </w:rPr>
      </w:pPr>
    </w:p>
    <w:p w:rsidR="004F0DD7" w:rsidRDefault="004F0DD7" w:rsidP="00016F99">
      <w:pPr>
        <w:spacing w:after="0" w:line="240" w:lineRule="auto"/>
        <w:jc w:val="both"/>
        <w:rPr>
          <w:rFonts w:eastAsia="Times New Roman" w:cs="Times New Roman"/>
          <w:lang w:val="es-ES" w:eastAsia="es-MX"/>
        </w:rPr>
      </w:pPr>
      <w:r>
        <w:rPr>
          <w:rFonts w:eastAsia="Times New Roman" w:cs="Times New Roman"/>
          <w:lang w:val="es-ES" w:eastAsia="es-MX"/>
        </w:rPr>
        <w:lastRenderedPageBreak/>
        <w:t xml:space="preserve">En relación a la reelección de los legisladores nos quieren </w:t>
      </w:r>
      <w:proofErr w:type="spellStart"/>
      <w:r>
        <w:rPr>
          <w:rFonts w:eastAsia="Times New Roman" w:cs="Times New Roman"/>
          <w:lang w:val="es-ES" w:eastAsia="es-MX"/>
        </w:rPr>
        <w:t>chamaquear</w:t>
      </w:r>
      <w:proofErr w:type="spellEnd"/>
      <w:r>
        <w:rPr>
          <w:rFonts w:eastAsia="Times New Roman" w:cs="Times New Roman"/>
          <w:lang w:val="es-ES" w:eastAsia="es-MX"/>
        </w:rPr>
        <w:t xml:space="preserve"> a los mexicanos quienes repiten a diario</w:t>
      </w:r>
      <w:r w:rsidR="003D1DD7">
        <w:rPr>
          <w:rFonts w:eastAsia="Times New Roman" w:cs="Times New Roman"/>
          <w:lang w:val="es-ES" w:eastAsia="es-MX"/>
        </w:rPr>
        <w:t>,</w:t>
      </w:r>
      <w:r>
        <w:rPr>
          <w:rFonts w:eastAsia="Times New Roman" w:cs="Times New Roman"/>
          <w:lang w:val="es-ES" w:eastAsia="es-MX"/>
        </w:rPr>
        <w:t xml:space="preserve"> por conveniencia propia o por ignorancia y poca reflexión</w:t>
      </w:r>
      <w:r w:rsidR="003D1DD7">
        <w:rPr>
          <w:rFonts w:eastAsia="Times New Roman" w:cs="Times New Roman"/>
          <w:lang w:val="es-ES" w:eastAsia="es-MX"/>
        </w:rPr>
        <w:t>,</w:t>
      </w:r>
      <w:r>
        <w:rPr>
          <w:rFonts w:eastAsia="Times New Roman" w:cs="Times New Roman"/>
          <w:lang w:val="es-ES" w:eastAsia="es-MX"/>
        </w:rPr>
        <w:t xml:space="preserve"> la sentencia de la reelección. El adagio &lt;Maestro enseña a Maestros&gt; precisa que en la democracia el concepto rector es el trabajo, esfuerzo y premio colectivo. Nadie es indispensable reza otro famoso adagio. Quien diga que quiere la reelección porque hay probada experiencia en el legislador solamente denota lo contrario: trabajo aislado y nunca compenetrado en un cuerpo colegiado de iguales. Por ello la tesis de LA YURA: A elegir sexenalmente en cada institución del país: Supremos Mandos Colegiados, Plan de </w:t>
      </w:r>
      <w:r w:rsidR="00FB6763">
        <w:rPr>
          <w:rFonts w:eastAsia="Times New Roman" w:cs="Times New Roman"/>
          <w:lang w:val="es-ES" w:eastAsia="es-MX"/>
        </w:rPr>
        <w:t>D</w:t>
      </w:r>
      <w:r>
        <w:rPr>
          <w:rFonts w:eastAsia="Times New Roman" w:cs="Times New Roman"/>
          <w:lang w:val="es-ES" w:eastAsia="es-MX"/>
        </w:rPr>
        <w:t xml:space="preserve">esarrollo </w:t>
      </w:r>
      <w:r w:rsidR="00FB6763">
        <w:rPr>
          <w:rFonts w:eastAsia="Times New Roman" w:cs="Times New Roman"/>
          <w:lang w:val="es-ES" w:eastAsia="es-MX"/>
        </w:rPr>
        <w:t>N</w:t>
      </w:r>
      <w:r>
        <w:rPr>
          <w:rFonts w:eastAsia="Times New Roman" w:cs="Times New Roman"/>
          <w:lang w:val="es-ES" w:eastAsia="es-MX"/>
        </w:rPr>
        <w:t>acional (SEXENAL, SEXENAL), se repite</w:t>
      </w:r>
      <w:r w:rsidR="00FB6763">
        <w:rPr>
          <w:rFonts w:eastAsia="Times New Roman" w:cs="Times New Roman"/>
          <w:lang w:val="es-ES" w:eastAsia="es-MX"/>
        </w:rPr>
        <w:t xml:space="preserve"> este fraseo,</w:t>
      </w:r>
      <w:r>
        <w:rPr>
          <w:rFonts w:eastAsia="Times New Roman" w:cs="Times New Roman"/>
          <w:lang w:val="es-ES" w:eastAsia="es-MX"/>
        </w:rPr>
        <w:t xml:space="preserve"> porque </w:t>
      </w:r>
      <w:r w:rsidR="00FB6763">
        <w:rPr>
          <w:rFonts w:eastAsia="Times New Roman" w:cs="Times New Roman"/>
          <w:lang w:val="es-ES" w:eastAsia="es-MX"/>
        </w:rPr>
        <w:t>e</w:t>
      </w:r>
      <w:r>
        <w:rPr>
          <w:rFonts w:eastAsia="Times New Roman" w:cs="Times New Roman"/>
          <w:lang w:val="es-ES" w:eastAsia="es-MX"/>
        </w:rPr>
        <w:t xml:space="preserve">s </w:t>
      </w:r>
      <w:r w:rsidR="00FB6763">
        <w:rPr>
          <w:rFonts w:eastAsia="Times New Roman" w:cs="Times New Roman"/>
          <w:lang w:val="es-ES" w:eastAsia="es-MX"/>
        </w:rPr>
        <w:t xml:space="preserve">incomprendida y </w:t>
      </w:r>
      <w:r>
        <w:rPr>
          <w:rFonts w:eastAsia="Times New Roman" w:cs="Times New Roman"/>
          <w:lang w:val="es-ES" w:eastAsia="es-MX"/>
        </w:rPr>
        <w:t>reitera</w:t>
      </w:r>
      <w:r w:rsidR="00FB6763">
        <w:rPr>
          <w:rFonts w:eastAsia="Times New Roman" w:cs="Times New Roman"/>
          <w:lang w:val="es-ES" w:eastAsia="es-MX"/>
        </w:rPr>
        <w:t>da</w:t>
      </w:r>
      <w:r>
        <w:rPr>
          <w:rFonts w:eastAsia="Times New Roman" w:cs="Times New Roman"/>
          <w:lang w:val="es-ES" w:eastAsia="es-MX"/>
        </w:rPr>
        <w:t xml:space="preserve"> la imagen de que un funcionario dirija un año la rienda institucional y todo mundo diga </w:t>
      </w:r>
      <w:r w:rsidR="003D1DD7">
        <w:rPr>
          <w:rFonts w:eastAsia="Times New Roman" w:cs="Times New Roman"/>
          <w:lang w:val="es-ES" w:eastAsia="es-MX"/>
        </w:rPr>
        <w:t xml:space="preserve">irreflexivamente: </w:t>
      </w:r>
      <w:proofErr w:type="gramStart"/>
      <w:r w:rsidR="003D1DD7">
        <w:rPr>
          <w:rFonts w:eastAsia="Times New Roman" w:cs="Times New Roman"/>
          <w:lang w:val="es-ES" w:eastAsia="es-MX"/>
        </w:rPr>
        <w:t>—¡</w:t>
      </w:r>
      <w:proofErr w:type="gramEnd"/>
      <w:r w:rsidR="003D1DD7">
        <w:rPr>
          <w:rFonts w:eastAsia="Times New Roman" w:cs="Times New Roman"/>
          <w:lang w:val="es-ES" w:eastAsia="es-MX"/>
        </w:rPr>
        <w:t>N</w:t>
      </w:r>
      <w:r>
        <w:rPr>
          <w:rFonts w:eastAsia="Times New Roman" w:cs="Times New Roman"/>
          <w:lang w:val="es-ES" w:eastAsia="es-MX"/>
        </w:rPr>
        <w:t>o basta un año</w:t>
      </w:r>
      <w:r w:rsidR="003D1DD7">
        <w:rPr>
          <w:rFonts w:eastAsia="Times New Roman" w:cs="Times New Roman"/>
          <w:lang w:val="es-ES" w:eastAsia="es-MX"/>
        </w:rPr>
        <w:t>!</w:t>
      </w:r>
      <w:r>
        <w:rPr>
          <w:rFonts w:eastAsia="Times New Roman" w:cs="Times New Roman"/>
          <w:lang w:val="es-ES" w:eastAsia="es-MX"/>
        </w:rPr>
        <w:t xml:space="preserve"> </w:t>
      </w:r>
      <w:r w:rsidR="00FB6763">
        <w:rPr>
          <w:rFonts w:eastAsia="Times New Roman" w:cs="Times New Roman"/>
          <w:lang w:val="es-ES" w:eastAsia="es-MX"/>
        </w:rPr>
        <w:t xml:space="preserve">La responsiva directoral deberá ser anual, y nunca la reelección. La base de todo es la escuela de cuadros, para análisis, propuesta y pujanza. </w:t>
      </w:r>
    </w:p>
    <w:p w:rsidR="004F0DD7" w:rsidRDefault="004F0DD7"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1.7. </w:t>
      </w:r>
      <w:r w:rsidR="00FB6763">
        <w:rPr>
          <w:rFonts w:eastAsia="Times New Roman" w:cs="Times New Roman"/>
          <w:lang w:val="es-ES" w:eastAsia="es-MX"/>
        </w:rPr>
        <w:t xml:space="preserve">Deberá derogarse este compromiso que solicita </w:t>
      </w:r>
      <w:r w:rsidRPr="004E7944">
        <w:rPr>
          <w:rFonts w:eastAsia="Times New Roman" w:cs="Times New Roman"/>
          <w:lang w:val="es-ES" w:eastAsia="es-MX"/>
        </w:rPr>
        <w:t xml:space="preserve"> la reelección de legisladores. </w:t>
      </w:r>
    </w:p>
    <w:p w:rsidR="004F0DD7" w:rsidRPr="004E7944" w:rsidRDefault="004F0DD7" w:rsidP="00016F99">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95</w:t>
      </w:r>
      <w:r w:rsidRPr="00D87FE5">
        <w:rPr>
          <w:rFonts w:eastAsia="Times New Roman" w:cs="Times New Roman"/>
          <w:lang w:val="es-ES" w:eastAsia="es-MX"/>
        </w:rPr>
        <w:t>.-</w:t>
      </w:r>
    </w:p>
    <w:p w:rsidR="00FB6763" w:rsidRDefault="00FB6763" w:rsidP="00CA01F0">
      <w:pPr>
        <w:spacing w:after="0" w:line="240" w:lineRule="auto"/>
        <w:jc w:val="both"/>
        <w:rPr>
          <w:rFonts w:eastAsia="Times New Roman" w:cs="Times New Roman"/>
          <w:lang w:val="es-ES" w:eastAsia="es-MX"/>
        </w:rPr>
      </w:pPr>
      <w:r>
        <w:rPr>
          <w:rFonts w:eastAsia="Times New Roman" w:cs="Times New Roman"/>
          <w:lang w:val="es-ES" w:eastAsia="es-MX"/>
        </w:rPr>
        <w:t xml:space="preserve">Para implementar medidas concernientes a los medios de comunicación se ha transcrito el punto </w:t>
      </w:r>
      <w:r w:rsidR="00016F99" w:rsidRPr="004E7944">
        <w:rPr>
          <w:rFonts w:eastAsia="Times New Roman" w:cs="Times New Roman"/>
          <w:lang w:val="es-ES" w:eastAsia="es-MX"/>
        </w:rPr>
        <w:t>1.8. Medios de Comunicación.</w:t>
      </w:r>
      <w:r w:rsidR="00016F99" w:rsidRPr="004E7944">
        <w:rPr>
          <w:rFonts w:eastAsia="Times New Roman" w:cs="Times New Roman"/>
          <w:lang w:val="es-ES" w:eastAsia="es-MX"/>
        </w:rPr>
        <w:br/>
      </w:r>
    </w:p>
    <w:p w:rsidR="00016F99" w:rsidRDefault="00016F99" w:rsidP="00CA01F0">
      <w:pPr>
        <w:spacing w:after="0" w:line="240" w:lineRule="auto"/>
        <w:jc w:val="both"/>
        <w:rPr>
          <w:rFonts w:eastAsia="Times New Roman" w:cs="Times New Roman"/>
          <w:lang w:val="es-ES" w:eastAsia="es-MX"/>
        </w:rPr>
      </w:pPr>
      <w:r w:rsidRPr="004E7944">
        <w:rPr>
          <w:rFonts w:eastAsia="Times New Roman" w:cs="Times New Roman"/>
          <w:lang w:val="es-ES" w:eastAsia="es-MX"/>
        </w:rPr>
        <w:t xml:space="preserve">Para transparentar y racionalizar los recursos que el Estado invierte en publicidad en los medios de comunicación, se creará una instancia ciudadana y autónoma que supervise que la contratación de publicidad de todos los niveles de gobierno en medios de comunicación se lleve a cabo bajo los principios de utilidad pública, transparencia, respeto a la libertad periodística y fomento del </w:t>
      </w:r>
      <w:r w:rsidRPr="004E7944">
        <w:rPr>
          <w:rFonts w:eastAsia="Times New Roman" w:cs="Times New Roman"/>
          <w:lang w:val="es-ES" w:eastAsia="es-MX"/>
        </w:rPr>
        <w:lastRenderedPageBreak/>
        <w:t>acceso ciudadano a la información, así como establecer un límite en el ejercicio del gasto en publicidad de cada entidad pública en proporción a su presupuesto, salvo las situaciones de emergencia vinculadas a protección civil o salud. De igual forma, se dará cumplimiento al artículo tercero transitorio de la reforma constitucional del 13 de noviembre de 2007, para garantizar el derecho de réplica</w:t>
      </w:r>
      <w:r w:rsidR="00FB6763">
        <w:rPr>
          <w:rFonts w:eastAsia="Times New Roman" w:cs="Times New Roman"/>
          <w:lang w:val="es-ES" w:eastAsia="es-MX"/>
        </w:rPr>
        <w:t xml:space="preserve">. </w:t>
      </w:r>
    </w:p>
    <w:p w:rsidR="007B5592" w:rsidRDefault="007B5592" w:rsidP="00CA01F0">
      <w:pPr>
        <w:spacing w:after="0" w:line="240" w:lineRule="auto"/>
        <w:jc w:val="both"/>
        <w:rPr>
          <w:rFonts w:eastAsia="Times New Roman" w:cs="Times New Roman"/>
          <w:lang w:val="es-ES" w:eastAsia="es-MX"/>
        </w:rPr>
      </w:pPr>
    </w:p>
    <w:p w:rsidR="00FB6763" w:rsidRDefault="00FB6763" w:rsidP="00CA01F0">
      <w:pPr>
        <w:spacing w:after="0" w:line="240" w:lineRule="auto"/>
        <w:jc w:val="both"/>
        <w:rPr>
          <w:rFonts w:eastAsia="Times New Roman" w:cs="Times New Roman"/>
          <w:lang w:val="es-ES" w:eastAsia="es-MX"/>
        </w:rPr>
      </w:pPr>
      <w:r>
        <w:rPr>
          <w:rFonts w:eastAsia="Times New Roman" w:cs="Times New Roman"/>
          <w:lang w:val="es-ES" w:eastAsia="es-MX"/>
        </w:rPr>
        <w:t xml:space="preserve">En tiempos electorales los juzgados cívicos laborarán en dos turnos, de 9 de la mañana a 9 de la noche.    </w:t>
      </w:r>
    </w:p>
    <w:p w:rsidR="00FB6763" w:rsidRPr="004E7944" w:rsidRDefault="00FB6763" w:rsidP="00CA01F0">
      <w:pPr>
        <w:spacing w:after="0" w:line="240" w:lineRule="auto"/>
        <w:jc w:val="both"/>
        <w:rPr>
          <w:rFonts w:eastAsia="Times New Roman" w:cs="Times New Roman"/>
          <w:lang w:val="es-ES" w:eastAsia="es-MX"/>
        </w:rPr>
      </w:pPr>
    </w:p>
    <w:p w:rsidR="00016F99" w:rsidRDefault="00016F99" w:rsidP="00016F99">
      <w:pPr>
        <w:spacing w:after="0" w:line="240" w:lineRule="auto"/>
        <w:jc w:val="both"/>
        <w:rPr>
          <w:rFonts w:eastAsia="Times New Roman" w:cs="Times New Roman"/>
          <w:lang w:val="es-ES" w:eastAsia="es-MX"/>
        </w:rPr>
      </w:pPr>
      <w:r w:rsidRPr="00D87FE5">
        <w:rPr>
          <w:rFonts w:eastAsia="Times New Roman" w:cs="Times New Roman"/>
          <w:lang w:val="es-ES" w:eastAsia="es-MX"/>
        </w:rPr>
        <w:t xml:space="preserve">Compromiso </w:t>
      </w:r>
      <w:r>
        <w:rPr>
          <w:rFonts w:eastAsia="Times New Roman" w:cs="Times New Roman"/>
          <w:lang w:val="es-ES" w:eastAsia="es-MX"/>
        </w:rPr>
        <w:t>96</w:t>
      </w:r>
      <w:r w:rsidRPr="00D87FE5">
        <w:rPr>
          <w:rFonts w:eastAsia="Times New Roman" w:cs="Times New Roman"/>
          <w:lang w:val="es-ES" w:eastAsia="es-MX"/>
        </w:rPr>
        <w:t>.-</w:t>
      </w:r>
    </w:p>
    <w:p w:rsidR="00016F99" w:rsidRDefault="00016F99" w:rsidP="00016F99">
      <w:pPr>
        <w:spacing w:after="0"/>
        <w:jc w:val="both"/>
      </w:pPr>
      <w:r w:rsidRPr="00D87FE5">
        <w:t xml:space="preserve">Comentarios a los Compromisos suscritos por las fuerzas políticas en el país. </w:t>
      </w:r>
    </w:p>
    <w:p w:rsidR="003D1DD7" w:rsidRPr="00D87FE5" w:rsidRDefault="003D1DD7" w:rsidP="00016F99">
      <w:pPr>
        <w:spacing w:after="0"/>
        <w:jc w:val="both"/>
      </w:pPr>
    </w:p>
    <w:p w:rsidR="00016F99" w:rsidRDefault="00016F99" w:rsidP="00016F99">
      <w:pPr>
        <w:spacing w:after="0"/>
        <w:jc w:val="both"/>
      </w:pPr>
      <w:r w:rsidRPr="00D87FE5">
        <w:t xml:space="preserve">La obligatoriedad del Estado para proporcionar el salario universal a todos los ciudadanos, y la corresponsabilidad del ciudadano para integrarse a un rol de desarrollo comunitario, en conformidad con capacidades, aptitudes y acreditación de estudios.  </w:t>
      </w:r>
    </w:p>
    <w:p w:rsidR="001D0680" w:rsidRPr="00E744C4" w:rsidRDefault="001D0680" w:rsidP="00EE40A3">
      <w:pPr>
        <w:spacing w:after="0" w:line="240" w:lineRule="auto"/>
        <w:jc w:val="both"/>
        <w:rPr>
          <w:sz w:val="28"/>
          <w:szCs w:val="28"/>
        </w:rPr>
      </w:pPr>
    </w:p>
    <w:p w:rsidR="001D0680" w:rsidRPr="00E744C4" w:rsidRDefault="00784BD7" w:rsidP="007B5592">
      <w:pPr>
        <w:spacing w:after="0"/>
        <w:jc w:val="center"/>
        <w:rPr>
          <w:b/>
          <w:sz w:val="28"/>
          <w:szCs w:val="28"/>
        </w:rPr>
      </w:pPr>
      <w:r w:rsidRPr="00E744C4">
        <w:rPr>
          <w:b/>
          <w:sz w:val="28"/>
          <w:szCs w:val="28"/>
        </w:rPr>
        <w:t>El Juego Político</w:t>
      </w:r>
    </w:p>
    <w:p w:rsidR="001D0680" w:rsidRDefault="001D0680" w:rsidP="00016F99">
      <w:pPr>
        <w:spacing w:after="0"/>
        <w:jc w:val="both"/>
      </w:pPr>
      <w:r w:rsidRPr="001D0680">
        <w:t xml:space="preserve">Observamos que el &lt;Pacto por México&gt; les quedó muy grande a quienes lo diseñaron a todo vapor. Queda claro que las cosas deprisa no resultaron </w:t>
      </w:r>
      <w:proofErr w:type="gramStart"/>
      <w:r w:rsidRPr="001D0680">
        <w:t>buena</w:t>
      </w:r>
      <w:proofErr w:type="gramEnd"/>
      <w:r w:rsidRPr="001D0680">
        <w:t xml:space="preserve"> conseja.</w:t>
      </w:r>
    </w:p>
    <w:p w:rsidR="00784BD7" w:rsidRDefault="00784BD7" w:rsidP="00016F99">
      <w:pPr>
        <w:spacing w:after="0"/>
        <w:jc w:val="both"/>
      </w:pPr>
    </w:p>
    <w:p w:rsidR="00784BD7" w:rsidRDefault="001D0680" w:rsidP="00390E9B">
      <w:pPr>
        <w:spacing w:after="0" w:line="240" w:lineRule="auto"/>
        <w:jc w:val="both"/>
      </w:pPr>
      <w:r>
        <w:t>El Partido Revolucionario Institucional (PRI) no es el Partido Acción Nacional (PAN)</w:t>
      </w:r>
      <w:r w:rsidR="00784BD7">
        <w:t xml:space="preserve">. El blanquiazul, </w:t>
      </w:r>
      <w:r>
        <w:t xml:space="preserve">sabiendo que hay pueblo en su seno, resulta que lucen extraviados más que nunca, luego que su candidata presidencial hizo gris </w:t>
      </w:r>
      <w:r w:rsidR="00784BD7">
        <w:t xml:space="preserve">lo azulado </w:t>
      </w:r>
      <w:r>
        <w:t>de los emblemas</w:t>
      </w:r>
      <w:r w:rsidR="00784BD7">
        <w:t xml:space="preserve">, lo cual no es algo único de ellos. Ya ocurrió en el PRD,  cuando López </w:t>
      </w:r>
      <w:r w:rsidR="00784BD7">
        <w:lastRenderedPageBreak/>
        <w:t xml:space="preserve">Obrador prefirió a Higinio Martínez en 1999 como candidato a gobernador del Estado de México, en vez del candidato de La </w:t>
      </w:r>
      <w:proofErr w:type="spellStart"/>
      <w:r w:rsidR="00784BD7">
        <w:t>Yura</w:t>
      </w:r>
      <w:proofErr w:type="spellEnd"/>
      <w:r w:rsidR="00784BD7">
        <w:t xml:space="preserve">, a quien trampeó nuevamente pues ya lo había hecho en 1996. Higinio hizo una campaña gris en todo el Estado, en verdad los anuncios tuvieron trasfondo gris, apagado. </w:t>
      </w:r>
    </w:p>
    <w:p w:rsidR="00784BD7" w:rsidRDefault="00784BD7" w:rsidP="00390E9B">
      <w:pPr>
        <w:spacing w:after="0" w:line="240" w:lineRule="auto"/>
        <w:jc w:val="both"/>
      </w:pPr>
    </w:p>
    <w:p w:rsidR="001D0680" w:rsidRPr="001D0680" w:rsidRDefault="00784BD7" w:rsidP="00390E9B">
      <w:pPr>
        <w:spacing w:after="0" w:line="240" w:lineRule="auto"/>
        <w:jc w:val="both"/>
      </w:pPr>
      <w:r>
        <w:t xml:space="preserve">Por otra parte, </w:t>
      </w:r>
      <w:r w:rsidR="002F03AE">
        <w:t xml:space="preserve">LA YURA hasta en tres ocasiones requirió </w:t>
      </w:r>
      <w:r>
        <w:t xml:space="preserve">por escrito </w:t>
      </w:r>
      <w:r w:rsidR="002F03AE">
        <w:t xml:space="preserve">la renuncia de Felipe Calderón al cargo que usurpó en 2006, </w:t>
      </w:r>
      <w:r w:rsidR="001D0680">
        <w:t xml:space="preserve"> </w:t>
      </w:r>
      <w:r w:rsidR="002F03AE">
        <w:t xml:space="preserve">aunque haya habido el asalto al recinto parlamentario de San Lázaro por la puerta trasera, sabiendo que hubo un pacto con el </w:t>
      </w:r>
      <w:r w:rsidR="00390E9B">
        <w:t xml:space="preserve">niño valiente Manuel López Obrador, quien fuera señalado culposo de ilícitos en la PGR/FEPADE, ahora de frente al proceso electoral en 2012, pero también desde 1996 y 1999. López Obrador sabe de nuestros señalamientos y recriminaciones. Tuvo el compromiso de LA YURA y </w:t>
      </w:r>
      <w:r>
        <w:t xml:space="preserve">cargó </w:t>
      </w:r>
      <w:r w:rsidR="00390E9B">
        <w:t>su vara entre las manos y dijo que no habría nada “</w:t>
      </w:r>
      <w:proofErr w:type="spellStart"/>
      <w:r w:rsidR="00390E9B">
        <w:t>turbiado</w:t>
      </w:r>
      <w:proofErr w:type="spellEnd"/>
      <w:r w:rsidR="00390E9B">
        <w:t>”, quedando en Ecatepec su imagen del “</w:t>
      </w:r>
      <w:proofErr w:type="spellStart"/>
      <w:r w:rsidR="00390E9B">
        <w:t>turbiado</w:t>
      </w:r>
      <w:proofErr w:type="spellEnd"/>
      <w:r w:rsidR="00390E9B">
        <w:t xml:space="preserve">”, por lo que se le cerraron sus oficinas de Monterrey 50, cuando presidió el Partido de la Revolución Democrática, PRD.   </w:t>
      </w:r>
    </w:p>
    <w:p w:rsidR="00016F99" w:rsidRDefault="00016F99" w:rsidP="00C265BF">
      <w:pPr>
        <w:spacing w:after="0" w:line="240" w:lineRule="auto"/>
        <w:jc w:val="both"/>
      </w:pPr>
    </w:p>
    <w:p w:rsidR="00390E9B" w:rsidRDefault="00390E9B" w:rsidP="00C265BF">
      <w:pPr>
        <w:spacing w:after="0" w:line="240" w:lineRule="auto"/>
        <w:jc w:val="both"/>
      </w:pPr>
      <w:r>
        <w:t xml:space="preserve">Entonces, de entre tres partidos con reales posibilidades de contender, aunque haya mucho manejo partidario por dirigentes demasiados profesionales para torcer los rumbos ciudadanos, </w:t>
      </w:r>
      <w:r w:rsidR="00172E6E">
        <w:t>nos resulta claro que con el PAN no hay asunto que tratar que no sea su empequeñecimiento</w:t>
      </w:r>
      <w:r w:rsidR="003D1DD7">
        <w:t>,</w:t>
      </w:r>
      <w:r w:rsidR="00172E6E">
        <w:t xml:space="preserve"> dada su colusión con los más gravosos delitos antes habidos. </w:t>
      </w:r>
    </w:p>
    <w:p w:rsidR="00172E6E" w:rsidRDefault="00172E6E" w:rsidP="00C265BF">
      <w:pPr>
        <w:spacing w:after="0" w:line="240" w:lineRule="auto"/>
        <w:jc w:val="both"/>
      </w:pPr>
    </w:p>
    <w:p w:rsidR="00BC029C" w:rsidRDefault="00172E6E" w:rsidP="00C265BF">
      <w:pPr>
        <w:spacing w:after="0" w:line="240" w:lineRule="auto"/>
        <w:jc w:val="both"/>
      </w:pPr>
      <w:r>
        <w:t>E</w:t>
      </w:r>
      <w:r w:rsidR="005D24BC">
        <w:t>l</w:t>
      </w:r>
      <w:r>
        <w:t xml:space="preserve"> PRD</w:t>
      </w:r>
      <w:r w:rsidR="00AB255E">
        <w:t>,</w:t>
      </w:r>
      <w:r>
        <w:t xml:space="preserve"> una vez que salió López Obrador y muchos de sus aliados y seguidores, buena y mala camaradería, muy buena y muy mala camaradería, entre ladrones lumpen y honorables de honorables, como acontece en verdad en cualesquiera organizaciones, porque la penetración de controladores y operadores mezquinos es consabida, sí este PRD pudiera estar en disposición de aliar el sol </w:t>
      </w:r>
      <w:r>
        <w:lastRenderedPageBreak/>
        <w:t xml:space="preserve">azteca, con el </w:t>
      </w:r>
      <w:proofErr w:type="spellStart"/>
      <w:r>
        <w:t>calmecac</w:t>
      </w:r>
      <w:proofErr w:type="spellEnd"/>
      <w:r>
        <w:t xml:space="preserve"> que bosqueja LA YURA</w:t>
      </w:r>
      <w:r w:rsidR="00AB255E">
        <w:t xml:space="preserve"> tendría rumbo la causa</w:t>
      </w:r>
      <w:r w:rsidR="00BC029C">
        <w:t xml:space="preserve">. ¿Será que el PRD se abra a impulsar LA YURA? ¿Los </w:t>
      </w:r>
      <w:r w:rsidR="00784BD7">
        <w:t>“C</w:t>
      </w:r>
      <w:r w:rsidR="00BC029C">
        <w:t>huchos</w:t>
      </w:r>
      <w:r w:rsidR="00784BD7">
        <w:t>”</w:t>
      </w:r>
      <w:r w:rsidR="00BC029C">
        <w:t xml:space="preserve"> tendrán los tamaños para rectificar la estrategia que conmocionó al PRD y se lograra la salida anunciada del hombre MALO</w:t>
      </w:r>
      <w:r w:rsidR="00AB255E">
        <w:t>,</w:t>
      </w:r>
      <w:r w:rsidR="00BC029C">
        <w:t xml:space="preserve"> Manuel Andrés López Obrador?</w:t>
      </w:r>
    </w:p>
    <w:p w:rsidR="00BC029C" w:rsidRDefault="00BC029C" w:rsidP="00C265BF">
      <w:pPr>
        <w:spacing w:after="0" w:line="240" w:lineRule="auto"/>
        <w:jc w:val="both"/>
      </w:pPr>
    </w:p>
    <w:p w:rsidR="006412A1" w:rsidRDefault="00BC029C" w:rsidP="00C265BF">
      <w:pPr>
        <w:spacing w:after="0" w:line="240" w:lineRule="auto"/>
        <w:jc w:val="both"/>
      </w:pPr>
      <w:r>
        <w:t>Por otra parte en el histórico PRI, sin ninguna disculpa, porque la oligarquía nunca se disculpa con su historial de fortalecimiento vía grupos de choque, con saldos funestos para el pueblo y para personajes como Rubén Jaramillo, el güero Medrano, los aplastamientos de los movimientos magisterial, ferrocarrilero, médico, estudiantil, las muertes por cientos en comunidades rurales, y en los procesos electorales, con una estampa y estela opaca por la inmensa corrupción a lo largo y ancho del país, bueno, este PRI que abandona el nacionalismo revolucionario, y asume posicionamiento de centro derecha,  pero que manda como señal un pacto con propuesta de obsequio de la industria paraestatal representada por PEMEX y CFE</w:t>
      </w:r>
      <w:r w:rsidR="006412A1">
        <w:t>.</w:t>
      </w:r>
      <w:r>
        <w:t xml:space="preserve"> </w:t>
      </w:r>
    </w:p>
    <w:p w:rsidR="006412A1" w:rsidRDefault="006412A1" w:rsidP="00C265BF">
      <w:pPr>
        <w:spacing w:after="0" w:line="240" w:lineRule="auto"/>
        <w:jc w:val="both"/>
      </w:pPr>
    </w:p>
    <w:p w:rsidR="005D24F0" w:rsidRDefault="006412A1" w:rsidP="00C265BF">
      <w:pPr>
        <w:spacing w:after="0" w:line="240" w:lineRule="auto"/>
        <w:jc w:val="both"/>
      </w:pPr>
      <w:r>
        <w:t>Vemos u</w:t>
      </w:r>
      <w:r w:rsidR="00BC029C">
        <w:t xml:space="preserve">n </w:t>
      </w:r>
      <w:r>
        <w:t>&lt;</w:t>
      </w:r>
      <w:r w:rsidR="00BC029C">
        <w:t>Pacto por México</w:t>
      </w:r>
      <w:r>
        <w:t>&gt;</w:t>
      </w:r>
      <w:r w:rsidR="00BC029C">
        <w:t xml:space="preserve"> que requiere una revisión por parte de los mayores expertos priistas, debido a que los menores</w:t>
      </w:r>
      <w:r>
        <w:t>,</w:t>
      </w:r>
      <w:r w:rsidR="00BC029C">
        <w:t xml:space="preserve"> </w:t>
      </w:r>
      <w:r>
        <w:t xml:space="preserve">a todas luces </w:t>
      </w:r>
      <w:r w:rsidR="00BC029C">
        <w:t>inexpertos</w:t>
      </w:r>
      <w:r>
        <w:t>,</w:t>
      </w:r>
      <w:r w:rsidR="00BC029C">
        <w:t xml:space="preserve"> lograron un documento de 96 compromisos, firmados al vapor por los líderes del PRD y PAN, y seguramente el del PRI también, borrando</w:t>
      </w:r>
      <w:r>
        <w:t>,</w:t>
      </w:r>
      <w:r w:rsidR="00BC029C">
        <w:t xml:space="preserve"> dadas las intenciones</w:t>
      </w:r>
      <w:r>
        <w:t>,</w:t>
      </w:r>
      <w:r w:rsidR="00BC029C">
        <w:t xml:space="preserve"> a </w:t>
      </w:r>
      <w:r>
        <w:t xml:space="preserve">los otros cuatro </w:t>
      </w:r>
      <w:r w:rsidR="00BC029C">
        <w:t xml:space="preserve"> partidos igualmente con derechos de competencia, la consabida y traída competencia que tanto pregona el neoliberalismo, refiriéndonos a los también consagrados partidos PT, PMC, PANAL, PVEM, cada uno con su tamaño propio, </w:t>
      </w:r>
      <w:r w:rsidR="002C7FCD">
        <w:t xml:space="preserve">con sus bondades y a la vez sus desvirtuadas consignas de ser partido y no ser más que cotos de poder económico y muy poco capital político. </w:t>
      </w:r>
    </w:p>
    <w:p w:rsidR="005D24F0" w:rsidRDefault="005D24F0" w:rsidP="00C265BF">
      <w:pPr>
        <w:spacing w:after="0" w:line="240" w:lineRule="auto"/>
        <w:jc w:val="both"/>
      </w:pPr>
    </w:p>
    <w:p w:rsidR="0086570A" w:rsidRDefault="002C7FCD" w:rsidP="00C265BF">
      <w:pPr>
        <w:spacing w:after="0" w:line="240" w:lineRule="auto"/>
        <w:jc w:val="both"/>
      </w:pPr>
      <w:r>
        <w:lastRenderedPageBreak/>
        <w:t xml:space="preserve">Con este PRI habremos de pactar que pondere LA YURA, sí que pondere que el concepto democracia es la participación política en equidad para muchos cuadros, y que no se repita </w:t>
      </w:r>
      <w:r w:rsidR="0086570A">
        <w:t>más el dedazo, porque sí, hubo dedazo en la designación de Enrique Peña Nieto como candidato presidencial.</w:t>
      </w:r>
      <w:r>
        <w:t xml:space="preserve">   </w:t>
      </w:r>
    </w:p>
    <w:p w:rsidR="0086570A" w:rsidRDefault="0086570A" w:rsidP="00C265BF">
      <w:pPr>
        <w:spacing w:after="0" w:line="240" w:lineRule="auto"/>
        <w:jc w:val="both"/>
      </w:pPr>
    </w:p>
    <w:p w:rsidR="00172E6E" w:rsidRDefault="0086570A" w:rsidP="00C265BF">
      <w:pPr>
        <w:spacing w:after="0" w:line="240" w:lineRule="auto"/>
        <w:jc w:val="both"/>
      </w:pPr>
      <w:r>
        <w:t xml:space="preserve">Ahora ungido como Presidente Constitucional, situación que a él, Enrique Peña Nieto  no le compete decidir si fue valedera </w:t>
      </w:r>
      <w:r w:rsidR="00592C37">
        <w:t xml:space="preserve">o no </w:t>
      </w:r>
      <w:r>
        <w:t>en función a principios, y sí recibir el beneficio de quienes conformaron el pasado proceso electoral 2012</w:t>
      </w:r>
      <w:r w:rsidR="00784BD7">
        <w:t>,</w:t>
      </w:r>
      <w:r>
        <w:t xml:space="preserve"> el IFE y el TRIFE, </w:t>
      </w:r>
      <w:r w:rsidR="005C7798">
        <w:t xml:space="preserve">hay por delante </w:t>
      </w:r>
      <w:r w:rsidR="00592C37">
        <w:t xml:space="preserve">que </w:t>
      </w:r>
      <w:r w:rsidR="005C7798">
        <w:t>corregir y enmendar la naturaleza de entreguismo de nuestro mejor patrimonio espléndido en la cuantía de energía, a empresas transnacionales</w:t>
      </w:r>
      <w:r>
        <w:t xml:space="preserve"> </w:t>
      </w:r>
      <w:r w:rsidR="005C7798">
        <w:t xml:space="preserve">descrito en el documento “Pacto por México”. Habrá tregua de nuestra parte, deslindándonos siempre de toda forma de violencia que se ha registrado, para esperar vía pacífica el empuja y resistencia del pueblo a la reforma educativa y a la reforma política representada por el Pacto por México, </w:t>
      </w:r>
      <w:r w:rsidR="00BC029C">
        <w:t xml:space="preserve">  </w:t>
      </w:r>
      <w:r w:rsidR="00172E6E">
        <w:t xml:space="preserve">   </w:t>
      </w:r>
    </w:p>
    <w:p w:rsidR="003701EB" w:rsidRDefault="003701EB" w:rsidP="00C265BF">
      <w:pPr>
        <w:spacing w:after="0" w:line="240" w:lineRule="auto"/>
        <w:jc w:val="both"/>
      </w:pPr>
    </w:p>
    <w:p w:rsidR="00C12DBA" w:rsidRDefault="00EE4497" w:rsidP="00F4632C">
      <w:pPr>
        <w:spacing w:after="0" w:line="240" w:lineRule="auto"/>
        <w:jc w:val="center"/>
        <w:rPr>
          <w:b/>
          <w:sz w:val="28"/>
          <w:szCs w:val="28"/>
        </w:rPr>
      </w:pPr>
      <w:r>
        <w:rPr>
          <w:b/>
          <w:sz w:val="28"/>
          <w:szCs w:val="28"/>
        </w:rPr>
        <w:t>Las C</w:t>
      </w:r>
      <w:r w:rsidR="00C12DBA" w:rsidRPr="00C12DBA">
        <w:rPr>
          <w:b/>
          <w:sz w:val="28"/>
          <w:szCs w:val="28"/>
        </w:rPr>
        <w:t>oaliciones 2015-2018</w:t>
      </w:r>
    </w:p>
    <w:p w:rsidR="00FA7A6B" w:rsidRDefault="00A33704" w:rsidP="00CF723D">
      <w:pPr>
        <w:spacing w:after="0" w:line="240" w:lineRule="auto"/>
        <w:jc w:val="both"/>
      </w:pPr>
      <w:r w:rsidRPr="006F2B2F">
        <w:t>En varias décadas los distintos partidos han ejercido su derecho de coalición, lo cual revela un desastroso y desase</w:t>
      </w:r>
      <w:r w:rsidR="00D6543A">
        <w:t>ado</w:t>
      </w:r>
      <w:r w:rsidRPr="006F2B2F">
        <w:t xml:space="preserve"> concepto de democracia</w:t>
      </w:r>
      <w:r w:rsidR="00D6543A">
        <w:t>, el cual es permitido por un maltrecho y manoseado Poder Legislativo.</w:t>
      </w:r>
      <w:r w:rsidR="0036733C" w:rsidRPr="006F2B2F">
        <w:t xml:space="preserve">  </w:t>
      </w:r>
      <w:r w:rsidRPr="006F2B2F">
        <w:t xml:space="preserve"> </w:t>
      </w:r>
    </w:p>
    <w:p w:rsidR="00617479" w:rsidRDefault="00617479" w:rsidP="00CF723D">
      <w:pPr>
        <w:spacing w:after="0" w:line="240" w:lineRule="auto"/>
        <w:jc w:val="both"/>
      </w:pPr>
    </w:p>
    <w:p w:rsidR="00617479" w:rsidRDefault="00617479" w:rsidP="00CF723D">
      <w:pPr>
        <w:spacing w:after="0" w:line="240" w:lineRule="auto"/>
        <w:jc w:val="both"/>
      </w:pPr>
      <w:r>
        <w:t>Partido que contienda en el proceso electoral deberá ser como una sola unidad y no debe existir coalición alguna. En teoría de juegos es evidente que la ley permite la coexistencia de grupos partidarios de relleno y los mantiene para efectos de estabilidad política con grupos de oposición.</w:t>
      </w:r>
    </w:p>
    <w:p w:rsidR="00B72FF2" w:rsidRDefault="00B72FF2" w:rsidP="00CF723D">
      <w:pPr>
        <w:spacing w:after="0" w:line="240" w:lineRule="auto"/>
        <w:jc w:val="both"/>
      </w:pPr>
    </w:p>
    <w:p w:rsidR="00C738B0" w:rsidRDefault="00C738B0" w:rsidP="00CF723D">
      <w:pPr>
        <w:spacing w:after="0" w:line="240" w:lineRule="auto"/>
        <w:jc w:val="both"/>
      </w:pPr>
    </w:p>
    <w:p w:rsidR="00C738B0" w:rsidRDefault="00C738B0" w:rsidP="00CF723D">
      <w:pPr>
        <w:spacing w:after="0" w:line="240" w:lineRule="auto"/>
        <w:jc w:val="both"/>
      </w:pPr>
    </w:p>
    <w:p w:rsidR="00B72FF2" w:rsidRPr="00C738B0" w:rsidRDefault="00624B12" w:rsidP="00C738B0">
      <w:pPr>
        <w:spacing w:after="0" w:line="240" w:lineRule="auto"/>
        <w:jc w:val="center"/>
        <w:rPr>
          <w:b/>
          <w:sz w:val="28"/>
          <w:szCs w:val="28"/>
        </w:rPr>
      </w:pPr>
      <w:r>
        <w:rPr>
          <w:b/>
          <w:sz w:val="28"/>
          <w:szCs w:val="28"/>
        </w:rPr>
        <w:lastRenderedPageBreak/>
        <w:t>Entre A</w:t>
      </w:r>
      <w:r w:rsidRPr="00C738B0">
        <w:rPr>
          <w:b/>
          <w:sz w:val="28"/>
          <w:szCs w:val="28"/>
        </w:rPr>
        <w:t>ntecedentes</w:t>
      </w:r>
      <w:r>
        <w:rPr>
          <w:b/>
          <w:sz w:val="28"/>
          <w:szCs w:val="28"/>
        </w:rPr>
        <w:t xml:space="preserve"> de Pactos Mexicanos</w:t>
      </w:r>
    </w:p>
    <w:p w:rsidR="00377887" w:rsidRPr="004A09AC" w:rsidRDefault="00377887" w:rsidP="00B72FF2">
      <w:pPr>
        <w:spacing w:after="0" w:line="240" w:lineRule="auto"/>
      </w:pPr>
      <w:r w:rsidRPr="004A09AC">
        <w:t>Movimiento de Independencia, Miguel Hidalgo</w:t>
      </w:r>
      <w:r w:rsidR="004A09AC" w:rsidRPr="004A09AC">
        <w:t>, Ignacio Allende</w:t>
      </w:r>
      <w:r w:rsidR="00326167">
        <w:t>.</w:t>
      </w:r>
    </w:p>
    <w:p w:rsidR="00377887" w:rsidRDefault="00377887" w:rsidP="00B72FF2">
      <w:pPr>
        <w:spacing w:after="0" w:line="240" w:lineRule="auto"/>
      </w:pPr>
      <w:r>
        <w:t xml:space="preserve">Constitución de </w:t>
      </w:r>
      <w:proofErr w:type="spellStart"/>
      <w:r>
        <w:t>Apatzingán</w:t>
      </w:r>
      <w:proofErr w:type="spellEnd"/>
      <w:r>
        <w:t xml:space="preserve">, José María Morelos y </w:t>
      </w:r>
      <w:proofErr w:type="spellStart"/>
      <w:r>
        <w:t>Pabón</w:t>
      </w:r>
      <w:proofErr w:type="spellEnd"/>
      <w:r w:rsidR="00326167">
        <w:t>.</w:t>
      </w:r>
    </w:p>
    <w:p w:rsidR="00B72FF2" w:rsidRPr="008579F0" w:rsidRDefault="00A04684" w:rsidP="00B72FF2">
      <w:pPr>
        <w:spacing w:after="0" w:line="240" w:lineRule="auto"/>
        <w:rPr>
          <w:rFonts w:eastAsia="Times New Roman" w:cs="Times New Roman"/>
          <w:lang w:eastAsia="es-MX"/>
        </w:rPr>
      </w:pPr>
      <w:hyperlink r:id="rId229" w:tooltip="Plan de Iguala" w:history="1">
        <w:r w:rsidR="00B72FF2" w:rsidRPr="008579F0">
          <w:rPr>
            <w:rFonts w:eastAsia="Times New Roman" w:cs="Times New Roman"/>
            <w:lang w:eastAsia="es-MX"/>
          </w:rPr>
          <w:t>Plan de Iguala</w:t>
        </w:r>
      </w:hyperlink>
      <w:r w:rsidR="00B72FF2" w:rsidRPr="008579F0">
        <w:rPr>
          <w:rFonts w:eastAsia="Times New Roman" w:cs="Times New Roman"/>
          <w:lang w:eastAsia="es-MX"/>
        </w:rPr>
        <w:t xml:space="preserve">, </w:t>
      </w:r>
      <w:hyperlink r:id="rId230" w:tooltip="Vicente Guerrero" w:history="1">
        <w:r w:rsidR="00B72FF2" w:rsidRPr="008579F0">
          <w:rPr>
            <w:rFonts w:eastAsia="Times New Roman" w:cs="Times New Roman"/>
            <w:lang w:eastAsia="es-MX"/>
          </w:rPr>
          <w:t>Vicente Guerrero</w:t>
        </w:r>
      </w:hyperlink>
      <w:r w:rsidR="00B72FF2" w:rsidRPr="008579F0">
        <w:rPr>
          <w:rFonts w:eastAsia="Times New Roman" w:cs="Times New Roman"/>
          <w:lang w:eastAsia="es-MX"/>
        </w:rPr>
        <w:t>/</w:t>
      </w:r>
      <w:hyperlink r:id="rId231" w:tooltip="Agustín de Iturbide" w:history="1">
        <w:r w:rsidR="00B72FF2" w:rsidRPr="008579F0">
          <w:rPr>
            <w:rFonts w:eastAsia="Times New Roman" w:cs="Times New Roman"/>
            <w:lang w:eastAsia="es-MX"/>
          </w:rPr>
          <w:t>A. de Iturbide</w:t>
        </w:r>
      </w:hyperlink>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32" w:tooltip="Tratados de Córdoba" w:history="1">
        <w:r w:rsidR="00B72FF2" w:rsidRPr="008579F0">
          <w:rPr>
            <w:rFonts w:eastAsia="Times New Roman" w:cs="Times New Roman"/>
            <w:lang w:eastAsia="es-MX"/>
          </w:rPr>
          <w:t>Tratados de Córdoba</w:t>
        </w:r>
      </w:hyperlink>
      <w:r w:rsidR="003C7448">
        <w:rPr>
          <w:rFonts w:eastAsia="Times New Roman" w:cs="Times New Roman"/>
          <w:lang w:eastAsia="es-MX"/>
        </w:rPr>
        <w:t xml:space="preserve"> </w:t>
      </w:r>
      <w:hyperlink r:id="rId233" w:tooltip="Agustín de Iturbide" w:history="1">
        <w:r w:rsidR="00B72FF2" w:rsidRPr="008579F0">
          <w:rPr>
            <w:rFonts w:eastAsia="Times New Roman" w:cs="Times New Roman"/>
            <w:lang w:eastAsia="es-MX"/>
          </w:rPr>
          <w:t xml:space="preserve">A.  </w:t>
        </w:r>
        <w:proofErr w:type="gramStart"/>
        <w:r w:rsidR="00B72FF2" w:rsidRPr="008579F0">
          <w:rPr>
            <w:rFonts w:eastAsia="Times New Roman" w:cs="Times New Roman"/>
            <w:lang w:eastAsia="es-MX"/>
          </w:rPr>
          <w:t>de</w:t>
        </w:r>
        <w:proofErr w:type="gramEnd"/>
        <w:r w:rsidR="00B72FF2" w:rsidRPr="008579F0">
          <w:rPr>
            <w:rFonts w:eastAsia="Times New Roman" w:cs="Times New Roman"/>
            <w:lang w:eastAsia="es-MX"/>
          </w:rPr>
          <w:t xml:space="preserve"> Iturbide</w:t>
        </w:r>
      </w:hyperlink>
      <w:r w:rsidR="00B72FF2" w:rsidRPr="008579F0">
        <w:rPr>
          <w:rFonts w:eastAsia="Times New Roman" w:cs="Times New Roman"/>
          <w:lang w:eastAsia="es-MX"/>
        </w:rPr>
        <w:t>/</w:t>
      </w:r>
      <w:hyperlink r:id="rId234" w:tooltip="Juan O'Donojú" w:history="1">
        <w:r w:rsidR="00B72FF2" w:rsidRPr="008579F0">
          <w:rPr>
            <w:rFonts w:eastAsia="Times New Roman" w:cs="Times New Roman"/>
            <w:lang w:eastAsia="es-MX"/>
          </w:rPr>
          <w:t xml:space="preserve">Juan </w:t>
        </w:r>
        <w:proofErr w:type="spellStart"/>
        <w:r w:rsidR="00B72FF2" w:rsidRPr="008579F0">
          <w:rPr>
            <w:rFonts w:eastAsia="Times New Roman" w:cs="Times New Roman"/>
            <w:lang w:eastAsia="es-MX"/>
          </w:rPr>
          <w:t>O'Donojú</w:t>
        </w:r>
        <w:proofErr w:type="spellEnd"/>
      </w:hyperlink>
      <w:r w:rsidR="00326167">
        <w:t>.</w:t>
      </w:r>
    </w:p>
    <w:p w:rsidR="00B72FF2" w:rsidRDefault="00A04684" w:rsidP="00B72FF2">
      <w:pPr>
        <w:spacing w:after="0" w:line="240" w:lineRule="auto"/>
        <w:rPr>
          <w:rFonts w:eastAsia="Times New Roman" w:cs="Times New Roman"/>
          <w:lang w:eastAsia="es-MX"/>
        </w:rPr>
      </w:pPr>
      <w:hyperlink r:id="rId235" w:tooltip="Plan de Veracruz (1822)" w:history="1">
        <w:r w:rsidR="00B72FF2" w:rsidRPr="008579F0">
          <w:rPr>
            <w:rFonts w:eastAsia="Times New Roman" w:cs="Times New Roman"/>
            <w:lang w:eastAsia="es-MX"/>
          </w:rPr>
          <w:t>Plan de Veracruz (1822)</w:t>
        </w:r>
      </w:hyperlink>
      <w:r w:rsidR="00B72FF2" w:rsidRPr="008579F0">
        <w:rPr>
          <w:rFonts w:eastAsia="Times New Roman" w:cs="Times New Roman"/>
          <w:lang w:eastAsia="es-MX"/>
        </w:rPr>
        <w:t>, [[Antonio López de Santa Anna]</w:t>
      </w:r>
      <w:r w:rsidR="00326167">
        <w:rPr>
          <w:rFonts w:eastAsia="Times New Roman" w:cs="Times New Roman"/>
          <w:lang w:eastAsia="es-MX"/>
        </w:rPr>
        <w:t>.</w:t>
      </w:r>
    </w:p>
    <w:p w:rsidR="00326167" w:rsidRPr="008579F0" w:rsidRDefault="00326167" w:rsidP="00B72FF2">
      <w:pPr>
        <w:spacing w:after="0" w:line="240" w:lineRule="auto"/>
        <w:rPr>
          <w:rFonts w:eastAsia="Times New Roman" w:cs="Times New Roman"/>
          <w:lang w:eastAsia="es-MX"/>
        </w:rPr>
      </w:pPr>
      <w:r>
        <w:rPr>
          <w:rFonts w:eastAsia="Times New Roman" w:cs="Times New Roman"/>
          <w:lang w:eastAsia="es-MX"/>
        </w:rPr>
        <w:t>Plan de Casamata, Antonio López de Santana.</w:t>
      </w:r>
    </w:p>
    <w:p w:rsidR="00B72FF2" w:rsidRPr="008579F0" w:rsidRDefault="00A04684" w:rsidP="00B72FF2">
      <w:pPr>
        <w:spacing w:after="0" w:line="240" w:lineRule="auto"/>
        <w:rPr>
          <w:rFonts w:eastAsia="Times New Roman" w:cs="Times New Roman"/>
          <w:lang w:eastAsia="es-MX"/>
        </w:rPr>
      </w:pPr>
      <w:hyperlink r:id="rId236" w:tooltip="Plan de Guadalajara (aún no redactado)" w:history="1">
        <w:r w:rsidR="00B72FF2" w:rsidRPr="008579F0">
          <w:rPr>
            <w:rFonts w:eastAsia="Times New Roman" w:cs="Times New Roman"/>
            <w:lang w:eastAsia="es-MX"/>
          </w:rPr>
          <w:t>Plan de Guadalajara</w:t>
        </w:r>
      </w:hyperlink>
      <w:r w:rsidR="00B72FF2" w:rsidRPr="008579F0">
        <w:rPr>
          <w:rFonts w:eastAsia="Times New Roman" w:cs="Times New Roman"/>
          <w:lang w:eastAsia="es-MX"/>
        </w:rPr>
        <w:t xml:space="preserve">, </w:t>
      </w:r>
      <w:hyperlink r:id="rId237" w:tooltip="Nicolás Bravo" w:history="1">
        <w:r w:rsidR="00B72FF2" w:rsidRPr="008579F0">
          <w:rPr>
            <w:rFonts w:eastAsia="Times New Roman" w:cs="Times New Roman"/>
            <w:lang w:eastAsia="es-MX"/>
          </w:rPr>
          <w:t>Nicolás Bravo</w:t>
        </w:r>
      </w:hyperlink>
      <w:r w:rsidR="00326167">
        <w:t>.</w:t>
      </w:r>
    </w:p>
    <w:p w:rsidR="00B72FF2" w:rsidRPr="008579F0" w:rsidRDefault="00A04684" w:rsidP="00B72FF2">
      <w:pPr>
        <w:spacing w:after="0" w:line="240" w:lineRule="auto"/>
        <w:rPr>
          <w:rFonts w:eastAsia="Times New Roman" w:cs="Times New Roman"/>
          <w:lang w:eastAsia="es-MX"/>
        </w:rPr>
      </w:pPr>
      <w:hyperlink r:id="rId238" w:tooltip="Plan de Montaño" w:history="1">
        <w:r w:rsidR="00B72FF2" w:rsidRPr="008579F0">
          <w:rPr>
            <w:rFonts w:eastAsia="Times New Roman" w:cs="Times New Roman"/>
            <w:lang w:eastAsia="es-MX"/>
          </w:rPr>
          <w:t>Plan de Montaño</w:t>
        </w:r>
      </w:hyperlink>
      <w:r w:rsidR="00B72FF2" w:rsidRPr="008579F0">
        <w:rPr>
          <w:rFonts w:eastAsia="Times New Roman" w:cs="Times New Roman"/>
          <w:lang w:eastAsia="es-MX"/>
        </w:rPr>
        <w:t xml:space="preserve">,  </w:t>
      </w:r>
      <w:hyperlink r:id="rId239" w:tooltip="Nicolás Bravo" w:history="1">
        <w:r w:rsidR="00B72FF2" w:rsidRPr="008579F0">
          <w:rPr>
            <w:rFonts w:eastAsia="Times New Roman" w:cs="Times New Roman"/>
            <w:lang w:eastAsia="es-MX"/>
          </w:rPr>
          <w:t>Nicolás Bravo</w:t>
        </w:r>
      </w:hyperlink>
      <w:r w:rsidR="00B72FF2" w:rsidRPr="008579F0">
        <w:rPr>
          <w:rFonts w:eastAsia="Times New Roman" w:cs="Times New Roman"/>
          <w:lang w:eastAsia="es-MX"/>
        </w:rPr>
        <w:t>/</w:t>
      </w:r>
      <w:hyperlink r:id="rId240" w:tooltip="Manuel Montaño (aún no redactado)" w:history="1">
        <w:r w:rsidR="00B72FF2" w:rsidRPr="008579F0">
          <w:rPr>
            <w:rFonts w:eastAsia="Times New Roman" w:cs="Times New Roman"/>
            <w:lang w:eastAsia="es-MX"/>
          </w:rPr>
          <w:t>Manuel Montaño</w:t>
        </w:r>
      </w:hyperlink>
      <w:r w:rsidR="00326167">
        <w:t>.</w:t>
      </w:r>
    </w:p>
    <w:p w:rsidR="00B72FF2" w:rsidRPr="008579F0" w:rsidRDefault="00A04684" w:rsidP="00B72FF2">
      <w:pPr>
        <w:spacing w:after="0" w:line="240" w:lineRule="auto"/>
        <w:rPr>
          <w:rFonts w:eastAsia="Times New Roman" w:cs="Times New Roman"/>
          <w:lang w:eastAsia="es-MX"/>
        </w:rPr>
      </w:pPr>
      <w:hyperlink r:id="rId241" w:tooltip="Plan de Perote" w:history="1">
        <w:r w:rsidR="00B72FF2" w:rsidRPr="008579F0">
          <w:rPr>
            <w:rFonts w:eastAsia="Times New Roman" w:cs="Times New Roman"/>
            <w:lang w:eastAsia="es-MX"/>
          </w:rPr>
          <w:t>Plan de Perote</w:t>
        </w:r>
      </w:hyperlink>
      <w:r w:rsidR="00B72FF2" w:rsidRPr="008579F0">
        <w:rPr>
          <w:rFonts w:eastAsia="Times New Roman" w:cs="Times New Roman"/>
          <w:lang w:eastAsia="es-MX"/>
        </w:rPr>
        <w:t xml:space="preserve">, </w:t>
      </w:r>
      <w:hyperlink r:id="rId242" w:tooltip="Antonio López de Santa Anna" w:history="1">
        <w:r w:rsidR="00B72FF2" w:rsidRPr="008579F0">
          <w:rPr>
            <w:rFonts w:eastAsia="Times New Roman" w:cs="Times New Roman"/>
            <w:lang w:eastAsia="es-MX"/>
          </w:rPr>
          <w:t>Antonio López de Santa Anna</w:t>
        </w:r>
      </w:hyperlink>
      <w:r w:rsidR="00326167">
        <w:t>.</w:t>
      </w:r>
    </w:p>
    <w:p w:rsidR="00B72FF2" w:rsidRPr="008579F0" w:rsidRDefault="00A04684" w:rsidP="00B72FF2">
      <w:pPr>
        <w:spacing w:after="0" w:line="240" w:lineRule="auto"/>
        <w:rPr>
          <w:rFonts w:eastAsia="Times New Roman" w:cs="Times New Roman"/>
          <w:lang w:eastAsia="es-MX"/>
        </w:rPr>
      </w:pPr>
      <w:hyperlink r:id="rId243" w:tooltip="Plan de Jalapa" w:history="1">
        <w:r w:rsidR="00B72FF2" w:rsidRPr="008579F0">
          <w:rPr>
            <w:rFonts w:eastAsia="Times New Roman" w:cs="Times New Roman"/>
            <w:lang w:eastAsia="es-MX"/>
          </w:rPr>
          <w:t>Plan de Jalapa</w:t>
        </w:r>
      </w:hyperlink>
      <w:r w:rsidR="00B72FF2" w:rsidRPr="008579F0">
        <w:rPr>
          <w:rFonts w:eastAsia="Times New Roman" w:cs="Times New Roman"/>
          <w:lang w:eastAsia="es-MX"/>
        </w:rPr>
        <w:t>, Partido Conservador</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44" w:tooltip="Plan de Veracruz (1832)" w:history="1">
        <w:r w:rsidR="00B72FF2" w:rsidRPr="008579F0">
          <w:rPr>
            <w:rFonts w:eastAsia="Times New Roman" w:cs="Times New Roman"/>
            <w:lang w:eastAsia="es-MX"/>
          </w:rPr>
          <w:t>Plan de Veracruz (1832)</w:t>
        </w:r>
      </w:hyperlink>
      <w:r w:rsidR="00B72FF2" w:rsidRPr="008579F0">
        <w:rPr>
          <w:rFonts w:eastAsia="Times New Roman" w:cs="Times New Roman"/>
          <w:lang w:eastAsia="es-MX"/>
        </w:rPr>
        <w:t xml:space="preserve">,  </w:t>
      </w:r>
      <w:hyperlink r:id="rId245" w:tooltip="Ciriaco Vázquez" w:history="1">
        <w:r w:rsidR="00B72FF2" w:rsidRPr="008579F0">
          <w:rPr>
            <w:rFonts w:eastAsia="Times New Roman" w:cs="Times New Roman"/>
            <w:lang w:eastAsia="es-MX"/>
          </w:rPr>
          <w:t>Ciriaco Vázquez</w:t>
        </w:r>
      </w:hyperlink>
      <w:r w:rsidR="00B72FF2" w:rsidRPr="008579F0">
        <w:rPr>
          <w:rFonts w:eastAsia="Times New Roman" w:cs="Times New Roman"/>
          <w:lang w:eastAsia="es-MX"/>
        </w:rPr>
        <w:t>/</w:t>
      </w:r>
      <w:hyperlink r:id="rId246" w:tooltip="Pedro Landero (aún no redactado)" w:history="1">
        <w:r w:rsidR="00B72FF2" w:rsidRPr="008579F0">
          <w:rPr>
            <w:rFonts w:eastAsia="Times New Roman" w:cs="Times New Roman"/>
            <w:lang w:eastAsia="es-MX"/>
          </w:rPr>
          <w:t>Pedro Landero</w:t>
        </w:r>
      </w:hyperlink>
      <w:r w:rsidR="00B72FF2" w:rsidRPr="008579F0">
        <w:rPr>
          <w:rFonts w:eastAsia="Times New Roman" w:cs="Times New Roman"/>
          <w:lang w:eastAsia="es-MX"/>
        </w:rPr>
        <w:t>/</w:t>
      </w:r>
      <w:hyperlink r:id="rId247" w:tooltip="Antonio López de Santa Anna" w:history="1">
        <w:r w:rsidR="00B72FF2" w:rsidRPr="008579F0">
          <w:rPr>
            <w:rFonts w:eastAsia="Times New Roman" w:cs="Times New Roman"/>
            <w:lang w:eastAsia="es-MX"/>
          </w:rPr>
          <w:t>Antonio López de Santa Anna</w:t>
        </w:r>
      </w:hyperlink>
      <w:r w:rsidR="00326167">
        <w:t>.</w:t>
      </w:r>
    </w:p>
    <w:p w:rsidR="00B72FF2" w:rsidRDefault="00A04684" w:rsidP="00B72FF2">
      <w:pPr>
        <w:spacing w:after="0" w:line="240" w:lineRule="auto"/>
        <w:rPr>
          <w:rFonts w:eastAsia="Times New Roman" w:cs="Times New Roman"/>
          <w:lang w:eastAsia="es-MX"/>
        </w:rPr>
      </w:pPr>
      <w:hyperlink r:id="rId248" w:tooltip="Convenios de Zavaleta" w:history="1">
        <w:r w:rsidR="00B72FF2" w:rsidRPr="008579F0">
          <w:rPr>
            <w:rFonts w:eastAsia="Times New Roman" w:cs="Times New Roman"/>
            <w:lang w:eastAsia="es-MX"/>
          </w:rPr>
          <w:t>Convenios de Zavaleta</w:t>
        </w:r>
      </w:hyperlink>
      <w:r w:rsidR="00B72FF2" w:rsidRPr="008579F0">
        <w:rPr>
          <w:rFonts w:eastAsia="Times New Roman" w:cs="Times New Roman"/>
          <w:lang w:eastAsia="es-MX"/>
        </w:rPr>
        <w:t xml:space="preserve">, </w:t>
      </w:r>
      <w:hyperlink r:id="rId249" w:tooltip="Antonio López de Santa Anna" w:history="1">
        <w:r w:rsidR="00B72FF2" w:rsidRPr="008579F0">
          <w:rPr>
            <w:rFonts w:eastAsia="Times New Roman" w:cs="Times New Roman"/>
            <w:lang w:eastAsia="es-MX"/>
          </w:rPr>
          <w:t>Santa Anna</w:t>
        </w:r>
      </w:hyperlink>
      <w:r w:rsidR="00B72FF2" w:rsidRPr="008579F0">
        <w:rPr>
          <w:rFonts w:eastAsia="Times New Roman" w:cs="Times New Roman"/>
          <w:lang w:eastAsia="es-MX"/>
        </w:rPr>
        <w:t>/</w:t>
      </w:r>
      <w:hyperlink r:id="rId250" w:tooltip="Manuel Gómez Pedraza" w:history="1">
        <w:r w:rsidR="00B72FF2" w:rsidRPr="008579F0">
          <w:rPr>
            <w:rFonts w:eastAsia="Times New Roman" w:cs="Times New Roman"/>
            <w:lang w:eastAsia="es-MX"/>
          </w:rPr>
          <w:t>Gómez Pedraza</w:t>
        </w:r>
      </w:hyperlink>
      <w:r w:rsidR="00B72FF2" w:rsidRPr="008579F0">
        <w:rPr>
          <w:rFonts w:eastAsia="Times New Roman" w:cs="Times New Roman"/>
          <w:lang w:eastAsia="es-MX"/>
        </w:rPr>
        <w:t>/</w:t>
      </w:r>
      <w:hyperlink r:id="rId251" w:tooltip="Anastasio Bustamante" w:history="1">
        <w:r w:rsidR="00B72FF2" w:rsidRPr="008579F0">
          <w:rPr>
            <w:rFonts w:eastAsia="Times New Roman" w:cs="Times New Roman"/>
            <w:lang w:eastAsia="es-MX"/>
          </w:rPr>
          <w:t>Bustamante</w:t>
        </w:r>
      </w:hyperlink>
      <w:r w:rsidR="00326167">
        <w:t>.</w:t>
      </w:r>
      <w:r w:rsidR="00B72FF2">
        <w:rPr>
          <w:rFonts w:eastAsia="Times New Roman" w:cs="Times New Roman"/>
          <w:lang w:eastAsia="es-MX"/>
        </w:rPr>
        <w:t xml:space="preserve"> </w:t>
      </w:r>
    </w:p>
    <w:p w:rsidR="00B72FF2" w:rsidRPr="008579F0" w:rsidRDefault="00B72FF2" w:rsidP="00B72FF2">
      <w:pPr>
        <w:spacing w:after="0" w:line="240" w:lineRule="auto"/>
        <w:rPr>
          <w:rFonts w:eastAsia="Times New Roman" w:cs="Times New Roman"/>
          <w:lang w:eastAsia="es-MX"/>
        </w:rPr>
      </w:pPr>
      <w:r>
        <w:rPr>
          <w:rFonts w:eastAsia="Times New Roman" w:cs="Times New Roman"/>
          <w:lang w:eastAsia="es-MX"/>
        </w:rPr>
        <w:t xml:space="preserve">Plan de Cuernavaca, </w:t>
      </w:r>
      <w:hyperlink r:id="rId252" w:tooltip="Ignacio Echeverría (aún no redactado)" w:history="1">
        <w:r w:rsidRPr="008579F0">
          <w:rPr>
            <w:rFonts w:eastAsia="Times New Roman" w:cs="Times New Roman"/>
            <w:lang w:eastAsia="es-MX"/>
          </w:rPr>
          <w:t>Ignacio Echeverría</w:t>
        </w:r>
      </w:hyperlink>
      <w:r w:rsidRPr="008579F0">
        <w:rPr>
          <w:rFonts w:eastAsia="Times New Roman" w:cs="Times New Roman"/>
          <w:lang w:eastAsia="es-MX"/>
        </w:rPr>
        <w:t>/</w:t>
      </w:r>
      <w:hyperlink r:id="rId253" w:tooltip="José Mariano Campos (aún no redactado)" w:history="1">
        <w:r w:rsidRPr="008579F0">
          <w:rPr>
            <w:rFonts w:eastAsia="Times New Roman" w:cs="Times New Roman"/>
            <w:lang w:eastAsia="es-MX"/>
          </w:rPr>
          <w:t>José Mariano Campos</w:t>
        </w:r>
      </w:hyperlink>
      <w:r w:rsidRPr="008579F0">
        <w:rPr>
          <w:rFonts w:eastAsia="Times New Roman" w:cs="Times New Roman"/>
          <w:lang w:eastAsia="es-MX"/>
        </w:rPr>
        <w:t>/</w:t>
      </w:r>
      <w:hyperlink r:id="rId254" w:tooltip="Antonio López de Santa Anna" w:history="1">
        <w:r w:rsidRPr="008579F0">
          <w:rPr>
            <w:rFonts w:eastAsia="Times New Roman" w:cs="Times New Roman"/>
            <w:lang w:eastAsia="es-MX"/>
          </w:rPr>
          <w:t>Antonio López de Santa Anna</w:t>
        </w:r>
      </w:hyperlink>
      <w:r w:rsidR="00326167">
        <w:t>.</w:t>
      </w:r>
    </w:p>
    <w:p w:rsidR="00B72FF2" w:rsidRPr="008579F0" w:rsidRDefault="00A04684" w:rsidP="00B72FF2">
      <w:pPr>
        <w:spacing w:after="0" w:line="240" w:lineRule="auto"/>
        <w:rPr>
          <w:rFonts w:eastAsia="Times New Roman" w:cs="Times New Roman"/>
          <w:lang w:eastAsia="es-MX"/>
        </w:rPr>
      </w:pPr>
      <w:hyperlink r:id="rId255" w:tooltip="Tratado de Velasco" w:history="1">
        <w:r w:rsidR="00B72FF2" w:rsidRPr="008579F0">
          <w:rPr>
            <w:rFonts w:eastAsia="Times New Roman" w:cs="Times New Roman"/>
            <w:lang w:eastAsia="es-MX"/>
          </w:rPr>
          <w:t>Tratado de Velasco</w:t>
        </w:r>
      </w:hyperlink>
      <w:r w:rsidR="00B72FF2" w:rsidRPr="008579F0">
        <w:rPr>
          <w:rFonts w:eastAsia="Times New Roman" w:cs="Times New Roman"/>
          <w:lang w:eastAsia="es-MX"/>
        </w:rPr>
        <w:t xml:space="preserve">, </w:t>
      </w:r>
      <w:hyperlink r:id="rId256" w:tooltip="Antonio López de Santa Anna" w:history="1">
        <w:r w:rsidR="00B72FF2" w:rsidRPr="008579F0">
          <w:rPr>
            <w:rFonts w:eastAsia="Times New Roman" w:cs="Times New Roman"/>
            <w:lang w:eastAsia="es-MX"/>
          </w:rPr>
          <w:t>Santa Anna</w:t>
        </w:r>
      </w:hyperlink>
      <w:r w:rsidR="00326167">
        <w:t>.</w:t>
      </w:r>
    </w:p>
    <w:p w:rsidR="00B72FF2" w:rsidRPr="008579F0" w:rsidRDefault="00A04684" w:rsidP="00B72FF2">
      <w:pPr>
        <w:spacing w:after="0" w:line="240" w:lineRule="auto"/>
        <w:rPr>
          <w:rFonts w:eastAsia="Times New Roman" w:cs="Times New Roman"/>
          <w:lang w:eastAsia="es-MX"/>
        </w:rPr>
      </w:pPr>
      <w:hyperlink r:id="rId257" w:tooltip="Plan Federalista (aún no redactado)" w:history="1">
        <w:r w:rsidR="00B72FF2" w:rsidRPr="008579F0">
          <w:rPr>
            <w:rFonts w:eastAsia="Times New Roman" w:cs="Times New Roman"/>
            <w:lang w:eastAsia="es-MX"/>
          </w:rPr>
          <w:t>Plan Federalista</w:t>
        </w:r>
      </w:hyperlink>
      <w:r w:rsidR="00B72FF2" w:rsidRPr="008579F0">
        <w:rPr>
          <w:rFonts w:eastAsia="Times New Roman" w:cs="Times New Roman"/>
          <w:lang w:eastAsia="es-MX"/>
        </w:rPr>
        <w:t xml:space="preserve">, </w:t>
      </w:r>
      <w:hyperlink r:id="rId258" w:tooltip="Valentín Gómez Farías" w:history="1">
        <w:r w:rsidR="00B72FF2" w:rsidRPr="008579F0">
          <w:rPr>
            <w:rFonts w:eastAsia="Times New Roman" w:cs="Times New Roman"/>
            <w:lang w:eastAsia="es-MX"/>
          </w:rPr>
          <w:t>Valentín Gómez Farías</w:t>
        </w:r>
      </w:hyperlink>
      <w:r w:rsidR="00B72FF2" w:rsidRPr="008579F0">
        <w:rPr>
          <w:rFonts w:eastAsia="Times New Roman" w:cs="Times New Roman"/>
          <w:lang w:eastAsia="es-MX"/>
        </w:rPr>
        <w:t>/</w:t>
      </w:r>
      <w:hyperlink r:id="rId259" w:tooltip="José Urrea" w:history="1">
        <w:r w:rsidR="00B72FF2" w:rsidRPr="008579F0">
          <w:rPr>
            <w:rFonts w:eastAsia="Times New Roman" w:cs="Times New Roman"/>
            <w:lang w:eastAsia="es-MX"/>
          </w:rPr>
          <w:t>José Urrea</w:t>
        </w:r>
      </w:hyperlink>
      <w:r w:rsidR="00326167">
        <w:t>.</w:t>
      </w:r>
    </w:p>
    <w:p w:rsidR="00B72FF2" w:rsidRPr="008579F0" w:rsidRDefault="00A04684" w:rsidP="00B72FF2">
      <w:pPr>
        <w:spacing w:after="0" w:line="240" w:lineRule="auto"/>
        <w:rPr>
          <w:rFonts w:eastAsia="Times New Roman" w:cs="Times New Roman"/>
          <w:lang w:eastAsia="es-MX"/>
        </w:rPr>
      </w:pPr>
      <w:hyperlink r:id="rId260" w:tooltip="Bases de Tacubaya" w:history="1">
        <w:r w:rsidR="00B72FF2" w:rsidRPr="008579F0">
          <w:rPr>
            <w:rFonts w:eastAsia="Times New Roman" w:cs="Times New Roman"/>
            <w:lang w:eastAsia="es-MX"/>
          </w:rPr>
          <w:t xml:space="preserve">Bases de </w:t>
        </w:r>
        <w:proofErr w:type="spellStart"/>
        <w:r w:rsidR="00B72FF2" w:rsidRPr="008579F0">
          <w:rPr>
            <w:rFonts w:eastAsia="Times New Roman" w:cs="Times New Roman"/>
            <w:lang w:eastAsia="es-MX"/>
          </w:rPr>
          <w:t>Tacubaya</w:t>
        </w:r>
        <w:proofErr w:type="spellEnd"/>
      </w:hyperlink>
      <w:r w:rsidR="00B72FF2" w:rsidRPr="008579F0">
        <w:rPr>
          <w:rFonts w:eastAsia="Times New Roman" w:cs="Times New Roman"/>
          <w:lang w:eastAsia="es-MX"/>
        </w:rPr>
        <w:t xml:space="preserve">, </w:t>
      </w:r>
      <w:hyperlink r:id="rId261" w:tooltip="Gabriel Valencia" w:history="1">
        <w:r w:rsidR="00B72FF2" w:rsidRPr="008579F0">
          <w:rPr>
            <w:rFonts w:eastAsia="Times New Roman" w:cs="Times New Roman"/>
            <w:lang w:eastAsia="es-MX"/>
          </w:rPr>
          <w:t>Valencia</w:t>
        </w:r>
      </w:hyperlink>
      <w:r w:rsidR="00B72FF2" w:rsidRPr="008579F0">
        <w:rPr>
          <w:rFonts w:eastAsia="Times New Roman" w:cs="Times New Roman"/>
          <w:lang w:eastAsia="es-MX"/>
        </w:rPr>
        <w:t>/</w:t>
      </w:r>
      <w:hyperlink r:id="rId262" w:tooltip="Mariano Paredes y Arrillaga" w:history="1">
        <w:r w:rsidR="00B72FF2" w:rsidRPr="008579F0">
          <w:rPr>
            <w:rFonts w:eastAsia="Times New Roman" w:cs="Times New Roman"/>
            <w:lang w:eastAsia="es-MX"/>
          </w:rPr>
          <w:t>Paredes</w:t>
        </w:r>
      </w:hyperlink>
      <w:r w:rsidR="00B72FF2" w:rsidRPr="008579F0">
        <w:rPr>
          <w:rFonts w:eastAsia="Times New Roman" w:cs="Times New Roman"/>
          <w:lang w:eastAsia="es-MX"/>
        </w:rPr>
        <w:t>/</w:t>
      </w:r>
      <w:hyperlink r:id="rId263" w:tooltip="Antonio López de Santa Anna" w:history="1">
        <w:r w:rsidR="00B72FF2" w:rsidRPr="008579F0">
          <w:rPr>
            <w:rFonts w:eastAsia="Times New Roman" w:cs="Times New Roman"/>
            <w:lang w:eastAsia="es-MX"/>
          </w:rPr>
          <w:t>Santa Anna</w:t>
        </w:r>
      </w:hyperlink>
      <w:r w:rsidR="00326167">
        <w:t>.</w:t>
      </w:r>
    </w:p>
    <w:p w:rsidR="00B72FF2" w:rsidRPr="008579F0" w:rsidRDefault="00B72FF2" w:rsidP="00B72FF2">
      <w:pPr>
        <w:spacing w:after="0" w:line="240" w:lineRule="auto"/>
        <w:rPr>
          <w:rFonts w:eastAsia="Times New Roman" w:cs="Times New Roman"/>
          <w:lang w:eastAsia="es-MX"/>
        </w:rPr>
      </w:pPr>
      <w:r w:rsidRPr="008579F0">
        <w:rPr>
          <w:rFonts w:eastAsia="Times New Roman" w:cs="Times New Roman"/>
          <w:lang w:eastAsia="es-MX"/>
        </w:rPr>
        <w:t xml:space="preserve">Tratado de Guadalupe Hidalgo, </w:t>
      </w:r>
      <w:hyperlink r:id="rId264" w:tooltip="Antonio López de Santa Anna" w:history="1">
        <w:r w:rsidRPr="008579F0">
          <w:rPr>
            <w:rFonts w:eastAsia="Times New Roman" w:cs="Times New Roman"/>
            <w:lang w:eastAsia="es-MX"/>
          </w:rPr>
          <w:t>Antonio López de Santa Anna</w:t>
        </w:r>
      </w:hyperlink>
      <w:r w:rsidR="00326167">
        <w:t>.</w:t>
      </w:r>
    </w:p>
    <w:p w:rsidR="00B72FF2" w:rsidRDefault="00A04684" w:rsidP="00B72FF2">
      <w:pPr>
        <w:spacing w:after="0" w:line="240" w:lineRule="auto"/>
        <w:rPr>
          <w:rFonts w:eastAsia="Times New Roman" w:cs="Times New Roman"/>
          <w:lang w:eastAsia="es-MX"/>
        </w:rPr>
      </w:pPr>
      <w:hyperlink r:id="rId265" w:tooltip="Plan de Ayutla" w:history="1">
        <w:r w:rsidR="00B72FF2" w:rsidRPr="008579F0">
          <w:rPr>
            <w:rFonts w:eastAsia="Times New Roman" w:cs="Times New Roman"/>
            <w:lang w:eastAsia="es-MX"/>
          </w:rPr>
          <w:t xml:space="preserve">Plan de </w:t>
        </w:r>
        <w:proofErr w:type="spellStart"/>
        <w:r w:rsidR="00B72FF2" w:rsidRPr="008579F0">
          <w:rPr>
            <w:rFonts w:eastAsia="Times New Roman" w:cs="Times New Roman"/>
            <w:lang w:eastAsia="es-MX"/>
          </w:rPr>
          <w:t>Ayutla</w:t>
        </w:r>
        <w:proofErr w:type="spellEnd"/>
      </w:hyperlink>
      <w:r w:rsidR="00B72FF2" w:rsidRPr="008579F0">
        <w:rPr>
          <w:rFonts w:eastAsia="Times New Roman" w:cs="Times New Roman"/>
          <w:lang w:eastAsia="es-MX"/>
        </w:rPr>
        <w:t xml:space="preserve">, </w:t>
      </w:r>
      <w:hyperlink r:id="rId266" w:tooltip="Juan N. Álvarez" w:history="1">
        <w:r w:rsidR="00B72FF2" w:rsidRPr="008579F0">
          <w:rPr>
            <w:rFonts w:eastAsia="Times New Roman" w:cs="Times New Roman"/>
            <w:lang w:eastAsia="es-MX"/>
          </w:rPr>
          <w:t>Juan N. Álvarez</w:t>
        </w:r>
      </w:hyperlink>
      <w:r w:rsidR="00B72FF2" w:rsidRPr="008579F0">
        <w:rPr>
          <w:rFonts w:eastAsia="Times New Roman" w:cs="Times New Roman"/>
          <w:lang w:eastAsia="es-MX"/>
        </w:rPr>
        <w:t xml:space="preserve">/Ignacio </w:t>
      </w:r>
      <w:hyperlink r:id="rId267" w:tooltip="Comonfort" w:history="1">
        <w:proofErr w:type="spellStart"/>
        <w:r w:rsidR="00B72FF2" w:rsidRPr="008579F0">
          <w:rPr>
            <w:rFonts w:eastAsia="Times New Roman" w:cs="Times New Roman"/>
            <w:lang w:eastAsia="es-MX"/>
          </w:rPr>
          <w:t>Comonfort</w:t>
        </w:r>
        <w:proofErr w:type="spellEnd"/>
      </w:hyperlink>
      <w:r w:rsidR="00326167">
        <w:t>.</w:t>
      </w:r>
    </w:p>
    <w:p w:rsidR="00B72FF2" w:rsidRPr="008579F0" w:rsidRDefault="00B72FF2" w:rsidP="00B72FF2">
      <w:pPr>
        <w:spacing w:after="0" w:line="240" w:lineRule="auto"/>
        <w:rPr>
          <w:rFonts w:eastAsia="Times New Roman" w:cs="Times New Roman"/>
          <w:lang w:eastAsia="es-MX"/>
        </w:rPr>
      </w:pPr>
      <w:r>
        <w:rPr>
          <w:rFonts w:eastAsia="Times New Roman" w:cs="Times New Roman"/>
          <w:lang w:eastAsia="es-MX"/>
        </w:rPr>
        <w:t>La Reforma, Benito Juárez</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68" w:tooltip="Bases de Tacubaya" w:history="1">
        <w:r w:rsidR="00B72FF2" w:rsidRPr="008579F0">
          <w:rPr>
            <w:rFonts w:eastAsia="Times New Roman" w:cs="Times New Roman"/>
            <w:lang w:eastAsia="es-MX"/>
          </w:rPr>
          <w:t xml:space="preserve">Plan de </w:t>
        </w:r>
        <w:proofErr w:type="spellStart"/>
        <w:r w:rsidR="00B72FF2" w:rsidRPr="008579F0">
          <w:rPr>
            <w:rFonts w:eastAsia="Times New Roman" w:cs="Times New Roman"/>
            <w:lang w:eastAsia="es-MX"/>
          </w:rPr>
          <w:t>Tacubaya</w:t>
        </w:r>
        <w:proofErr w:type="spellEnd"/>
      </w:hyperlink>
      <w:r w:rsidR="00B72FF2" w:rsidRPr="008579F0">
        <w:rPr>
          <w:rFonts w:eastAsia="Times New Roman" w:cs="Times New Roman"/>
          <w:lang w:eastAsia="es-MX"/>
        </w:rPr>
        <w:t xml:space="preserve">, </w:t>
      </w:r>
      <w:hyperlink r:id="rId269" w:tooltip="Félix Zuloaga" w:history="1">
        <w:r w:rsidR="00B72FF2" w:rsidRPr="008579F0">
          <w:rPr>
            <w:rFonts w:eastAsia="Times New Roman" w:cs="Times New Roman"/>
            <w:lang w:eastAsia="es-MX"/>
          </w:rPr>
          <w:t>Félix Zuloaga</w:t>
        </w:r>
      </w:hyperlink>
      <w:r w:rsidR="00326167">
        <w:t>.</w:t>
      </w:r>
    </w:p>
    <w:p w:rsidR="00B72FF2" w:rsidRPr="008579F0" w:rsidRDefault="00A04684" w:rsidP="00B72FF2">
      <w:pPr>
        <w:spacing w:after="0" w:line="240" w:lineRule="auto"/>
        <w:rPr>
          <w:rFonts w:eastAsia="Times New Roman" w:cs="Times New Roman"/>
          <w:i/>
          <w:iCs/>
          <w:lang w:eastAsia="es-MX"/>
        </w:rPr>
      </w:pPr>
      <w:hyperlink r:id="rId270" w:tooltip="Plan de Mazatlán (aún no redactado)" w:history="1">
        <w:r w:rsidR="00B72FF2" w:rsidRPr="008579F0">
          <w:rPr>
            <w:rFonts w:eastAsia="Times New Roman" w:cs="Times New Roman"/>
            <w:lang w:eastAsia="es-MX"/>
          </w:rPr>
          <w:t>Plan de Mazatlán</w:t>
        </w:r>
      </w:hyperlink>
      <w:r w:rsidR="00B72FF2" w:rsidRPr="008579F0">
        <w:rPr>
          <w:rFonts w:eastAsia="Times New Roman" w:cs="Times New Roman"/>
          <w:lang w:eastAsia="es-MX"/>
        </w:rPr>
        <w:t xml:space="preserve">, </w:t>
      </w:r>
      <w:hyperlink r:id="rId271" w:tooltip="Guarnición de Mazatlán (aún no redactado)" w:history="1">
        <w:r w:rsidR="00B72FF2" w:rsidRPr="008579F0">
          <w:rPr>
            <w:rFonts w:eastAsia="Times New Roman" w:cs="Times New Roman"/>
            <w:i/>
            <w:iCs/>
            <w:lang w:eastAsia="es-MX"/>
          </w:rPr>
          <w:t>Guarnición de Mazatlán</w:t>
        </w:r>
      </w:hyperlink>
      <w:r w:rsidR="00326167">
        <w:t>.</w:t>
      </w:r>
    </w:p>
    <w:p w:rsidR="00B72FF2" w:rsidRPr="008579F0" w:rsidRDefault="00A04684" w:rsidP="00B72FF2">
      <w:pPr>
        <w:spacing w:after="0" w:line="240" w:lineRule="auto"/>
        <w:rPr>
          <w:rFonts w:eastAsia="Times New Roman" w:cs="Times New Roman"/>
          <w:i/>
          <w:iCs/>
          <w:lang w:eastAsia="es-MX"/>
        </w:rPr>
      </w:pPr>
      <w:hyperlink r:id="rId272" w:tooltip="Tratados preliminares de La Soledad" w:history="1">
        <w:r w:rsidR="00B72FF2" w:rsidRPr="008579F0">
          <w:rPr>
            <w:rFonts w:eastAsia="Times New Roman" w:cs="Times New Roman"/>
            <w:lang w:eastAsia="es-MX"/>
          </w:rPr>
          <w:t>Tratados de La Soledad</w:t>
        </w:r>
      </w:hyperlink>
      <w:r w:rsidR="00B72FF2" w:rsidRPr="008579F0">
        <w:rPr>
          <w:rFonts w:eastAsia="Times New Roman" w:cs="Times New Roman"/>
          <w:lang w:eastAsia="es-MX"/>
        </w:rPr>
        <w:t xml:space="preserve">, </w:t>
      </w:r>
      <w:hyperlink r:id="rId273" w:tooltip="Manuel Doblado" w:history="1">
        <w:r w:rsidR="00B72FF2" w:rsidRPr="008579F0">
          <w:rPr>
            <w:rFonts w:eastAsia="Times New Roman" w:cs="Times New Roman"/>
            <w:lang w:eastAsia="es-MX"/>
          </w:rPr>
          <w:t>Manuel Doblado</w:t>
        </w:r>
      </w:hyperlink>
      <w:r w:rsidR="00B72FF2" w:rsidRPr="008579F0">
        <w:rPr>
          <w:rFonts w:eastAsia="Times New Roman" w:cs="Times New Roman"/>
          <w:lang w:eastAsia="es-MX"/>
        </w:rPr>
        <w:t>/</w:t>
      </w:r>
      <w:hyperlink r:id="rId274" w:tooltip="Juan Prim" w:history="1">
        <w:r w:rsidR="00B72FF2" w:rsidRPr="008579F0">
          <w:rPr>
            <w:rFonts w:eastAsia="Times New Roman" w:cs="Times New Roman"/>
            <w:lang w:eastAsia="es-MX"/>
          </w:rPr>
          <w:t xml:space="preserve">Juan </w:t>
        </w:r>
        <w:proofErr w:type="spellStart"/>
        <w:r w:rsidR="00B72FF2" w:rsidRPr="008579F0">
          <w:rPr>
            <w:rFonts w:eastAsia="Times New Roman" w:cs="Times New Roman"/>
            <w:lang w:eastAsia="es-MX"/>
          </w:rPr>
          <w:t>Prim</w:t>
        </w:r>
        <w:proofErr w:type="spellEnd"/>
      </w:hyperlink>
      <w:r w:rsidR="00326167">
        <w:t>.</w:t>
      </w:r>
    </w:p>
    <w:p w:rsidR="00B72FF2" w:rsidRPr="008579F0" w:rsidRDefault="00A04684" w:rsidP="00B72FF2">
      <w:pPr>
        <w:spacing w:after="0" w:line="240" w:lineRule="auto"/>
        <w:rPr>
          <w:rFonts w:eastAsia="Times New Roman" w:cs="Times New Roman"/>
          <w:lang w:eastAsia="es-MX"/>
        </w:rPr>
      </w:pPr>
      <w:hyperlink r:id="rId275" w:tooltip="Plan de la Noria" w:history="1">
        <w:r w:rsidR="00B72FF2" w:rsidRPr="008579F0">
          <w:rPr>
            <w:rFonts w:eastAsia="Times New Roman" w:cs="Times New Roman"/>
            <w:lang w:eastAsia="es-MX"/>
          </w:rPr>
          <w:t>Plan de la Noria</w:t>
        </w:r>
      </w:hyperlink>
      <w:r w:rsidR="00B72FF2" w:rsidRPr="008579F0">
        <w:rPr>
          <w:rFonts w:eastAsia="Times New Roman" w:cs="Times New Roman"/>
          <w:lang w:eastAsia="es-MX"/>
        </w:rPr>
        <w:t xml:space="preserve">, </w:t>
      </w:r>
      <w:hyperlink r:id="rId276" w:tooltip="Porfirio Díaz" w:history="1">
        <w:r w:rsidR="00B72FF2" w:rsidRPr="008579F0">
          <w:rPr>
            <w:rFonts w:eastAsia="Times New Roman" w:cs="Times New Roman"/>
            <w:lang w:eastAsia="es-MX"/>
          </w:rPr>
          <w:t>Porfirio Díaz</w:t>
        </w:r>
      </w:hyperlink>
      <w:r w:rsidR="00326167">
        <w:t>.</w:t>
      </w:r>
    </w:p>
    <w:p w:rsidR="00B72FF2" w:rsidRPr="008579F0" w:rsidRDefault="00A04684" w:rsidP="00B72FF2">
      <w:pPr>
        <w:spacing w:after="0" w:line="240" w:lineRule="auto"/>
        <w:rPr>
          <w:rFonts w:eastAsia="Times New Roman" w:cs="Times New Roman"/>
          <w:lang w:eastAsia="es-MX"/>
        </w:rPr>
      </w:pPr>
      <w:hyperlink r:id="rId277" w:tooltip="Plan de Tuxtepec" w:history="1">
        <w:r w:rsidR="00B72FF2" w:rsidRPr="008579F0">
          <w:rPr>
            <w:rFonts w:eastAsia="Times New Roman" w:cs="Times New Roman"/>
            <w:lang w:eastAsia="es-MX"/>
          </w:rPr>
          <w:t xml:space="preserve">Plan de </w:t>
        </w:r>
        <w:proofErr w:type="spellStart"/>
        <w:r w:rsidR="00B72FF2" w:rsidRPr="008579F0">
          <w:rPr>
            <w:rFonts w:eastAsia="Times New Roman" w:cs="Times New Roman"/>
            <w:lang w:eastAsia="es-MX"/>
          </w:rPr>
          <w:t>Tuxtepec</w:t>
        </w:r>
        <w:proofErr w:type="spellEnd"/>
      </w:hyperlink>
      <w:r w:rsidR="00B72FF2" w:rsidRPr="008579F0">
        <w:rPr>
          <w:rFonts w:eastAsia="Times New Roman" w:cs="Times New Roman"/>
          <w:lang w:eastAsia="es-MX"/>
        </w:rPr>
        <w:t xml:space="preserve">, </w:t>
      </w:r>
      <w:hyperlink r:id="rId278" w:tooltip="Porfirio Díaz" w:history="1">
        <w:r w:rsidR="00B72FF2" w:rsidRPr="008579F0">
          <w:rPr>
            <w:rFonts w:eastAsia="Times New Roman" w:cs="Times New Roman"/>
            <w:lang w:eastAsia="es-MX"/>
          </w:rPr>
          <w:t>Porfirio Díaz</w:t>
        </w:r>
      </w:hyperlink>
      <w:r w:rsidR="00326167">
        <w:t>.</w:t>
      </w:r>
    </w:p>
    <w:p w:rsidR="00B72FF2" w:rsidRPr="008579F0" w:rsidRDefault="00A04684" w:rsidP="00B72FF2">
      <w:pPr>
        <w:spacing w:after="0" w:line="240" w:lineRule="auto"/>
        <w:rPr>
          <w:rFonts w:eastAsia="Times New Roman" w:cs="Times New Roman"/>
          <w:lang w:eastAsia="es-MX"/>
        </w:rPr>
      </w:pPr>
      <w:hyperlink r:id="rId279" w:tooltip="Plan de San Luis" w:history="1">
        <w:r w:rsidR="00B72FF2" w:rsidRPr="008579F0">
          <w:rPr>
            <w:rFonts w:eastAsia="Times New Roman" w:cs="Times New Roman"/>
            <w:lang w:eastAsia="es-MX"/>
          </w:rPr>
          <w:t>Plan de San Luis</w:t>
        </w:r>
      </w:hyperlink>
      <w:r w:rsidR="00B72FF2" w:rsidRPr="008579F0">
        <w:rPr>
          <w:rFonts w:eastAsia="Times New Roman" w:cs="Times New Roman"/>
          <w:lang w:eastAsia="es-MX"/>
        </w:rPr>
        <w:t xml:space="preserve">, </w:t>
      </w:r>
      <w:hyperlink r:id="rId280" w:tooltip="Francisco I. Madero" w:history="1">
        <w:r w:rsidR="00B72FF2" w:rsidRPr="008579F0">
          <w:rPr>
            <w:rFonts w:eastAsia="Times New Roman" w:cs="Times New Roman"/>
            <w:lang w:eastAsia="es-MX"/>
          </w:rPr>
          <w:t>Francisco I. Madero</w:t>
        </w:r>
      </w:hyperlink>
      <w:r w:rsidR="00326167">
        <w:t>.</w:t>
      </w:r>
    </w:p>
    <w:p w:rsidR="00B72FF2" w:rsidRPr="008579F0" w:rsidRDefault="00A04684" w:rsidP="00B72FF2">
      <w:pPr>
        <w:spacing w:after="0" w:line="240" w:lineRule="auto"/>
        <w:rPr>
          <w:rFonts w:eastAsia="Times New Roman" w:cs="Times New Roman"/>
          <w:lang w:eastAsia="es-MX"/>
        </w:rPr>
      </w:pPr>
      <w:hyperlink r:id="rId281" w:tooltip="Tratados de Ciudad Juárez" w:history="1">
        <w:r w:rsidR="00B72FF2" w:rsidRPr="008579F0">
          <w:rPr>
            <w:rFonts w:eastAsia="Times New Roman" w:cs="Times New Roman"/>
            <w:lang w:eastAsia="es-MX"/>
          </w:rPr>
          <w:t>Tratados de Ciudad Juárez</w:t>
        </w:r>
      </w:hyperlink>
      <w:r w:rsidR="00B72FF2" w:rsidRPr="008579F0">
        <w:rPr>
          <w:rFonts w:eastAsia="Times New Roman" w:cs="Times New Roman"/>
          <w:lang w:eastAsia="es-MX"/>
        </w:rPr>
        <w:t xml:space="preserve">, </w:t>
      </w:r>
      <w:hyperlink r:id="rId282" w:tooltip="Porfirio Díaz" w:history="1">
        <w:r w:rsidR="00B72FF2" w:rsidRPr="008579F0">
          <w:rPr>
            <w:rFonts w:eastAsia="Times New Roman" w:cs="Times New Roman"/>
            <w:lang w:eastAsia="es-MX"/>
          </w:rPr>
          <w:t>Porfirio Díaz</w:t>
        </w:r>
      </w:hyperlink>
      <w:r w:rsidR="00B72FF2" w:rsidRPr="008579F0">
        <w:rPr>
          <w:rFonts w:eastAsia="Times New Roman" w:cs="Times New Roman"/>
          <w:lang w:eastAsia="es-MX"/>
        </w:rPr>
        <w:t>/</w:t>
      </w:r>
      <w:hyperlink r:id="rId283" w:tooltip="Francisco I. Madero" w:history="1">
        <w:r w:rsidR="00B72FF2" w:rsidRPr="008579F0">
          <w:rPr>
            <w:rFonts w:eastAsia="Times New Roman" w:cs="Times New Roman"/>
            <w:lang w:eastAsia="es-MX"/>
          </w:rPr>
          <w:t>Francisco I. Madero</w:t>
        </w:r>
      </w:hyperlink>
      <w:r w:rsidR="00326167">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 la Embajada, Victoriano Huerta, Félix Díaz</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84" w:tooltip="Plan de Texcoco" w:history="1">
        <w:r w:rsidR="00B72FF2" w:rsidRPr="008579F0">
          <w:rPr>
            <w:rFonts w:eastAsia="Times New Roman" w:cs="Times New Roman"/>
            <w:lang w:eastAsia="es-MX"/>
          </w:rPr>
          <w:t>Plan de Texcoco</w:t>
        </w:r>
      </w:hyperlink>
      <w:r w:rsidR="00B72FF2" w:rsidRPr="008579F0">
        <w:rPr>
          <w:rFonts w:eastAsia="Times New Roman" w:cs="Times New Roman"/>
          <w:lang w:eastAsia="es-MX"/>
        </w:rPr>
        <w:t xml:space="preserve">, </w:t>
      </w:r>
      <w:hyperlink r:id="rId285" w:tooltip="Andrés M. Enríquez" w:history="1">
        <w:r w:rsidR="00B72FF2" w:rsidRPr="008579F0">
          <w:rPr>
            <w:rFonts w:eastAsia="Times New Roman" w:cs="Times New Roman"/>
            <w:lang w:eastAsia="es-MX"/>
          </w:rPr>
          <w:t>Andrés M. Enríquez</w:t>
        </w:r>
      </w:hyperlink>
      <w:r w:rsidR="00326167">
        <w:t>.</w:t>
      </w:r>
    </w:p>
    <w:p w:rsidR="00B72FF2" w:rsidRPr="008579F0" w:rsidRDefault="00A04684" w:rsidP="00B72FF2">
      <w:pPr>
        <w:spacing w:after="0" w:line="240" w:lineRule="auto"/>
        <w:rPr>
          <w:rFonts w:eastAsia="Times New Roman" w:cs="Times New Roman"/>
          <w:lang w:eastAsia="es-MX"/>
        </w:rPr>
      </w:pPr>
      <w:hyperlink r:id="rId286" w:tooltip="Plan de Tacubaya (1911)" w:history="1">
        <w:r w:rsidR="00B72FF2" w:rsidRPr="008579F0">
          <w:rPr>
            <w:rFonts w:eastAsia="Times New Roman" w:cs="Times New Roman"/>
            <w:lang w:eastAsia="es-MX"/>
          </w:rPr>
          <w:t xml:space="preserve">Plan de </w:t>
        </w:r>
        <w:proofErr w:type="spellStart"/>
        <w:r w:rsidR="00B72FF2" w:rsidRPr="008579F0">
          <w:rPr>
            <w:rFonts w:eastAsia="Times New Roman" w:cs="Times New Roman"/>
            <w:lang w:eastAsia="es-MX"/>
          </w:rPr>
          <w:t>Tacubaya</w:t>
        </w:r>
        <w:proofErr w:type="spellEnd"/>
        <w:r w:rsidR="00B72FF2" w:rsidRPr="008579F0">
          <w:rPr>
            <w:rFonts w:eastAsia="Times New Roman" w:cs="Times New Roman"/>
            <w:lang w:eastAsia="es-MX"/>
          </w:rPr>
          <w:t xml:space="preserve"> (1911)</w:t>
        </w:r>
      </w:hyperlink>
      <w:r w:rsidR="00B72FF2" w:rsidRPr="008579F0">
        <w:rPr>
          <w:rFonts w:eastAsia="Times New Roman" w:cs="Times New Roman"/>
          <w:lang w:eastAsia="es-MX"/>
        </w:rPr>
        <w:t>,  Paulino Martínez</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87" w:tooltip="Plan de la Soledad" w:history="1">
        <w:r w:rsidR="00B72FF2" w:rsidRPr="008579F0">
          <w:rPr>
            <w:rFonts w:eastAsia="Times New Roman" w:cs="Times New Roman"/>
            <w:lang w:eastAsia="es-MX"/>
          </w:rPr>
          <w:t>Plan de la Soledad</w:t>
        </w:r>
      </w:hyperlink>
      <w:r w:rsidR="00B72FF2" w:rsidRPr="008579F0">
        <w:rPr>
          <w:rFonts w:eastAsia="Times New Roman" w:cs="Times New Roman"/>
          <w:lang w:eastAsia="es-MX"/>
        </w:rPr>
        <w:t>, Bernardo Reyes</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88" w:tooltip="Plan de Ayala" w:history="1">
        <w:r w:rsidR="00B72FF2" w:rsidRPr="008579F0">
          <w:rPr>
            <w:rFonts w:eastAsia="Times New Roman" w:cs="Times New Roman"/>
            <w:lang w:eastAsia="es-MX"/>
          </w:rPr>
          <w:t>Plan de Ayala</w:t>
        </w:r>
      </w:hyperlink>
      <w:r w:rsidR="00B72FF2" w:rsidRPr="008579F0">
        <w:rPr>
          <w:rFonts w:eastAsia="Times New Roman" w:cs="Times New Roman"/>
          <w:lang w:eastAsia="es-MX"/>
        </w:rPr>
        <w:t>, Emiliano Zapata</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89" w:tooltip="Plan de la Empacadora" w:history="1">
        <w:r w:rsidR="00B72FF2" w:rsidRPr="008579F0">
          <w:rPr>
            <w:rFonts w:eastAsia="Times New Roman" w:cs="Times New Roman"/>
            <w:lang w:eastAsia="es-MX"/>
          </w:rPr>
          <w:t>Plan de la Empacadora</w:t>
        </w:r>
      </w:hyperlink>
      <w:r w:rsidR="00B72FF2" w:rsidRPr="008579F0">
        <w:rPr>
          <w:rFonts w:eastAsia="Times New Roman" w:cs="Times New Roman"/>
          <w:lang w:eastAsia="es-MX"/>
        </w:rPr>
        <w:t>, Pascual Orozco</w:t>
      </w:r>
      <w:r w:rsidR="00326167">
        <w:rPr>
          <w:rFonts w:eastAsia="Times New Roman" w:cs="Times New Roman"/>
          <w:lang w:eastAsia="es-MX"/>
        </w:rPr>
        <w:t>.</w:t>
      </w:r>
    </w:p>
    <w:p w:rsidR="00B72FF2" w:rsidRDefault="00A04684" w:rsidP="00B72FF2">
      <w:pPr>
        <w:spacing w:after="0" w:line="240" w:lineRule="auto"/>
        <w:rPr>
          <w:rFonts w:eastAsia="Times New Roman" w:cs="Times New Roman"/>
          <w:lang w:eastAsia="es-MX"/>
        </w:rPr>
      </w:pPr>
      <w:hyperlink r:id="rId290" w:tooltip="Plan de Guadalupe" w:history="1">
        <w:r w:rsidR="00B72FF2" w:rsidRPr="008579F0">
          <w:rPr>
            <w:rFonts w:eastAsia="Times New Roman" w:cs="Times New Roman"/>
            <w:lang w:eastAsia="es-MX"/>
          </w:rPr>
          <w:t>Plan de Guadalupe</w:t>
        </w:r>
      </w:hyperlink>
      <w:r w:rsidR="00B72FF2" w:rsidRPr="008579F0">
        <w:rPr>
          <w:rFonts w:eastAsia="Times New Roman" w:cs="Times New Roman"/>
          <w:lang w:eastAsia="es-MX"/>
        </w:rPr>
        <w:t>, Venustiano Carranza</w:t>
      </w:r>
      <w:r w:rsidR="00326167">
        <w:rPr>
          <w:rFonts w:eastAsia="Times New Roman" w:cs="Times New Roman"/>
          <w:lang w:eastAsia="es-MX"/>
        </w:rPr>
        <w:t>.</w:t>
      </w:r>
    </w:p>
    <w:p w:rsidR="00B72FF2" w:rsidRPr="008579F0" w:rsidRDefault="00B72FF2" w:rsidP="00B72FF2">
      <w:pPr>
        <w:spacing w:after="0" w:line="240" w:lineRule="auto"/>
        <w:rPr>
          <w:rFonts w:eastAsia="Times New Roman" w:cs="Times New Roman"/>
          <w:lang w:eastAsia="es-MX"/>
        </w:rPr>
      </w:pPr>
      <w:r>
        <w:rPr>
          <w:rFonts w:eastAsia="Times New Roman" w:cs="Times New Roman"/>
          <w:lang w:eastAsia="es-MX"/>
        </w:rPr>
        <w:t>Constitución 1917, Constituyentes de Querétaro</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91" w:tooltip="Plan de Milpa Alta (aún no redactado)" w:history="1">
        <w:r w:rsidR="00B72FF2" w:rsidRPr="008579F0">
          <w:rPr>
            <w:rFonts w:eastAsia="Times New Roman" w:cs="Times New Roman"/>
            <w:lang w:eastAsia="es-MX"/>
          </w:rPr>
          <w:t>Plan de Milpa Alta</w:t>
        </w:r>
      </w:hyperlink>
      <w:r w:rsidR="00B72FF2" w:rsidRPr="008579F0">
        <w:rPr>
          <w:rFonts w:eastAsia="Times New Roman" w:cs="Times New Roman"/>
          <w:lang w:eastAsia="es-MX"/>
        </w:rPr>
        <w:t>, Everardo González</w:t>
      </w:r>
      <w:r w:rsidR="00326167">
        <w:rPr>
          <w:rFonts w:eastAsia="Times New Roman" w:cs="Times New Roman"/>
          <w:lang w:eastAsia="es-MX"/>
        </w:rPr>
        <w:t>.</w:t>
      </w:r>
    </w:p>
    <w:p w:rsidR="00B72FF2" w:rsidRPr="008579F0" w:rsidRDefault="00A04684" w:rsidP="00B72FF2">
      <w:pPr>
        <w:spacing w:after="0" w:line="240" w:lineRule="auto"/>
        <w:rPr>
          <w:rFonts w:eastAsia="Times New Roman" w:cs="Times New Roman"/>
          <w:lang w:eastAsia="es-MX"/>
        </w:rPr>
      </w:pPr>
      <w:hyperlink r:id="rId292" w:tooltip="Plan de Agua Prieta" w:history="1">
        <w:r w:rsidR="00B72FF2" w:rsidRPr="008579F0">
          <w:rPr>
            <w:rFonts w:eastAsia="Times New Roman" w:cs="Times New Roman"/>
            <w:lang w:eastAsia="es-MX"/>
          </w:rPr>
          <w:t>Plan de Agua Prieta</w:t>
        </w:r>
      </w:hyperlink>
      <w:r w:rsidR="00B72FF2" w:rsidRPr="008579F0">
        <w:rPr>
          <w:rFonts w:eastAsia="Times New Roman" w:cs="Times New Roman"/>
          <w:lang w:eastAsia="es-MX"/>
        </w:rPr>
        <w:t xml:space="preserve">, </w:t>
      </w:r>
      <w:hyperlink r:id="rId293" w:tooltip="Adolfo de la Huerta" w:history="1">
        <w:r w:rsidR="00B72FF2" w:rsidRPr="008579F0">
          <w:rPr>
            <w:rFonts w:eastAsia="Times New Roman" w:cs="Times New Roman"/>
            <w:lang w:eastAsia="es-MX"/>
          </w:rPr>
          <w:t>Adolfo de la Huerta</w:t>
        </w:r>
      </w:hyperlink>
      <w:r w:rsidR="00326167">
        <w:t>.</w:t>
      </w:r>
    </w:p>
    <w:p w:rsidR="00B72FF2" w:rsidRDefault="00B72FF2" w:rsidP="00B72FF2">
      <w:pPr>
        <w:spacing w:after="0" w:line="240" w:lineRule="auto"/>
        <w:rPr>
          <w:rFonts w:eastAsia="Times New Roman" w:cs="Times New Roman"/>
          <w:lang w:eastAsia="es-MX"/>
        </w:rPr>
      </w:pPr>
      <w:r w:rsidRPr="008579F0">
        <w:rPr>
          <w:rFonts w:eastAsia="Times New Roman" w:cs="Times New Roman"/>
          <w:lang w:eastAsia="es-MX"/>
        </w:rPr>
        <w:t xml:space="preserve">Tratados de </w:t>
      </w:r>
      <w:proofErr w:type="spellStart"/>
      <w:r w:rsidRPr="008579F0">
        <w:rPr>
          <w:rFonts w:eastAsia="Times New Roman" w:cs="Times New Roman"/>
          <w:lang w:eastAsia="es-MX"/>
        </w:rPr>
        <w:t>Bucareli</w:t>
      </w:r>
      <w:proofErr w:type="spellEnd"/>
      <w:r w:rsidRPr="008579F0">
        <w:rPr>
          <w:rFonts w:eastAsia="Times New Roman" w:cs="Times New Roman"/>
          <w:lang w:eastAsia="es-MX"/>
        </w:rPr>
        <w:t>,  Álvaro Obregón</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 xml:space="preserve">Pacto del </w:t>
      </w:r>
      <w:proofErr w:type="spellStart"/>
      <w:r>
        <w:rPr>
          <w:rFonts w:eastAsia="Times New Roman" w:cs="Times New Roman"/>
          <w:lang w:eastAsia="es-MX"/>
        </w:rPr>
        <w:t>Maximato</w:t>
      </w:r>
      <w:proofErr w:type="spellEnd"/>
      <w:r>
        <w:rPr>
          <w:rFonts w:eastAsia="Times New Roman" w:cs="Times New Roman"/>
          <w:lang w:eastAsia="es-MX"/>
        </w:rPr>
        <w:t xml:space="preserve">, Callistas, </w:t>
      </w:r>
      <w:proofErr w:type="spellStart"/>
      <w:r>
        <w:rPr>
          <w:rFonts w:eastAsia="Times New Roman" w:cs="Times New Roman"/>
          <w:lang w:eastAsia="es-MX"/>
        </w:rPr>
        <w:t>Obregonistas</w:t>
      </w:r>
      <w:proofErr w:type="spellEnd"/>
      <w:r>
        <w:rPr>
          <w:rFonts w:eastAsia="Times New Roman" w:cs="Times New Roman"/>
          <w:lang w:eastAsia="es-MX"/>
        </w:rPr>
        <w:t xml:space="preserve">, </w:t>
      </w:r>
      <w:proofErr w:type="spellStart"/>
      <w:r>
        <w:rPr>
          <w:rFonts w:eastAsia="Times New Roman" w:cs="Times New Roman"/>
          <w:lang w:eastAsia="es-MX"/>
        </w:rPr>
        <w:t>Carrancistas</w:t>
      </w:r>
      <w:proofErr w:type="spellEnd"/>
      <w:r>
        <w:rPr>
          <w:rFonts w:eastAsia="Times New Roman" w:cs="Times New Roman"/>
          <w:lang w:eastAsia="es-MX"/>
        </w:rPr>
        <w:t xml:space="preserve">, </w:t>
      </w:r>
      <w:proofErr w:type="spellStart"/>
      <w:r>
        <w:rPr>
          <w:rFonts w:eastAsia="Times New Roman" w:cs="Times New Roman"/>
          <w:lang w:eastAsia="es-MX"/>
        </w:rPr>
        <w:t>Delahuertistas</w:t>
      </w:r>
      <w:proofErr w:type="spellEnd"/>
      <w:r w:rsidR="00326167">
        <w:rPr>
          <w:rFonts w:eastAsia="Times New Roman" w:cs="Times New Roman"/>
          <w:lang w:eastAsia="es-MX"/>
        </w:rPr>
        <w:t>.</w:t>
      </w:r>
      <w:r>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del Círculo Negro, Presidentes de México, líderes gremiales.</w:t>
      </w:r>
      <w:r w:rsidRPr="008579F0">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Nacionalismo Revolucionario, Lázaro Cárdenas, Vicente Lombardo Toledano</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Alianza para el Progreso, Adolfo López Mateos</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del Movimiento  de Liberación Nacional, Lázaro Cárdenas</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 xml:space="preserve">Pacto del </w:t>
      </w:r>
      <w:proofErr w:type="spellStart"/>
      <w:r>
        <w:rPr>
          <w:rFonts w:eastAsia="Times New Roman" w:cs="Times New Roman"/>
          <w:lang w:eastAsia="es-MX"/>
        </w:rPr>
        <w:t>Mompaz</w:t>
      </w:r>
      <w:proofErr w:type="spellEnd"/>
      <w:r>
        <w:rPr>
          <w:rFonts w:eastAsia="Times New Roman" w:cs="Times New Roman"/>
          <w:lang w:eastAsia="es-MX"/>
        </w:rPr>
        <w:t>/</w:t>
      </w:r>
      <w:proofErr w:type="spellStart"/>
      <w:r>
        <w:rPr>
          <w:rFonts w:eastAsia="Times New Roman" w:cs="Times New Roman"/>
          <w:lang w:eastAsia="es-MX"/>
        </w:rPr>
        <w:t>Mompade</w:t>
      </w:r>
      <w:proofErr w:type="spellEnd"/>
      <w:r>
        <w:rPr>
          <w:rFonts w:eastAsia="Times New Roman" w:cs="Times New Roman"/>
          <w:lang w:eastAsia="es-MX"/>
        </w:rPr>
        <w:t>, Lázaro Cárdenas</w:t>
      </w:r>
      <w:r w:rsidR="00326167">
        <w:rPr>
          <w:rFonts w:eastAsia="Times New Roman" w:cs="Times New Roman"/>
          <w:lang w:eastAsia="es-MX"/>
        </w:rPr>
        <w:t>.</w:t>
      </w:r>
      <w:r>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Mesa de los Marxistas Mexicanos, PPS, PCM, POC</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Delimitación del Litoral Marítimo, y  Azufrera, Luis Echeverría</w:t>
      </w:r>
      <w:r w:rsidR="00326167">
        <w:rPr>
          <w:rFonts w:eastAsia="Times New Roman" w:cs="Times New Roman"/>
          <w:lang w:eastAsia="es-MX"/>
        </w:rPr>
        <w:t>.</w:t>
      </w:r>
      <w:r>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Nacionalización</w:t>
      </w:r>
      <w:r w:rsidR="00326167">
        <w:rPr>
          <w:rFonts w:eastAsia="Times New Roman" w:cs="Times New Roman"/>
          <w:lang w:eastAsia="es-MX"/>
        </w:rPr>
        <w:t xml:space="preserve"> de la Banca, José López Portill</w:t>
      </w:r>
      <w:r>
        <w:rPr>
          <w:rFonts w:eastAsia="Times New Roman" w:cs="Times New Roman"/>
          <w:lang w:eastAsia="es-MX"/>
        </w:rPr>
        <w:t>o</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del Frente Democrático Nacional, Cuauhtémoc Cárdenas</w:t>
      </w:r>
      <w:r w:rsidR="00326167">
        <w:rPr>
          <w:rFonts w:eastAsia="Times New Roman" w:cs="Times New Roman"/>
          <w:lang w:eastAsia="es-MX"/>
        </w:rPr>
        <w:t>.</w:t>
      </w:r>
      <w:r>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del Frente Patriótico Nacional, Cuauhtémoc Cárdenas</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 la Alianza Democrática Nacional, Cuauhtémoc Cárdenas</w:t>
      </w:r>
      <w:r w:rsidR="00326167">
        <w:rPr>
          <w:rFonts w:eastAsia="Times New Roman" w:cs="Times New Roman"/>
          <w:lang w:eastAsia="es-MX"/>
        </w:rPr>
        <w:t>.</w:t>
      </w:r>
      <w:r>
        <w:rPr>
          <w:rFonts w:eastAsia="Times New Roman" w:cs="Times New Roman"/>
          <w:lang w:eastAsia="es-MX"/>
        </w:rPr>
        <w:t xml:space="preserve">  </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Neoliberal, Miguel de la Madrid, Carlos Salinas de Gortari</w:t>
      </w:r>
      <w:r w:rsidR="00326167">
        <w:rPr>
          <w:rFonts w:eastAsia="Times New Roman" w:cs="Times New Roman"/>
          <w:lang w:eastAsia="es-MX"/>
        </w:rPr>
        <w:t>.</w:t>
      </w:r>
    </w:p>
    <w:p w:rsidR="00B72FF2" w:rsidRDefault="00B72FF2" w:rsidP="00B72FF2">
      <w:pPr>
        <w:spacing w:after="0" w:line="240" w:lineRule="auto"/>
        <w:rPr>
          <w:rFonts w:eastAsia="Times New Roman" w:cs="Times New Roman"/>
          <w:lang w:eastAsia="es-MX"/>
        </w:rPr>
      </w:pPr>
      <w:r>
        <w:rPr>
          <w:rFonts w:eastAsia="Times New Roman" w:cs="Times New Roman"/>
          <w:lang w:eastAsia="es-MX"/>
        </w:rPr>
        <w:t>Pacto del Narco, Felipe Calderón Hinojosa</w:t>
      </w:r>
      <w:r w:rsidR="00326167">
        <w:rPr>
          <w:rFonts w:eastAsia="Times New Roman" w:cs="Times New Roman"/>
          <w:lang w:eastAsia="es-MX"/>
        </w:rPr>
        <w:t>.</w:t>
      </w:r>
    </w:p>
    <w:p w:rsidR="00B72FF2" w:rsidRPr="00B72FF2" w:rsidRDefault="00B72FF2" w:rsidP="00B72FF2">
      <w:pPr>
        <w:spacing w:after="0" w:line="240" w:lineRule="auto"/>
        <w:rPr>
          <w:rFonts w:eastAsia="Times New Roman" w:cs="Times New Roman"/>
          <w:sz w:val="18"/>
          <w:szCs w:val="18"/>
          <w:lang w:eastAsia="es-MX"/>
        </w:rPr>
      </w:pPr>
      <w:r w:rsidRPr="00B72FF2">
        <w:rPr>
          <w:rFonts w:eastAsia="Times New Roman" w:cs="Times New Roman"/>
          <w:sz w:val="18"/>
          <w:szCs w:val="18"/>
          <w:lang w:eastAsia="es-MX"/>
        </w:rPr>
        <w:t>http://es.wikipedia.org/wiki/Planes_y_tratados_de_México</w:t>
      </w:r>
    </w:p>
    <w:p w:rsidR="004E6B21" w:rsidRDefault="004E6B21" w:rsidP="000D3C9A">
      <w:pPr>
        <w:spacing w:after="0" w:line="240" w:lineRule="auto"/>
        <w:jc w:val="center"/>
        <w:rPr>
          <w:b/>
          <w:sz w:val="28"/>
          <w:szCs w:val="28"/>
        </w:rPr>
      </w:pPr>
    </w:p>
    <w:p w:rsidR="00F4632C" w:rsidRDefault="00F4632C" w:rsidP="000D3C9A">
      <w:pPr>
        <w:spacing w:after="0" w:line="240" w:lineRule="auto"/>
        <w:jc w:val="center"/>
        <w:rPr>
          <w:b/>
          <w:sz w:val="28"/>
          <w:szCs w:val="28"/>
        </w:rPr>
      </w:pPr>
      <w:r>
        <w:rPr>
          <w:b/>
          <w:sz w:val="28"/>
          <w:szCs w:val="28"/>
        </w:rPr>
        <w:t>Teoría de Juegos</w:t>
      </w:r>
    </w:p>
    <w:p w:rsidR="00AF7682" w:rsidRDefault="00AF7682" w:rsidP="00AF7682">
      <w:pPr>
        <w:spacing w:after="0" w:line="240" w:lineRule="auto"/>
        <w:jc w:val="both"/>
      </w:pPr>
      <w:r>
        <w:t xml:space="preserve">El autor de “Homo </w:t>
      </w:r>
      <w:proofErr w:type="spellStart"/>
      <w:r>
        <w:t>Ludens</w:t>
      </w:r>
      <w:proofErr w:type="spellEnd"/>
      <w:r>
        <w:t xml:space="preserve">”, el sueco Johan </w:t>
      </w:r>
      <w:proofErr w:type="spellStart"/>
      <w:r>
        <w:t>Huizinga</w:t>
      </w:r>
      <w:proofErr w:type="spellEnd"/>
      <w:r>
        <w:t xml:space="preserve">, define al juego como “una acción u ocupación libre, que se desarrolla dentro de unos límites temporales y espaciales determinados, según reglas absolutamente obligatorias, aunque libremente aceptadas, acción que tiene su fin en sí misma y va acompañada de un sentimiento de </w:t>
      </w:r>
      <w:r>
        <w:lastRenderedPageBreak/>
        <w:t>tensión y alegría y de la conciencia de “ser de otro modo” que en la vida corriente.</w:t>
      </w:r>
    </w:p>
    <w:p w:rsidR="009E5A15" w:rsidRPr="000D3C9A" w:rsidRDefault="009E5A15" w:rsidP="00AF7682">
      <w:pPr>
        <w:spacing w:after="0" w:line="240" w:lineRule="auto"/>
        <w:jc w:val="both"/>
        <w:rPr>
          <w:b/>
        </w:rPr>
      </w:pPr>
    </w:p>
    <w:p w:rsidR="00496A21" w:rsidRDefault="00AF7682" w:rsidP="005D24F0">
      <w:pPr>
        <w:pStyle w:val="NormalWeb"/>
        <w:spacing w:before="0" w:beforeAutospacing="0" w:after="0" w:afterAutospacing="0"/>
        <w:jc w:val="both"/>
        <w:rPr>
          <w:rFonts w:asciiTheme="minorHAnsi" w:hAnsiTheme="minorHAnsi"/>
          <w:sz w:val="22"/>
          <w:szCs w:val="22"/>
        </w:rPr>
      </w:pPr>
      <w:r>
        <w:rPr>
          <w:rStyle w:val="Textoennegrita"/>
          <w:rFonts w:asciiTheme="minorHAnsi" w:hAnsiTheme="minorHAnsi"/>
          <w:b w:val="0"/>
          <w:sz w:val="22"/>
          <w:szCs w:val="22"/>
        </w:rPr>
        <w:t>La suma de juegos da lugar a l</w:t>
      </w:r>
      <w:r w:rsidR="00496A21" w:rsidRPr="00FD6AB2">
        <w:rPr>
          <w:rStyle w:val="Textoennegrita"/>
          <w:rFonts w:asciiTheme="minorHAnsi" w:hAnsiTheme="minorHAnsi"/>
          <w:b w:val="0"/>
          <w:sz w:val="22"/>
          <w:szCs w:val="22"/>
        </w:rPr>
        <w:t>a teoría de juegos</w:t>
      </w:r>
      <w:r>
        <w:rPr>
          <w:rStyle w:val="Textoennegrita"/>
          <w:rFonts w:asciiTheme="minorHAnsi" w:hAnsiTheme="minorHAnsi"/>
          <w:b w:val="0"/>
          <w:sz w:val="22"/>
          <w:szCs w:val="22"/>
        </w:rPr>
        <w:t xml:space="preserve">, como </w:t>
      </w:r>
      <w:r w:rsidR="00496A21" w:rsidRPr="00FD6AB2">
        <w:rPr>
          <w:rFonts w:asciiTheme="minorHAnsi" w:hAnsiTheme="minorHAnsi"/>
          <w:sz w:val="22"/>
          <w:szCs w:val="22"/>
        </w:rPr>
        <w:t xml:space="preserve">rama de </w:t>
      </w:r>
      <w:r w:rsidR="0082665C" w:rsidRPr="00FD6AB2">
        <w:rPr>
          <w:rFonts w:asciiTheme="minorHAnsi" w:hAnsiTheme="minorHAnsi"/>
          <w:sz w:val="22"/>
          <w:szCs w:val="22"/>
        </w:rPr>
        <w:t xml:space="preserve">Ludea, </w:t>
      </w:r>
      <w:r>
        <w:rPr>
          <w:rFonts w:asciiTheme="minorHAnsi" w:hAnsiTheme="minorHAnsi"/>
          <w:sz w:val="22"/>
          <w:szCs w:val="22"/>
        </w:rPr>
        <w:t xml:space="preserve">novedosa </w:t>
      </w:r>
      <w:r w:rsidR="0082665C" w:rsidRPr="00FD6AB2">
        <w:rPr>
          <w:rFonts w:asciiTheme="minorHAnsi" w:hAnsiTheme="minorHAnsi"/>
          <w:sz w:val="22"/>
          <w:szCs w:val="22"/>
        </w:rPr>
        <w:t xml:space="preserve">ciencia de los juegos matemáticos o conocidos filosóficamente como juegos de los vientos, interrelacionada con las diversas ciencias, como la filosofía, la política, </w:t>
      </w:r>
      <w:r w:rsidR="00496A21" w:rsidRPr="00FD6AB2">
        <w:rPr>
          <w:rFonts w:asciiTheme="minorHAnsi" w:hAnsiTheme="minorHAnsi"/>
          <w:sz w:val="22"/>
          <w:szCs w:val="22"/>
        </w:rPr>
        <w:t>la economía</w:t>
      </w:r>
      <w:r w:rsidR="0082665C" w:rsidRPr="00FD6AB2">
        <w:rPr>
          <w:rFonts w:asciiTheme="minorHAnsi" w:hAnsiTheme="minorHAnsi"/>
          <w:sz w:val="22"/>
          <w:szCs w:val="22"/>
        </w:rPr>
        <w:t xml:space="preserve">, la matemática, la lógica, la ética, la psicología, </w:t>
      </w:r>
      <w:r>
        <w:rPr>
          <w:rFonts w:asciiTheme="minorHAnsi" w:hAnsiTheme="minorHAnsi"/>
          <w:sz w:val="22"/>
          <w:szCs w:val="22"/>
        </w:rPr>
        <w:t xml:space="preserve">etc., </w:t>
      </w:r>
      <w:r w:rsidR="00496A21" w:rsidRPr="00FD6AB2">
        <w:rPr>
          <w:rFonts w:asciiTheme="minorHAnsi" w:hAnsiTheme="minorHAnsi"/>
          <w:sz w:val="22"/>
          <w:szCs w:val="22"/>
        </w:rPr>
        <w:t xml:space="preserve">que estudia las </w:t>
      </w:r>
      <w:r w:rsidR="0082665C" w:rsidRPr="00FD6AB2">
        <w:rPr>
          <w:rFonts w:asciiTheme="minorHAnsi" w:hAnsiTheme="minorHAnsi"/>
          <w:sz w:val="22"/>
          <w:szCs w:val="22"/>
        </w:rPr>
        <w:t xml:space="preserve">formas de los integrantes de los conjuntos participantes para asumir toma de </w:t>
      </w:r>
      <w:r w:rsidR="00496A21" w:rsidRPr="00FD6AB2">
        <w:rPr>
          <w:rFonts w:asciiTheme="minorHAnsi" w:hAnsiTheme="minorHAnsi"/>
          <w:sz w:val="22"/>
          <w:szCs w:val="22"/>
        </w:rPr>
        <w:t xml:space="preserve">decisiones </w:t>
      </w:r>
      <w:r w:rsidR="0082665C" w:rsidRPr="00FD6AB2">
        <w:rPr>
          <w:rFonts w:asciiTheme="minorHAnsi" w:hAnsiTheme="minorHAnsi"/>
          <w:sz w:val="22"/>
          <w:szCs w:val="22"/>
        </w:rPr>
        <w:t>para alcanzar objetivos y metas, en lo individual y en lo colectivo.  A este logro se le reconoce como</w:t>
      </w:r>
      <w:r w:rsidR="00496A21" w:rsidRPr="00FD6AB2">
        <w:rPr>
          <w:rFonts w:asciiTheme="minorHAnsi" w:hAnsiTheme="minorHAnsi"/>
          <w:sz w:val="22"/>
          <w:szCs w:val="22"/>
        </w:rPr>
        <w:t xml:space="preserve"> éxito</w:t>
      </w:r>
      <w:r w:rsidR="0082665C" w:rsidRPr="00FD6AB2">
        <w:rPr>
          <w:rFonts w:asciiTheme="minorHAnsi" w:hAnsiTheme="minorHAnsi"/>
          <w:sz w:val="22"/>
          <w:szCs w:val="22"/>
        </w:rPr>
        <w:t xml:space="preserve">, donde se debe tener en cuenta </w:t>
      </w:r>
      <w:r w:rsidR="00496A21" w:rsidRPr="00FD6AB2">
        <w:rPr>
          <w:rFonts w:asciiTheme="minorHAnsi" w:hAnsiTheme="minorHAnsi"/>
          <w:sz w:val="22"/>
          <w:szCs w:val="22"/>
        </w:rPr>
        <w:t xml:space="preserve">las </w:t>
      </w:r>
      <w:r w:rsidR="0082665C" w:rsidRPr="00FD6AB2">
        <w:rPr>
          <w:rFonts w:asciiTheme="minorHAnsi" w:hAnsiTheme="minorHAnsi"/>
          <w:sz w:val="22"/>
          <w:szCs w:val="22"/>
        </w:rPr>
        <w:t xml:space="preserve">posibilidades de movimiento de los componentes de los distintos entornos, y en el caso de personas las </w:t>
      </w:r>
      <w:r w:rsidR="00496A21" w:rsidRPr="00FD6AB2">
        <w:rPr>
          <w:rFonts w:asciiTheme="minorHAnsi" w:hAnsiTheme="minorHAnsi"/>
          <w:sz w:val="22"/>
          <w:szCs w:val="22"/>
        </w:rPr>
        <w:t>decisiones tomadas por el resto de los agentes que intervienen en la situación.</w:t>
      </w:r>
    </w:p>
    <w:p w:rsidR="005D24F0" w:rsidRPr="00FD6AB2" w:rsidRDefault="005D24F0" w:rsidP="005D24F0">
      <w:pPr>
        <w:pStyle w:val="NormalWeb"/>
        <w:spacing w:before="0" w:beforeAutospacing="0" w:after="0" w:afterAutospacing="0"/>
        <w:jc w:val="both"/>
        <w:rPr>
          <w:rFonts w:asciiTheme="minorHAnsi" w:hAnsiTheme="minorHAnsi"/>
          <w:sz w:val="22"/>
          <w:szCs w:val="22"/>
        </w:rPr>
      </w:pPr>
    </w:p>
    <w:p w:rsidR="0082665C" w:rsidRDefault="0082665C" w:rsidP="005D24F0">
      <w:pPr>
        <w:pStyle w:val="NormalWeb"/>
        <w:spacing w:before="0" w:beforeAutospacing="0" w:after="0" w:afterAutospacing="0"/>
        <w:jc w:val="both"/>
        <w:rPr>
          <w:rStyle w:val="syn"/>
          <w:rFonts w:asciiTheme="minorHAnsi" w:hAnsiTheme="minorHAnsi"/>
          <w:sz w:val="22"/>
          <w:szCs w:val="22"/>
        </w:rPr>
      </w:pPr>
      <w:r w:rsidRPr="00FD6AB2">
        <w:rPr>
          <w:rFonts w:asciiTheme="minorHAnsi" w:hAnsiTheme="minorHAnsi"/>
          <w:sz w:val="22"/>
          <w:szCs w:val="22"/>
        </w:rPr>
        <w:t xml:space="preserve">La esquematización es el principio para captar el complejo paradigmático que representa cada elemento del juego y su correlación </w:t>
      </w:r>
      <w:r w:rsidR="00E85A4E" w:rsidRPr="00FD6AB2">
        <w:rPr>
          <w:rFonts w:asciiTheme="minorHAnsi" w:hAnsiTheme="minorHAnsi"/>
          <w:sz w:val="22"/>
          <w:szCs w:val="22"/>
        </w:rPr>
        <w:t xml:space="preserve">con multitudes de </w:t>
      </w:r>
      <w:r w:rsidRPr="00FD6AB2">
        <w:rPr>
          <w:rFonts w:asciiTheme="minorHAnsi" w:hAnsiTheme="minorHAnsi"/>
          <w:sz w:val="22"/>
          <w:szCs w:val="22"/>
        </w:rPr>
        <w:t>estratagema</w:t>
      </w:r>
      <w:r w:rsidR="00E85A4E" w:rsidRPr="00FD6AB2">
        <w:rPr>
          <w:rFonts w:asciiTheme="minorHAnsi" w:hAnsiTheme="minorHAnsi"/>
          <w:sz w:val="22"/>
          <w:szCs w:val="22"/>
        </w:rPr>
        <w:t>s cada uno como m</w:t>
      </w:r>
      <w:r w:rsidRPr="00FD6AB2">
        <w:rPr>
          <w:rFonts w:asciiTheme="minorHAnsi" w:hAnsiTheme="minorHAnsi"/>
          <w:sz w:val="22"/>
          <w:szCs w:val="22"/>
        </w:rPr>
        <w:t xml:space="preserve">edio </w:t>
      </w:r>
      <w:r w:rsidR="00E85A4E" w:rsidRPr="00FD6AB2">
        <w:rPr>
          <w:rFonts w:asciiTheme="minorHAnsi" w:hAnsiTheme="minorHAnsi"/>
          <w:sz w:val="22"/>
          <w:szCs w:val="22"/>
        </w:rPr>
        <w:t xml:space="preserve">prototipo concreto o abstracto </w:t>
      </w:r>
      <w:r w:rsidRPr="00FD6AB2">
        <w:rPr>
          <w:rFonts w:asciiTheme="minorHAnsi" w:hAnsiTheme="minorHAnsi"/>
          <w:sz w:val="22"/>
          <w:szCs w:val="22"/>
        </w:rPr>
        <w:t>que se emplea con habilidad y astucia para conseguir algo</w:t>
      </w:r>
      <w:r w:rsidR="00E85A4E" w:rsidRPr="00FD6AB2">
        <w:rPr>
          <w:rFonts w:asciiTheme="minorHAnsi" w:hAnsiTheme="minorHAnsi"/>
          <w:sz w:val="22"/>
          <w:szCs w:val="22"/>
        </w:rPr>
        <w:t xml:space="preserve"> sea con o sin reglas</w:t>
      </w:r>
      <w:r w:rsidRPr="00FD6AB2">
        <w:rPr>
          <w:rStyle w:val="syn"/>
          <w:rFonts w:asciiTheme="minorHAnsi" w:hAnsiTheme="minorHAnsi"/>
          <w:sz w:val="22"/>
          <w:szCs w:val="22"/>
        </w:rPr>
        <w:t>.</w:t>
      </w:r>
    </w:p>
    <w:p w:rsidR="005D24F0" w:rsidRPr="00FD6AB2" w:rsidRDefault="005D24F0" w:rsidP="005D24F0">
      <w:pPr>
        <w:pStyle w:val="NormalWeb"/>
        <w:spacing w:before="0" w:beforeAutospacing="0" w:after="0" w:afterAutospacing="0"/>
        <w:jc w:val="both"/>
        <w:rPr>
          <w:rStyle w:val="syn"/>
          <w:rFonts w:asciiTheme="minorHAnsi" w:hAnsiTheme="minorHAnsi"/>
          <w:sz w:val="22"/>
          <w:szCs w:val="22"/>
        </w:rPr>
      </w:pPr>
    </w:p>
    <w:p w:rsidR="00807EE5" w:rsidRDefault="008E6B2C" w:rsidP="00E8468F">
      <w:pPr>
        <w:pStyle w:val="Sinespaciado"/>
        <w:jc w:val="both"/>
      </w:pPr>
      <w:r w:rsidRPr="00FD6AB2">
        <w:rPr>
          <w:rStyle w:val="syn"/>
        </w:rPr>
        <w:t xml:space="preserve">Todo juego es un modelo útil para interpretar realidades diversas. Se ciñe por leyes y categorías, reglas y normas, siendo el conocimiento del conjunto o de las partes del modelo, el mismo principio de apropiación y aprehensión de la realidad a través de las figuras cognoscitivas siguientes: analogía, ampliación, extrapolación, </w:t>
      </w:r>
      <w:r w:rsidRPr="00E8468F">
        <w:t>sustitución, simetría, esencias, discriminación, calidades fenoménicas; de igual forma hay múltiples tópicos gnoseológicos específicos, interpretados en pares o tríos como principio sustantivo para dilucidar el juego, donde la madeja se desmadeja, tales como causa-efecto, contenido-forma, complejo-simple, testimonio-</w:t>
      </w:r>
      <w:r w:rsidRPr="00E8468F">
        <w:lastRenderedPageBreak/>
        <w:t xml:space="preserve">predicción, entrenamiento-experiencia, historia-lógica, </w:t>
      </w:r>
      <w:r w:rsidR="00E33F02" w:rsidRPr="00E8468F">
        <w:t xml:space="preserve">esfuerzo-valor, percepción-transformación, y donde dinamizar es la panacea del desarrollo educativo. </w:t>
      </w:r>
      <w:r w:rsidR="00AF7682" w:rsidRPr="00E8468F">
        <w:t xml:space="preserve">Independientemente de la falta de instrumentalización e intrínseca motivación, el juego en lo general es divertido (aplicándose el precepto que de no serlo no sería juego, para el individuo en sí,  sino un formato de enlaces no gratos, pero de haber placer en muchos sujetos, </w:t>
      </w:r>
      <w:r w:rsidR="00E1797B" w:rsidRPr="00E8468F">
        <w:t>pudiera ser y ocurre que no todo lo que es juego para un núcleo humano resulta para el de junto</w:t>
      </w:r>
      <w:r w:rsidR="00AF7682" w:rsidRPr="00E8468F">
        <w:t xml:space="preserve">), y el hecho de que sus funciones permanecen inconscientes, ha permitido </w:t>
      </w:r>
      <w:r w:rsidR="00E1797B" w:rsidRPr="00E8468F">
        <w:t>la</w:t>
      </w:r>
      <w:r w:rsidR="00AF7682" w:rsidRPr="00E8468F">
        <w:t xml:space="preserve"> introducción </w:t>
      </w:r>
      <w:r w:rsidR="00E1797B" w:rsidRPr="00E8468F">
        <w:t>de los juegos como medio</w:t>
      </w:r>
      <w:r w:rsidR="00AF7682" w:rsidRPr="00E8468F">
        <w:t xml:space="preserve"> terapéutico</w:t>
      </w:r>
      <w:r w:rsidR="00E1797B" w:rsidRPr="00E8468F">
        <w:t xml:space="preserve"> en medicina clínica</w:t>
      </w:r>
      <w:r w:rsidR="00807EE5" w:rsidRPr="00E8468F">
        <w:t xml:space="preserve">, lo que da una connotación humanista que tuvo   </w:t>
      </w:r>
      <w:proofErr w:type="spellStart"/>
      <w:r w:rsidR="00807EE5" w:rsidRPr="00E8468F">
        <w:t>tuvo</w:t>
      </w:r>
      <w:proofErr w:type="spellEnd"/>
      <w:r w:rsidR="00807EE5" w:rsidRPr="00E8468F">
        <w:t xml:space="preserve"> un desarrollo importante a partir del trabajo de Carl Rogers (1951) y Virginia </w:t>
      </w:r>
      <w:proofErr w:type="spellStart"/>
      <w:r w:rsidR="00807EE5" w:rsidRPr="00E8468F">
        <w:t>Axline</w:t>
      </w:r>
      <w:proofErr w:type="spellEnd"/>
      <w:r w:rsidR="00807EE5" w:rsidRPr="00E8468F">
        <w:t xml:space="preserve"> (1964-1969).</w:t>
      </w:r>
      <w:r w:rsidR="00807EE5">
        <w:t xml:space="preserve"> </w:t>
      </w:r>
    </w:p>
    <w:p w:rsidR="00E8468F" w:rsidRDefault="00E8468F" w:rsidP="00E8468F">
      <w:pPr>
        <w:pStyle w:val="Sinespaciado"/>
        <w:jc w:val="both"/>
      </w:pPr>
    </w:p>
    <w:p w:rsidR="009C27AD" w:rsidRDefault="007B642E" w:rsidP="00BC7DEF">
      <w:pPr>
        <w:pStyle w:val="Sinespaciado"/>
        <w:jc w:val="both"/>
      </w:pPr>
      <w:r>
        <w:t xml:space="preserve">Martin Heidegger se ocupa explícitamente del juego como un fenómeno fundamental respecto del </w:t>
      </w:r>
      <w:proofErr w:type="spellStart"/>
      <w:r>
        <w:t>Dasein</w:t>
      </w:r>
      <w:proofErr w:type="spellEnd"/>
      <w:r>
        <w:t xml:space="preserve"> y la trascendencia, empleando la frase “el mundo es el juego de la vida”.</w:t>
      </w:r>
      <w:r w:rsidR="00AF5B6E">
        <w:t xml:space="preserve"> El autor de la concepción que no hay realmente nada inútil en la objetividad del hombre, y que como juego hay una utilidad inherente, Heidegger liga el fundamento, el abismo y el juego con el concepto de mundo.</w:t>
      </w:r>
      <w:r w:rsidR="00AF5B6E" w:rsidRPr="00AF5B6E">
        <w:t xml:space="preserve"> </w:t>
      </w:r>
      <w:r w:rsidR="00AF5B6E">
        <w:t>Juego, fundamento, mundo, y el “juego de la trascendencia”, que pareciera tener la clase política olvidada cuando se echa en el hedonismo e inculca el enriquecimiento de los gobernantes y sus lacayos.</w:t>
      </w:r>
    </w:p>
    <w:p w:rsidR="005D24F0" w:rsidRDefault="005D24F0" w:rsidP="00BC7DEF">
      <w:pPr>
        <w:pStyle w:val="Sinespaciado"/>
        <w:jc w:val="both"/>
      </w:pPr>
    </w:p>
    <w:p w:rsidR="0056396C" w:rsidRDefault="009C27AD" w:rsidP="00BC7DEF">
      <w:pPr>
        <w:pStyle w:val="Sinespaciado"/>
        <w:jc w:val="both"/>
      </w:pPr>
      <w:r>
        <w:t>Despojando de la carga ontológica que hereda de sus maestros y de su entorno, como fatalismo filosófico</w:t>
      </w:r>
      <w:r w:rsidR="00DB29E3">
        <w:t xml:space="preserve">, </w:t>
      </w:r>
      <w:r w:rsidR="00AF5B6E">
        <w:t xml:space="preserve">  </w:t>
      </w:r>
      <w:r w:rsidR="00DB29E3">
        <w:t xml:space="preserve">“nada </w:t>
      </w:r>
      <w:r w:rsidR="00DB29E3">
        <w:rPr>
          <w:i/>
          <w:iCs/>
        </w:rPr>
        <w:t xml:space="preserve">es </w:t>
      </w:r>
      <w:r w:rsidR="00DB29E3">
        <w:t xml:space="preserve">sin </w:t>
      </w:r>
      <w:r w:rsidR="00DB29E3">
        <w:rPr>
          <w:i/>
          <w:iCs/>
        </w:rPr>
        <w:t>fundamento</w:t>
      </w:r>
      <w:r w:rsidR="00DB29E3">
        <w:t xml:space="preserve">” (ligando ser y fundamento), tal volver a pensar dicha proposición es un salto, que </w:t>
      </w:r>
      <w:r w:rsidR="00DB29E3">
        <w:rPr>
          <w:i/>
          <w:iCs/>
        </w:rPr>
        <w:t xml:space="preserve">hace jugar </w:t>
      </w:r>
      <w:r w:rsidR="00DB29E3">
        <w:t xml:space="preserve">al pensar, donde en sus ensayos Heidegger prosigue la senda dentro de un tobogán con escollos para sostenerse prácticamente de manera infinita, como ocurre en el pensamiento teológico, y no permite que el juego de pensar se </w:t>
      </w:r>
      <w:r w:rsidR="00DB29E3">
        <w:lastRenderedPageBreak/>
        <w:t xml:space="preserve">escurra hasta el cosmos, y las nuevas filosofías que escudriña con sus bocetos </w:t>
      </w:r>
      <w:r w:rsidR="0056396C">
        <w:t>El Maestro holandés</w:t>
      </w:r>
      <w:hyperlink r:id="rId294" w:history="1">
        <w:r w:rsidR="0056396C" w:rsidRPr="0056396C">
          <w:rPr>
            <w:rStyle w:val="Hipervnculo"/>
            <w:color w:val="auto"/>
            <w:u w:val="none"/>
          </w:rPr>
          <w:t xml:space="preserve"> </w:t>
        </w:r>
        <w:proofErr w:type="spellStart"/>
        <w:r w:rsidR="0056396C" w:rsidRPr="0056396C">
          <w:rPr>
            <w:rStyle w:val="Hipervnculo"/>
            <w:color w:val="auto"/>
            <w:u w:val="none"/>
          </w:rPr>
          <w:t>Maurits</w:t>
        </w:r>
        <w:proofErr w:type="spellEnd"/>
        <w:r w:rsidR="0056396C" w:rsidRPr="0056396C">
          <w:rPr>
            <w:rStyle w:val="Hipervnculo"/>
            <w:color w:val="auto"/>
            <w:u w:val="none"/>
          </w:rPr>
          <w:t xml:space="preserve"> </w:t>
        </w:r>
        <w:proofErr w:type="spellStart"/>
        <w:r w:rsidR="0056396C" w:rsidRPr="0056396C">
          <w:rPr>
            <w:rStyle w:val="Hipervnculo"/>
            <w:color w:val="auto"/>
            <w:u w:val="none"/>
          </w:rPr>
          <w:t>Cornelis</w:t>
        </w:r>
        <w:proofErr w:type="spellEnd"/>
      </w:hyperlink>
      <w:r w:rsidR="0056396C" w:rsidRPr="0056396C">
        <w:t xml:space="preserve"> </w:t>
      </w:r>
      <w:proofErr w:type="spellStart"/>
      <w:r w:rsidR="0056396C" w:rsidRPr="0056396C">
        <w:t>Escher</w:t>
      </w:r>
      <w:proofErr w:type="spellEnd"/>
      <w:r w:rsidR="00BC7DEF">
        <w:t>.</w:t>
      </w:r>
    </w:p>
    <w:p w:rsidR="00BC7DEF" w:rsidRPr="0056396C" w:rsidRDefault="00BC7DEF" w:rsidP="00B02D7B">
      <w:pPr>
        <w:pStyle w:val="Sinespaciado"/>
        <w:jc w:val="both"/>
      </w:pPr>
    </w:p>
    <w:p w:rsidR="00992250" w:rsidRDefault="00992250" w:rsidP="00B02D7B">
      <w:pPr>
        <w:pStyle w:val="Sinespaciado"/>
        <w:jc w:val="both"/>
      </w:pPr>
      <w:r>
        <w:t>La tesis de Heidegger “Gracias a este salto, el pensar accede a la amplitud de aquel juego en el que está puesta nuestra esencia de hombres. Sólo en la medida en que el hombre es llevado a este juego, y puesto allí en juego, es capaz de jugar él de verdad, y de seguir estando en juego. Pero, ¿qué juego? (</w:t>
      </w:r>
      <w:proofErr w:type="spellStart"/>
      <w:r>
        <w:rPr>
          <w:i/>
          <w:iCs/>
        </w:rPr>
        <w:t>Satz</w:t>
      </w:r>
      <w:proofErr w:type="spellEnd"/>
      <w:r>
        <w:rPr>
          <w:i/>
          <w:iCs/>
        </w:rPr>
        <w:t xml:space="preserve"> </w:t>
      </w:r>
      <w:proofErr w:type="spellStart"/>
      <w:r>
        <w:rPr>
          <w:i/>
          <w:iCs/>
        </w:rPr>
        <w:t>vom</w:t>
      </w:r>
      <w:proofErr w:type="spellEnd"/>
      <w:r>
        <w:rPr>
          <w:i/>
          <w:iCs/>
        </w:rPr>
        <w:t xml:space="preserve"> </w:t>
      </w:r>
      <w:proofErr w:type="spellStart"/>
      <w:r>
        <w:rPr>
          <w:i/>
          <w:iCs/>
        </w:rPr>
        <w:t>Grund</w:t>
      </w:r>
      <w:proofErr w:type="spellEnd"/>
      <w:r>
        <w:rPr>
          <w:i/>
          <w:iCs/>
        </w:rPr>
        <w:t xml:space="preserve"> “porcentaje de razón”)</w:t>
      </w:r>
      <w:r>
        <w:t>,</w:t>
      </w:r>
      <w:r w:rsidRPr="00992250">
        <w:t xml:space="preserve"> </w:t>
      </w:r>
      <w:r>
        <w:t>el juego mismo queda circunscrito de este modo en el círculo del fundamento, la razón, las reglas del juego y el cálculo.</w:t>
      </w:r>
    </w:p>
    <w:p w:rsidR="00BC7DEF" w:rsidRDefault="00BC7DEF" w:rsidP="00BC7DEF">
      <w:pPr>
        <w:pStyle w:val="Sinespaciado"/>
        <w:jc w:val="both"/>
      </w:pPr>
    </w:p>
    <w:p w:rsidR="00992250" w:rsidRDefault="00992250" w:rsidP="00BC7DEF">
      <w:pPr>
        <w:pStyle w:val="Sinespaciado"/>
        <w:jc w:val="both"/>
      </w:pPr>
      <w:r>
        <w:t xml:space="preserve">Y para pensar, en forma concreta y abstracta, porque el pensamiento se materializa de la idea y de la proyección en tablero de acción, donde  a la mente humana, de quien sea, se le escapa la percepción de las orillas de la figura geométrica, como </w:t>
      </w:r>
      <w:r w:rsidR="00EE4497">
        <w:t>u</w:t>
      </w:r>
      <w:r>
        <w:t>n capricho mental cercena la información, analiza parcialmente y desprende conjeturas equivocadas las más de las veces.</w:t>
      </w:r>
    </w:p>
    <w:p w:rsidR="00BC7DEF" w:rsidRDefault="00BC7DEF" w:rsidP="00BC7DEF">
      <w:pPr>
        <w:pStyle w:val="Sinespaciado"/>
        <w:jc w:val="both"/>
      </w:pPr>
    </w:p>
    <w:p w:rsidR="00992250" w:rsidRDefault="00992250" w:rsidP="00BC7DEF">
      <w:pPr>
        <w:pStyle w:val="Sinespaciado"/>
        <w:jc w:val="both"/>
      </w:pPr>
      <w:r>
        <w:t>El síndrome Ludea precisa est</w:t>
      </w:r>
      <w:r w:rsidR="00FA02DB">
        <w:t>a</w:t>
      </w:r>
      <w:r>
        <w:t xml:space="preserve"> </w:t>
      </w:r>
      <w:r w:rsidR="00FA02DB">
        <w:t xml:space="preserve">insuficiencia mental, esta “elefantiasis </w:t>
      </w:r>
      <w:proofErr w:type="spellStart"/>
      <w:r w:rsidR="00FA02DB">
        <w:t>ludeas</w:t>
      </w:r>
      <w:proofErr w:type="spellEnd"/>
      <w:r w:rsidR="00FA02DB">
        <w:t xml:space="preserve">” y al medirse comprende que la toma de decisiones en la teoría de juegos es regularmente falible. Con esta visión emprendemos juicios interpretativos de algunos de los más grandes teóricos filosóficos que han puesto en jaque a la humanidad con sus argumentos y estudios. </w:t>
      </w:r>
    </w:p>
    <w:p w:rsidR="00BC7DEF" w:rsidRDefault="00E33F02" w:rsidP="00335C1F">
      <w:pPr>
        <w:pStyle w:val="Ttulo2"/>
        <w:spacing w:after="0" w:afterAutospacing="0"/>
        <w:jc w:val="both"/>
        <w:rPr>
          <w:rStyle w:val="syn"/>
          <w:rFonts w:asciiTheme="minorHAnsi" w:hAnsiTheme="minorHAnsi"/>
          <w:b w:val="0"/>
          <w:sz w:val="22"/>
          <w:szCs w:val="22"/>
        </w:rPr>
      </w:pPr>
      <w:r w:rsidRPr="00FD6AB2">
        <w:rPr>
          <w:rStyle w:val="syn"/>
          <w:rFonts w:asciiTheme="minorHAnsi" w:hAnsiTheme="minorHAnsi"/>
          <w:b w:val="0"/>
          <w:sz w:val="22"/>
          <w:szCs w:val="22"/>
        </w:rPr>
        <w:t xml:space="preserve">Los juegos manifiestan distintas variables que pueden servirse de matrices para dar con magníficas soluciones poblacionales. Resulta que los escenarios políticos desde las célebres determinaciones de </w:t>
      </w:r>
      <w:proofErr w:type="spellStart"/>
      <w:r w:rsidRPr="00FD6AB2">
        <w:rPr>
          <w:rStyle w:val="syn"/>
          <w:rFonts w:asciiTheme="minorHAnsi" w:hAnsiTheme="minorHAnsi"/>
          <w:b w:val="0"/>
          <w:sz w:val="22"/>
          <w:szCs w:val="22"/>
        </w:rPr>
        <w:t>Malthus</w:t>
      </w:r>
      <w:proofErr w:type="spellEnd"/>
      <w:r w:rsidRPr="00FD6AB2">
        <w:rPr>
          <w:rStyle w:val="syn"/>
          <w:rFonts w:asciiTheme="minorHAnsi" w:hAnsiTheme="minorHAnsi"/>
          <w:b w:val="0"/>
          <w:sz w:val="22"/>
          <w:szCs w:val="22"/>
        </w:rPr>
        <w:t xml:space="preserve">, o de los neoliberales </w:t>
      </w:r>
      <w:proofErr w:type="spellStart"/>
      <w:r w:rsidRPr="00FD6AB2">
        <w:rPr>
          <w:rStyle w:val="syn"/>
          <w:rFonts w:asciiTheme="minorHAnsi" w:hAnsiTheme="minorHAnsi"/>
          <w:b w:val="0"/>
          <w:sz w:val="22"/>
          <w:szCs w:val="22"/>
        </w:rPr>
        <w:t>Freeman</w:t>
      </w:r>
      <w:proofErr w:type="spellEnd"/>
      <w:r w:rsidR="0034783E">
        <w:rPr>
          <w:rStyle w:val="syn"/>
          <w:rFonts w:asciiTheme="minorHAnsi" w:hAnsiTheme="minorHAnsi"/>
          <w:b w:val="0"/>
          <w:sz w:val="22"/>
          <w:szCs w:val="22"/>
        </w:rPr>
        <w:t>,</w:t>
      </w:r>
      <w:r w:rsidRPr="00FD6AB2">
        <w:rPr>
          <w:rStyle w:val="syn"/>
          <w:rFonts w:asciiTheme="minorHAnsi" w:hAnsiTheme="minorHAnsi"/>
          <w:b w:val="0"/>
          <w:sz w:val="22"/>
          <w:szCs w:val="22"/>
        </w:rPr>
        <w:t xml:space="preserve"> que establecen como premisa el fatalismo, simplemente ha sido interpretación incorrecta </w:t>
      </w:r>
      <w:r w:rsidRPr="00FD6AB2">
        <w:rPr>
          <w:rStyle w:val="syn"/>
          <w:rFonts w:asciiTheme="minorHAnsi" w:hAnsiTheme="minorHAnsi"/>
          <w:b w:val="0"/>
          <w:sz w:val="22"/>
          <w:szCs w:val="22"/>
        </w:rPr>
        <w:lastRenderedPageBreak/>
        <w:t>o neófita respecto a los alcances significativos de que los políticos estén versados.</w:t>
      </w:r>
    </w:p>
    <w:p w:rsidR="00E33F02" w:rsidRPr="00E33F02" w:rsidRDefault="00E33F02" w:rsidP="00335C1F">
      <w:pPr>
        <w:pStyle w:val="Ttulo2"/>
        <w:spacing w:after="0" w:afterAutospacing="0"/>
        <w:jc w:val="both"/>
        <w:rPr>
          <w:rFonts w:asciiTheme="minorHAnsi" w:hAnsiTheme="minorHAnsi"/>
          <w:sz w:val="22"/>
          <w:szCs w:val="22"/>
        </w:rPr>
      </w:pPr>
      <w:r w:rsidRPr="00FD6AB2">
        <w:rPr>
          <w:rStyle w:val="syn"/>
          <w:rFonts w:asciiTheme="minorHAnsi" w:hAnsiTheme="minorHAnsi"/>
          <w:b w:val="0"/>
          <w:sz w:val="22"/>
          <w:szCs w:val="22"/>
        </w:rPr>
        <w:t xml:space="preserve">LA YURA prevé estas anómalas interpretaciones que se ven plasmadas en </w:t>
      </w:r>
      <w:r w:rsidR="00FD6AB2" w:rsidRPr="00FD6AB2">
        <w:rPr>
          <w:rFonts w:asciiTheme="minorHAnsi" w:hAnsiTheme="minorHAnsi"/>
          <w:b w:val="0"/>
          <w:sz w:val="22"/>
          <w:szCs w:val="22"/>
        </w:rPr>
        <w:t>Jünger</w:t>
      </w:r>
      <w:r w:rsidR="00335C1F">
        <w:rPr>
          <w:rFonts w:asciiTheme="minorHAnsi" w:hAnsiTheme="minorHAnsi"/>
          <w:b w:val="0"/>
          <w:sz w:val="22"/>
          <w:szCs w:val="22"/>
        </w:rPr>
        <w:t xml:space="preserve"> </w:t>
      </w:r>
      <w:proofErr w:type="spellStart"/>
      <w:r w:rsidRPr="00335C1F">
        <w:rPr>
          <w:rStyle w:val="syn"/>
          <w:rFonts w:asciiTheme="minorHAnsi" w:hAnsiTheme="minorHAnsi"/>
          <w:b w:val="0"/>
          <w:sz w:val="22"/>
          <w:szCs w:val="22"/>
        </w:rPr>
        <w:t>Habermas</w:t>
      </w:r>
      <w:proofErr w:type="spellEnd"/>
      <w:r w:rsidRPr="00335C1F">
        <w:rPr>
          <w:rStyle w:val="syn"/>
          <w:rFonts w:asciiTheme="minorHAnsi" w:hAnsiTheme="minorHAnsi"/>
          <w:b w:val="0"/>
          <w:sz w:val="22"/>
          <w:szCs w:val="22"/>
        </w:rPr>
        <w:t xml:space="preserve"> y su propuesta  </w:t>
      </w:r>
      <w:r w:rsidR="00FD6AB2" w:rsidRPr="00335C1F">
        <w:rPr>
          <w:rStyle w:val="syn"/>
          <w:rFonts w:asciiTheme="minorHAnsi" w:hAnsiTheme="minorHAnsi"/>
          <w:b w:val="0"/>
          <w:sz w:val="22"/>
          <w:szCs w:val="22"/>
        </w:rPr>
        <w:t xml:space="preserve">que </w:t>
      </w:r>
      <w:r w:rsidRPr="00335C1F">
        <w:rPr>
          <w:rFonts w:asciiTheme="minorHAnsi" w:hAnsiTheme="minorHAnsi"/>
          <w:b w:val="0"/>
          <w:sz w:val="22"/>
          <w:szCs w:val="22"/>
        </w:rPr>
        <w:t xml:space="preserve">propone un modelo que permite analizar la sociedad como dos formas de racionalidad que están en juego simultáneamente: </w:t>
      </w:r>
      <w:r w:rsidRPr="00335C1F">
        <w:rPr>
          <w:rFonts w:asciiTheme="minorHAnsi" w:hAnsiTheme="minorHAnsi"/>
          <w:b w:val="0"/>
          <w:i/>
          <w:sz w:val="22"/>
          <w:szCs w:val="22"/>
        </w:rPr>
        <w:t xml:space="preserve">la </w:t>
      </w:r>
      <w:r w:rsidRPr="00335C1F">
        <w:rPr>
          <w:rStyle w:val="nfasis"/>
          <w:rFonts w:asciiTheme="minorHAnsi" w:hAnsiTheme="minorHAnsi"/>
          <w:b w:val="0"/>
          <w:i w:val="0"/>
          <w:sz w:val="22"/>
          <w:szCs w:val="22"/>
        </w:rPr>
        <w:t>racionalidad sustantiva del mundo</w:t>
      </w:r>
      <w:r w:rsidRPr="00335C1F">
        <w:rPr>
          <w:rFonts w:asciiTheme="minorHAnsi" w:hAnsiTheme="minorHAnsi"/>
          <w:b w:val="0"/>
          <w:i/>
          <w:sz w:val="22"/>
          <w:szCs w:val="22"/>
        </w:rPr>
        <w:t xml:space="preserve"> de la vida y </w:t>
      </w:r>
      <w:r w:rsidRPr="00335C1F">
        <w:rPr>
          <w:rStyle w:val="nfasis"/>
          <w:rFonts w:asciiTheme="minorHAnsi" w:hAnsiTheme="minorHAnsi"/>
          <w:b w:val="0"/>
          <w:i w:val="0"/>
          <w:sz w:val="22"/>
          <w:szCs w:val="22"/>
        </w:rPr>
        <w:t>la racionalidad formal del sistema,</w:t>
      </w:r>
      <w:r w:rsidRPr="00335C1F">
        <w:rPr>
          <w:rFonts w:asciiTheme="minorHAnsi" w:hAnsiTheme="minorHAnsi"/>
          <w:b w:val="0"/>
          <w:i/>
          <w:sz w:val="22"/>
          <w:szCs w:val="22"/>
        </w:rPr>
        <w:t xml:space="preserve"> </w:t>
      </w:r>
      <w:r w:rsidRPr="00335C1F">
        <w:rPr>
          <w:rFonts w:asciiTheme="minorHAnsi" w:hAnsiTheme="minorHAnsi"/>
          <w:b w:val="0"/>
          <w:sz w:val="22"/>
          <w:szCs w:val="22"/>
        </w:rPr>
        <w:t>pero donde el mundo de la vida representa una</w:t>
      </w:r>
      <w:r w:rsidRPr="00335C1F">
        <w:rPr>
          <w:rFonts w:asciiTheme="minorHAnsi" w:hAnsiTheme="minorHAnsi"/>
          <w:b w:val="0"/>
          <w:i/>
          <w:sz w:val="22"/>
          <w:szCs w:val="22"/>
        </w:rPr>
        <w:t xml:space="preserve"> </w:t>
      </w:r>
      <w:r w:rsidRPr="00335C1F">
        <w:rPr>
          <w:rStyle w:val="nfasis"/>
          <w:rFonts w:asciiTheme="minorHAnsi" w:hAnsiTheme="minorHAnsi"/>
          <w:b w:val="0"/>
          <w:i w:val="0"/>
          <w:sz w:val="22"/>
          <w:szCs w:val="22"/>
        </w:rPr>
        <w:t>perspectiva interna como el punto de vista de los sujetos que actúan sobre la sociedad, mientras que el Sistema representa la perspectiva externa, como la estructura sistémica</w:t>
      </w:r>
      <w:r w:rsidRPr="00335C1F">
        <w:rPr>
          <w:rFonts w:asciiTheme="minorHAnsi" w:hAnsiTheme="minorHAnsi"/>
          <w:b w:val="0"/>
          <w:i/>
          <w:sz w:val="22"/>
          <w:szCs w:val="22"/>
        </w:rPr>
        <w:t xml:space="preserve"> </w:t>
      </w:r>
      <w:r w:rsidRPr="00335C1F">
        <w:rPr>
          <w:rFonts w:asciiTheme="minorHAnsi" w:hAnsiTheme="minorHAnsi"/>
          <w:b w:val="0"/>
          <w:sz w:val="22"/>
          <w:szCs w:val="22"/>
        </w:rPr>
        <w:t>(la racionalidad técnica, burocratizada-</w:t>
      </w:r>
      <w:proofErr w:type="spellStart"/>
      <w:r w:rsidRPr="00335C1F">
        <w:rPr>
          <w:rFonts w:asciiTheme="minorHAnsi" w:hAnsiTheme="minorHAnsi"/>
          <w:b w:val="0"/>
          <w:sz w:val="22"/>
          <w:szCs w:val="22"/>
        </w:rPr>
        <w:t>weberiana</w:t>
      </w:r>
      <w:proofErr w:type="spellEnd"/>
      <w:r w:rsidRPr="00335C1F">
        <w:rPr>
          <w:rFonts w:asciiTheme="minorHAnsi" w:hAnsiTheme="minorHAnsi"/>
          <w:b w:val="0"/>
          <w:sz w:val="22"/>
          <w:szCs w:val="22"/>
        </w:rPr>
        <w:t>, de las instituciones).</w:t>
      </w:r>
    </w:p>
    <w:p w:rsidR="00E33F02" w:rsidRPr="00E33F02" w:rsidRDefault="00E33F02" w:rsidP="00FD6AB2">
      <w:pPr>
        <w:pStyle w:val="NormalWeb"/>
        <w:jc w:val="both"/>
        <w:rPr>
          <w:rFonts w:asciiTheme="minorHAnsi" w:hAnsiTheme="minorHAnsi"/>
          <w:sz w:val="22"/>
          <w:szCs w:val="22"/>
        </w:rPr>
      </w:pPr>
      <w:proofErr w:type="spellStart"/>
      <w:r w:rsidRPr="00E33F02">
        <w:rPr>
          <w:rFonts w:asciiTheme="minorHAnsi" w:hAnsiTheme="minorHAnsi"/>
          <w:sz w:val="22"/>
          <w:szCs w:val="22"/>
        </w:rPr>
        <w:t>Habermas</w:t>
      </w:r>
      <w:proofErr w:type="spellEnd"/>
      <w:r w:rsidRPr="00E33F02">
        <w:rPr>
          <w:rFonts w:asciiTheme="minorHAnsi" w:hAnsiTheme="minorHAnsi"/>
          <w:sz w:val="22"/>
          <w:szCs w:val="22"/>
        </w:rPr>
        <w:t xml:space="preserve"> estudia a la sociedad como un conglomerado de sistemas complejos, estructurados, donde el actor desaparece transformado en procesos (sistema-racional-burocrático), y por otro lado, también incluye el análisis sociológico que da primacía al actor, como creador. </w:t>
      </w:r>
      <w:proofErr w:type="spellStart"/>
      <w:r w:rsidRPr="00E33F02">
        <w:rPr>
          <w:rFonts w:asciiTheme="minorHAnsi" w:hAnsiTheme="minorHAnsi"/>
          <w:sz w:val="22"/>
          <w:szCs w:val="22"/>
        </w:rPr>
        <w:t>Habermas</w:t>
      </w:r>
      <w:proofErr w:type="spellEnd"/>
      <w:r w:rsidRPr="00E33F02">
        <w:rPr>
          <w:rFonts w:asciiTheme="minorHAnsi" w:hAnsiTheme="minorHAnsi"/>
          <w:sz w:val="22"/>
          <w:szCs w:val="22"/>
        </w:rPr>
        <w:t xml:space="preserve"> en Teoría de la Acción Comunicativa, refiere que al elegir un determinado concepto sociológico de acción, nos comprometemos con determinadas presuposiciones ontológicas.</w:t>
      </w:r>
    </w:p>
    <w:p w:rsidR="00E33F02" w:rsidRPr="00E33F02" w:rsidRDefault="00E33F02" w:rsidP="00FD6AB2">
      <w:pPr>
        <w:pStyle w:val="NormalWeb"/>
        <w:jc w:val="both"/>
        <w:rPr>
          <w:rFonts w:asciiTheme="minorHAnsi" w:hAnsiTheme="minorHAnsi"/>
          <w:sz w:val="22"/>
          <w:szCs w:val="22"/>
        </w:rPr>
      </w:pPr>
      <w:r w:rsidRPr="00E33F02">
        <w:rPr>
          <w:rFonts w:asciiTheme="minorHAnsi" w:hAnsiTheme="minorHAnsi"/>
          <w:sz w:val="22"/>
          <w:szCs w:val="22"/>
        </w:rPr>
        <w:t xml:space="preserve">De la multitud de conceptos de acción, empleados en teoría sociológica, </w:t>
      </w:r>
      <w:proofErr w:type="spellStart"/>
      <w:r w:rsidRPr="00E33F02">
        <w:rPr>
          <w:rFonts w:asciiTheme="minorHAnsi" w:hAnsiTheme="minorHAnsi"/>
          <w:sz w:val="22"/>
          <w:szCs w:val="22"/>
        </w:rPr>
        <w:t>Habermas</w:t>
      </w:r>
      <w:proofErr w:type="spellEnd"/>
      <w:r w:rsidRPr="00E33F02">
        <w:rPr>
          <w:rFonts w:asciiTheme="minorHAnsi" w:hAnsiTheme="minorHAnsi"/>
          <w:sz w:val="22"/>
          <w:szCs w:val="22"/>
        </w:rPr>
        <w:t>, las reduce a cuatro:</w:t>
      </w:r>
    </w:p>
    <w:p w:rsidR="00E33F02" w:rsidRPr="00E33F02" w:rsidRDefault="00E33F02" w:rsidP="00FD6AB2">
      <w:pPr>
        <w:pStyle w:val="NormalWeb"/>
        <w:jc w:val="both"/>
        <w:rPr>
          <w:rFonts w:asciiTheme="minorHAnsi" w:hAnsiTheme="minorHAnsi"/>
          <w:sz w:val="22"/>
          <w:szCs w:val="22"/>
        </w:rPr>
      </w:pPr>
      <w:r w:rsidRPr="00E33F02">
        <w:rPr>
          <w:rFonts w:asciiTheme="minorHAnsi" w:hAnsiTheme="minorHAnsi"/>
          <w:sz w:val="22"/>
          <w:szCs w:val="22"/>
        </w:rPr>
        <w:t xml:space="preserve">1.- El concepto de </w:t>
      </w:r>
      <w:r w:rsidRPr="00E33F02">
        <w:rPr>
          <w:rStyle w:val="Textoennegrita"/>
          <w:rFonts w:asciiTheme="minorHAnsi" w:hAnsiTheme="minorHAnsi"/>
          <w:sz w:val="22"/>
          <w:szCs w:val="22"/>
        </w:rPr>
        <w:t>acción teleológica</w:t>
      </w:r>
      <w:r w:rsidRPr="00E33F02">
        <w:rPr>
          <w:rFonts w:asciiTheme="minorHAnsi" w:hAnsiTheme="minorHAnsi"/>
          <w:sz w:val="22"/>
          <w:szCs w:val="22"/>
        </w:rPr>
        <w:t xml:space="preserve"> que ocupa el centro de la teoría filosófica de acción </w:t>
      </w:r>
      <w:r w:rsidR="009E5A15">
        <w:rPr>
          <w:rFonts w:asciiTheme="minorHAnsi" w:hAnsiTheme="minorHAnsi"/>
          <w:sz w:val="22"/>
          <w:szCs w:val="22"/>
        </w:rPr>
        <w:t xml:space="preserve">para </w:t>
      </w:r>
      <w:r w:rsidRPr="00E33F02">
        <w:rPr>
          <w:rFonts w:asciiTheme="minorHAnsi" w:hAnsiTheme="minorHAnsi"/>
          <w:sz w:val="22"/>
          <w:szCs w:val="22"/>
        </w:rPr>
        <w:t>Aristóteles. El actor realiza un fin o hace que se produzca el estado de cosas deseado, eligiendo en una situación dada los medios más congruentes y aplicándolos de manera adecuada.</w:t>
      </w:r>
    </w:p>
    <w:p w:rsidR="00E33F02" w:rsidRPr="0023602A" w:rsidRDefault="00E33F02" w:rsidP="00FD6AB2">
      <w:pPr>
        <w:pStyle w:val="NormalWeb"/>
        <w:jc w:val="both"/>
        <w:rPr>
          <w:rFonts w:asciiTheme="minorHAnsi" w:hAnsiTheme="minorHAnsi"/>
          <w:i/>
          <w:sz w:val="22"/>
          <w:szCs w:val="22"/>
        </w:rPr>
      </w:pPr>
      <w:r w:rsidRPr="0023602A">
        <w:rPr>
          <w:rFonts w:asciiTheme="minorHAnsi" w:hAnsiTheme="minorHAnsi"/>
          <w:i/>
          <w:sz w:val="22"/>
          <w:szCs w:val="22"/>
        </w:rPr>
        <w:lastRenderedPageBreak/>
        <w:t>2.- “</w:t>
      </w:r>
      <w:r w:rsidRPr="0023602A">
        <w:rPr>
          <w:rStyle w:val="nfasis"/>
          <w:rFonts w:asciiTheme="minorHAnsi" w:hAnsiTheme="minorHAnsi"/>
          <w:i w:val="0"/>
          <w:sz w:val="22"/>
          <w:szCs w:val="22"/>
        </w:rPr>
        <w:t xml:space="preserve">El concepto de </w:t>
      </w:r>
      <w:r w:rsidRPr="0023602A">
        <w:rPr>
          <w:rStyle w:val="Textoennegrita"/>
          <w:rFonts w:asciiTheme="minorHAnsi" w:hAnsiTheme="minorHAnsi"/>
          <w:b w:val="0"/>
          <w:iCs/>
          <w:sz w:val="22"/>
          <w:szCs w:val="22"/>
        </w:rPr>
        <w:t>acción regulada por normas</w:t>
      </w:r>
      <w:r w:rsidRPr="0023602A">
        <w:rPr>
          <w:rStyle w:val="Textoennegrita"/>
          <w:rFonts w:asciiTheme="minorHAnsi" w:hAnsiTheme="minorHAnsi"/>
          <w:i/>
          <w:iCs/>
          <w:sz w:val="22"/>
          <w:szCs w:val="22"/>
        </w:rPr>
        <w:t xml:space="preserve"> </w:t>
      </w:r>
      <w:r w:rsidRPr="0023602A">
        <w:rPr>
          <w:rStyle w:val="nfasis"/>
          <w:rFonts w:asciiTheme="minorHAnsi" w:hAnsiTheme="minorHAnsi"/>
          <w:i w:val="0"/>
          <w:sz w:val="22"/>
          <w:szCs w:val="22"/>
        </w:rPr>
        <w:t>se refiere no al comportamiento de un actor solitario que se topa en su entorno con otros actores, sino a los miembros de un grupo social que orientan su acción por valores comunes”</w:t>
      </w:r>
    </w:p>
    <w:p w:rsidR="00E33F02" w:rsidRPr="0023602A" w:rsidRDefault="00E33F02" w:rsidP="00E5484A">
      <w:pPr>
        <w:pStyle w:val="NormalWeb"/>
        <w:jc w:val="both"/>
        <w:rPr>
          <w:rFonts w:asciiTheme="minorHAnsi" w:hAnsiTheme="minorHAnsi"/>
          <w:i/>
          <w:sz w:val="22"/>
          <w:szCs w:val="22"/>
        </w:rPr>
      </w:pPr>
      <w:r w:rsidRPr="0023602A">
        <w:rPr>
          <w:rFonts w:asciiTheme="minorHAnsi" w:hAnsiTheme="minorHAnsi"/>
          <w:i/>
          <w:sz w:val="22"/>
          <w:szCs w:val="22"/>
        </w:rPr>
        <w:t xml:space="preserve">3.-  </w:t>
      </w:r>
      <w:r w:rsidRPr="0023602A">
        <w:rPr>
          <w:rStyle w:val="nfasis"/>
          <w:rFonts w:asciiTheme="minorHAnsi" w:hAnsiTheme="minorHAnsi"/>
          <w:i w:val="0"/>
          <w:sz w:val="22"/>
          <w:szCs w:val="22"/>
        </w:rPr>
        <w:t xml:space="preserve">“El concepto de </w:t>
      </w:r>
      <w:r w:rsidRPr="0023602A">
        <w:rPr>
          <w:rStyle w:val="Textoennegrita"/>
          <w:rFonts w:asciiTheme="minorHAnsi" w:hAnsiTheme="minorHAnsi"/>
          <w:b w:val="0"/>
          <w:iCs/>
          <w:sz w:val="22"/>
          <w:szCs w:val="22"/>
        </w:rPr>
        <w:t>acción dramatúrgica</w:t>
      </w:r>
      <w:r w:rsidRPr="0023602A">
        <w:rPr>
          <w:rStyle w:val="nfasis"/>
          <w:rFonts w:asciiTheme="minorHAnsi" w:hAnsiTheme="minorHAnsi"/>
          <w:b/>
          <w:sz w:val="22"/>
          <w:szCs w:val="22"/>
        </w:rPr>
        <w:t>,</w:t>
      </w:r>
      <w:r w:rsidRPr="0023602A">
        <w:rPr>
          <w:rStyle w:val="nfasis"/>
          <w:rFonts w:asciiTheme="minorHAnsi" w:hAnsiTheme="minorHAnsi"/>
          <w:i w:val="0"/>
          <w:sz w:val="22"/>
          <w:szCs w:val="22"/>
        </w:rPr>
        <w:t xml:space="preserve"> no hace referencia ni a un actor solitario ni al miembro de un grupo social. El actor transmite en su público determinada imagen o impresión de sí mismo al poner de manifiesto lo que desea, es decir, su propia subjetividad”</w:t>
      </w:r>
      <w:r w:rsidRPr="0023602A">
        <w:rPr>
          <w:rFonts w:asciiTheme="minorHAnsi" w:hAnsiTheme="minorHAnsi"/>
          <w:i/>
          <w:sz w:val="22"/>
          <w:szCs w:val="22"/>
        </w:rPr>
        <w:t>.</w:t>
      </w:r>
    </w:p>
    <w:p w:rsidR="00E5484A" w:rsidRPr="0023602A" w:rsidRDefault="00E5484A" w:rsidP="00E5484A">
      <w:pPr>
        <w:pStyle w:val="NormalWeb"/>
        <w:jc w:val="both"/>
        <w:rPr>
          <w:rFonts w:asciiTheme="minorHAnsi" w:hAnsiTheme="minorHAnsi"/>
          <w:i/>
          <w:sz w:val="22"/>
          <w:szCs w:val="22"/>
        </w:rPr>
      </w:pPr>
      <w:r>
        <w:rPr>
          <w:rFonts w:asciiTheme="minorHAnsi" w:hAnsiTheme="minorHAnsi"/>
          <w:sz w:val="22"/>
          <w:szCs w:val="22"/>
        </w:rPr>
        <w:t xml:space="preserve">4.-  </w:t>
      </w:r>
      <w:r w:rsidR="00E33F02" w:rsidRPr="0023602A">
        <w:rPr>
          <w:rStyle w:val="nfasis"/>
          <w:rFonts w:asciiTheme="minorHAnsi" w:hAnsiTheme="minorHAnsi"/>
          <w:i w:val="0"/>
          <w:sz w:val="22"/>
          <w:szCs w:val="22"/>
        </w:rPr>
        <w:t>“</w:t>
      </w:r>
      <w:r w:rsidR="0023602A">
        <w:rPr>
          <w:rStyle w:val="nfasis"/>
          <w:rFonts w:asciiTheme="minorHAnsi" w:hAnsiTheme="minorHAnsi"/>
          <w:i w:val="0"/>
          <w:sz w:val="22"/>
          <w:szCs w:val="22"/>
        </w:rPr>
        <w:t>E</w:t>
      </w:r>
      <w:r w:rsidR="00E33F02" w:rsidRPr="0023602A">
        <w:rPr>
          <w:rStyle w:val="nfasis"/>
          <w:rFonts w:asciiTheme="minorHAnsi" w:hAnsiTheme="minorHAnsi"/>
          <w:i w:val="0"/>
          <w:sz w:val="22"/>
          <w:szCs w:val="22"/>
        </w:rPr>
        <w:t xml:space="preserve">l concepto de </w:t>
      </w:r>
      <w:r w:rsidR="00E33F02" w:rsidRPr="0023602A">
        <w:rPr>
          <w:rStyle w:val="Textoennegrita"/>
          <w:rFonts w:asciiTheme="minorHAnsi" w:hAnsiTheme="minorHAnsi"/>
          <w:b w:val="0"/>
          <w:iCs/>
          <w:sz w:val="22"/>
          <w:szCs w:val="22"/>
        </w:rPr>
        <w:t>acción comunicativa</w:t>
      </w:r>
      <w:r w:rsidR="00E33F02" w:rsidRPr="0023602A">
        <w:rPr>
          <w:rStyle w:val="nfasis"/>
          <w:rFonts w:asciiTheme="minorHAnsi" w:hAnsiTheme="minorHAnsi"/>
          <w:i w:val="0"/>
          <w:sz w:val="22"/>
          <w:szCs w:val="22"/>
        </w:rPr>
        <w:t xml:space="preserve"> se refiere a la interacción de a lo menos dos sujetos </w:t>
      </w:r>
      <w:r w:rsidRPr="0023602A">
        <w:rPr>
          <w:rStyle w:val="nfasis"/>
          <w:rFonts w:asciiTheme="minorHAnsi" w:hAnsiTheme="minorHAnsi"/>
          <w:i w:val="0"/>
          <w:sz w:val="22"/>
          <w:szCs w:val="22"/>
        </w:rPr>
        <w:t xml:space="preserve">capaces de lenguaje y de acción </w:t>
      </w:r>
      <w:r w:rsidR="00E33F02" w:rsidRPr="0023602A">
        <w:rPr>
          <w:rStyle w:val="nfasis"/>
          <w:rFonts w:asciiTheme="minorHAnsi" w:hAnsiTheme="minorHAnsi"/>
          <w:i w:val="0"/>
          <w:sz w:val="22"/>
          <w:szCs w:val="22"/>
        </w:rPr>
        <w:t>que</w:t>
      </w:r>
      <w:r w:rsidR="00E33F02" w:rsidRPr="0023602A">
        <w:rPr>
          <w:rFonts w:asciiTheme="minorHAnsi" w:hAnsiTheme="minorHAnsi"/>
          <w:i/>
          <w:sz w:val="22"/>
          <w:szCs w:val="22"/>
        </w:rPr>
        <w:t> </w:t>
      </w:r>
      <w:r w:rsidR="00E33F02" w:rsidRPr="0023602A">
        <w:rPr>
          <w:rStyle w:val="nfasis"/>
          <w:rFonts w:asciiTheme="minorHAnsi" w:hAnsiTheme="minorHAnsi"/>
          <w:i w:val="0"/>
          <w:sz w:val="22"/>
          <w:szCs w:val="22"/>
        </w:rPr>
        <w:t>entablan una relación interpersonal”.</w:t>
      </w:r>
    </w:p>
    <w:p w:rsidR="00E33F02" w:rsidRDefault="00E33F02" w:rsidP="00E5484A">
      <w:pPr>
        <w:pStyle w:val="NormalWeb"/>
        <w:jc w:val="both"/>
        <w:rPr>
          <w:rFonts w:asciiTheme="minorHAnsi" w:hAnsiTheme="minorHAnsi"/>
          <w:sz w:val="22"/>
          <w:szCs w:val="22"/>
        </w:rPr>
      </w:pPr>
      <w:r w:rsidRPr="00E33F02">
        <w:rPr>
          <w:rFonts w:asciiTheme="minorHAnsi" w:hAnsiTheme="minorHAnsi"/>
          <w:sz w:val="22"/>
          <w:szCs w:val="22"/>
        </w:rPr>
        <w:t>La acción comunicativa es d</w:t>
      </w:r>
      <w:r w:rsidR="00E5484A">
        <w:rPr>
          <w:rFonts w:asciiTheme="minorHAnsi" w:hAnsiTheme="minorHAnsi"/>
          <w:sz w:val="22"/>
          <w:szCs w:val="22"/>
        </w:rPr>
        <w:t xml:space="preserve">efinida   como “una interacción </w:t>
      </w:r>
      <w:r w:rsidRPr="00E33F02">
        <w:rPr>
          <w:rFonts w:asciiTheme="minorHAnsi" w:hAnsiTheme="minorHAnsi"/>
          <w:sz w:val="22"/>
          <w:szCs w:val="22"/>
        </w:rPr>
        <w:t>mediada por símbolos”. Tiene como núcleo fundamental las normas o reglas obligatorias de acción que definen formas recíprocas de conducta y han de ser entendidas y reconocidas intersubjetivamente. Este tipo de acción da lugar al marco institucional de la sociedad en contraposición a los sistemas de acción instrumental y estratégica.</w:t>
      </w:r>
      <w:r w:rsidR="005E2D4F">
        <w:rPr>
          <w:rFonts w:asciiTheme="minorHAnsi" w:hAnsiTheme="minorHAnsi"/>
          <w:sz w:val="22"/>
          <w:szCs w:val="22"/>
        </w:rPr>
        <w:t xml:space="preserve"> ¿Acaso no es una interpretación más de la teoría de juegos?</w:t>
      </w:r>
    </w:p>
    <w:p w:rsidR="00E5484A" w:rsidRDefault="00AF7682" w:rsidP="00FD6AB2">
      <w:pPr>
        <w:pStyle w:val="NormalWeb"/>
        <w:jc w:val="both"/>
        <w:rPr>
          <w:rFonts w:asciiTheme="minorHAnsi" w:hAnsiTheme="minorHAnsi"/>
          <w:sz w:val="22"/>
          <w:szCs w:val="22"/>
        </w:rPr>
      </w:pPr>
      <w:r>
        <w:rPr>
          <w:rFonts w:asciiTheme="minorHAnsi" w:hAnsiTheme="minorHAnsi"/>
          <w:sz w:val="22"/>
          <w:szCs w:val="22"/>
        </w:rPr>
        <w:t>*___*</w:t>
      </w:r>
    </w:p>
    <w:p w:rsidR="00AF7682" w:rsidRPr="00E5484A" w:rsidRDefault="00AF7682" w:rsidP="00AF7682">
      <w:pPr>
        <w:pStyle w:val="NormalWeb"/>
        <w:jc w:val="both"/>
        <w:rPr>
          <w:rFonts w:asciiTheme="minorHAnsi" w:hAnsiTheme="minorHAnsi"/>
          <w:sz w:val="22"/>
          <w:szCs w:val="22"/>
        </w:rPr>
      </w:pPr>
      <w:r w:rsidRPr="00E5484A">
        <w:rPr>
          <w:rFonts w:asciiTheme="minorHAnsi" w:hAnsiTheme="minorHAnsi"/>
          <w:sz w:val="22"/>
          <w:szCs w:val="22"/>
        </w:rPr>
        <w:t>En materia de complejidad y formas indisolubles que plantea</w:t>
      </w:r>
      <w:r w:rsidR="00E5484A" w:rsidRPr="00E5484A">
        <w:rPr>
          <w:rFonts w:asciiTheme="minorHAnsi" w:hAnsiTheme="minorHAnsi"/>
          <w:sz w:val="22"/>
          <w:szCs w:val="22"/>
        </w:rPr>
        <w:t xml:space="preserve"> la </w:t>
      </w:r>
      <w:r w:rsidRPr="00E5484A">
        <w:rPr>
          <w:rFonts w:asciiTheme="minorHAnsi" w:hAnsiTheme="minorHAnsi"/>
          <w:sz w:val="22"/>
          <w:szCs w:val="22"/>
        </w:rPr>
        <w:t xml:space="preserve"> Teoría de la </w:t>
      </w:r>
      <w:proofErr w:type="spellStart"/>
      <w:r w:rsidRPr="00E5484A">
        <w:rPr>
          <w:rFonts w:asciiTheme="minorHAnsi" w:hAnsiTheme="minorHAnsi"/>
          <w:sz w:val="22"/>
          <w:szCs w:val="22"/>
        </w:rPr>
        <w:t>Gestalt</w:t>
      </w:r>
      <w:proofErr w:type="spellEnd"/>
      <w:r w:rsidRPr="00E5484A">
        <w:rPr>
          <w:rFonts w:asciiTheme="minorHAnsi" w:hAnsiTheme="minorHAnsi"/>
          <w:sz w:val="22"/>
          <w:szCs w:val="22"/>
        </w:rPr>
        <w:t xml:space="preserve">, en cuanto a suma de temáticas que se relacionan o embonan en un juego de engranes común: que bien pudiera ser la política o por decir la educación. Un problema común en la docencia y debatido hasta el cansancio, es el método o forma de enseñar, ya que algunos educandos aseguran que un método conductista algunas veces es mucho más efectivo que un constructivista. </w:t>
      </w:r>
    </w:p>
    <w:p w:rsidR="003A12CF" w:rsidRPr="00872BDC" w:rsidRDefault="00A80FE3" w:rsidP="009E5A15">
      <w:pPr>
        <w:pStyle w:val="NormalWeb"/>
        <w:jc w:val="both"/>
        <w:rPr>
          <w:rFonts w:asciiTheme="minorHAnsi" w:hAnsiTheme="minorHAnsi"/>
          <w:sz w:val="22"/>
          <w:szCs w:val="22"/>
        </w:rPr>
      </w:pPr>
      <w:r w:rsidRPr="003A12CF">
        <w:rPr>
          <w:rFonts w:asciiTheme="minorHAnsi" w:hAnsiTheme="minorHAnsi"/>
          <w:sz w:val="22"/>
          <w:szCs w:val="22"/>
        </w:rPr>
        <w:lastRenderedPageBreak/>
        <w:t>L</w:t>
      </w:r>
      <w:r w:rsidR="00AF7682" w:rsidRPr="003A12CF">
        <w:rPr>
          <w:rFonts w:asciiTheme="minorHAnsi" w:hAnsiTheme="minorHAnsi"/>
          <w:sz w:val="22"/>
          <w:szCs w:val="22"/>
        </w:rPr>
        <w:t>a teoría conductista,</w:t>
      </w:r>
      <w:r w:rsidRPr="003A12CF">
        <w:rPr>
          <w:rFonts w:asciiTheme="minorHAnsi" w:hAnsiTheme="minorHAnsi"/>
          <w:sz w:val="22"/>
          <w:szCs w:val="22"/>
        </w:rPr>
        <w:t xml:space="preserve"> considerando el entorno como un conjunto de estímulos-respuesta, desarrollada </w:t>
      </w:r>
      <w:r w:rsidR="003A5667" w:rsidRPr="003A12CF">
        <w:rPr>
          <w:rFonts w:asciiTheme="minorHAnsi" w:hAnsiTheme="minorHAnsi"/>
          <w:sz w:val="22"/>
          <w:szCs w:val="22"/>
        </w:rPr>
        <w:t xml:space="preserve">desde Aristóteles </w:t>
      </w:r>
      <w:proofErr w:type="spellStart"/>
      <w:r w:rsidR="003A5667" w:rsidRPr="003A12CF">
        <w:rPr>
          <w:rFonts w:asciiTheme="minorHAnsi" w:hAnsiTheme="minorHAnsi"/>
          <w:sz w:val="22"/>
          <w:szCs w:val="22"/>
        </w:rPr>
        <w:t>Hobbs</w:t>
      </w:r>
      <w:proofErr w:type="spellEnd"/>
      <w:r w:rsidR="003A5667" w:rsidRPr="003A12CF">
        <w:rPr>
          <w:rFonts w:asciiTheme="minorHAnsi" w:hAnsiTheme="minorHAnsi"/>
          <w:sz w:val="22"/>
          <w:szCs w:val="22"/>
        </w:rPr>
        <w:t xml:space="preserve"> (1650), </w:t>
      </w:r>
      <w:proofErr w:type="spellStart"/>
      <w:r w:rsidR="003A5667" w:rsidRPr="003A12CF">
        <w:rPr>
          <w:rFonts w:asciiTheme="minorHAnsi" w:hAnsiTheme="minorHAnsi"/>
          <w:sz w:val="22"/>
          <w:szCs w:val="22"/>
        </w:rPr>
        <w:t>Hume</w:t>
      </w:r>
      <w:proofErr w:type="spellEnd"/>
      <w:r w:rsidR="003A5667" w:rsidRPr="003A12CF">
        <w:rPr>
          <w:rFonts w:asciiTheme="minorHAnsi" w:hAnsiTheme="minorHAnsi"/>
          <w:sz w:val="22"/>
          <w:szCs w:val="22"/>
        </w:rPr>
        <w:t xml:space="preserve"> (1740), Brown (1820), </w:t>
      </w:r>
      <w:proofErr w:type="spellStart"/>
      <w:r w:rsidR="003A5667" w:rsidRPr="003A12CF">
        <w:rPr>
          <w:rFonts w:asciiTheme="minorHAnsi" w:hAnsiTheme="minorHAnsi"/>
          <w:sz w:val="22"/>
          <w:szCs w:val="22"/>
        </w:rPr>
        <w:t>Bain</w:t>
      </w:r>
      <w:proofErr w:type="spellEnd"/>
      <w:r w:rsidR="003A5667" w:rsidRPr="003A12CF">
        <w:rPr>
          <w:rFonts w:asciiTheme="minorHAnsi" w:hAnsiTheme="minorHAnsi"/>
          <w:sz w:val="22"/>
          <w:szCs w:val="22"/>
        </w:rPr>
        <w:t xml:space="preserve"> (1855) y </w:t>
      </w:r>
      <w:proofErr w:type="spellStart"/>
      <w:r w:rsidR="003A5667" w:rsidRPr="003A12CF">
        <w:rPr>
          <w:rFonts w:asciiTheme="minorHAnsi" w:hAnsiTheme="minorHAnsi"/>
          <w:sz w:val="22"/>
          <w:szCs w:val="22"/>
        </w:rPr>
        <w:t>Ebbinghause</w:t>
      </w:r>
      <w:proofErr w:type="spellEnd"/>
      <w:r w:rsidR="003A5667" w:rsidRPr="003A12CF">
        <w:rPr>
          <w:rFonts w:asciiTheme="minorHAnsi" w:hAnsiTheme="minorHAnsi"/>
          <w:sz w:val="22"/>
          <w:szCs w:val="22"/>
        </w:rPr>
        <w:t xml:space="preserve"> (1885) (Black, 1995), conductas que se pueden observar y medir (</w:t>
      </w:r>
      <w:proofErr w:type="spellStart"/>
      <w:r w:rsidR="003A5667" w:rsidRPr="003A12CF">
        <w:rPr>
          <w:rFonts w:asciiTheme="minorHAnsi" w:hAnsiTheme="minorHAnsi"/>
          <w:sz w:val="22"/>
          <w:szCs w:val="22"/>
        </w:rPr>
        <w:t>Good</w:t>
      </w:r>
      <w:proofErr w:type="spellEnd"/>
      <w:r w:rsidR="003A5667" w:rsidRPr="003A12CF">
        <w:rPr>
          <w:rFonts w:asciiTheme="minorHAnsi" w:hAnsiTheme="minorHAnsi"/>
          <w:sz w:val="22"/>
          <w:szCs w:val="22"/>
        </w:rPr>
        <w:t xml:space="preserve"> y </w:t>
      </w:r>
      <w:proofErr w:type="spellStart"/>
      <w:r w:rsidR="003A5667" w:rsidRPr="003A12CF">
        <w:rPr>
          <w:rFonts w:asciiTheme="minorHAnsi" w:hAnsiTheme="minorHAnsi"/>
          <w:sz w:val="22"/>
          <w:szCs w:val="22"/>
        </w:rPr>
        <w:t>Brophy</w:t>
      </w:r>
      <w:proofErr w:type="spellEnd"/>
      <w:r w:rsidR="003A5667" w:rsidRPr="003A12CF">
        <w:rPr>
          <w:rFonts w:asciiTheme="minorHAnsi" w:hAnsiTheme="minorHAnsi"/>
          <w:sz w:val="22"/>
          <w:szCs w:val="22"/>
        </w:rPr>
        <w:t>, 1990), y donde los maestros de la corriente  resultan</w:t>
      </w:r>
      <w:r w:rsidRPr="003A12CF">
        <w:rPr>
          <w:rFonts w:asciiTheme="minorHAnsi" w:hAnsiTheme="minorHAnsi"/>
          <w:sz w:val="22"/>
          <w:szCs w:val="22"/>
        </w:rPr>
        <w:t xml:space="preserve"> John Watson</w:t>
      </w:r>
      <w:r w:rsidR="00872BDC" w:rsidRPr="003A12CF">
        <w:rPr>
          <w:rFonts w:asciiTheme="minorHAnsi" w:hAnsiTheme="minorHAnsi"/>
          <w:sz w:val="22"/>
          <w:szCs w:val="22"/>
        </w:rPr>
        <w:t>,</w:t>
      </w:r>
      <w:r w:rsidRPr="003A12CF">
        <w:rPr>
          <w:rFonts w:asciiTheme="minorHAnsi" w:hAnsiTheme="minorHAnsi"/>
          <w:sz w:val="22"/>
          <w:szCs w:val="22"/>
        </w:rPr>
        <w:t xml:space="preserve"> </w:t>
      </w:r>
      <w:r w:rsidR="00872BDC" w:rsidRPr="003A12CF">
        <w:rPr>
          <w:rFonts w:asciiTheme="minorHAnsi" w:hAnsiTheme="minorHAnsi"/>
          <w:sz w:val="22"/>
          <w:szCs w:val="22"/>
        </w:rPr>
        <w:t xml:space="preserve">Iván </w:t>
      </w:r>
      <w:proofErr w:type="spellStart"/>
      <w:r w:rsidRPr="003A12CF">
        <w:rPr>
          <w:rFonts w:asciiTheme="minorHAnsi" w:hAnsiTheme="minorHAnsi"/>
          <w:sz w:val="22"/>
          <w:szCs w:val="22"/>
        </w:rPr>
        <w:t>Pavlov</w:t>
      </w:r>
      <w:proofErr w:type="spellEnd"/>
      <w:r w:rsidRPr="003A12CF">
        <w:rPr>
          <w:rFonts w:asciiTheme="minorHAnsi" w:hAnsiTheme="minorHAnsi"/>
          <w:sz w:val="22"/>
          <w:szCs w:val="22"/>
        </w:rPr>
        <w:t xml:space="preserve">, </w:t>
      </w:r>
      <w:proofErr w:type="spellStart"/>
      <w:r w:rsidR="00872BDC" w:rsidRPr="003A12CF">
        <w:rPr>
          <w:rFonts w:asciiTheme="minorHAnsi" w:hAnsiTheme="minorHAnsi"/>
          <w:bCs/>
          <w:sz w:val="22"/>
          <w:szCs w:val="22"/>
        </w:rPr>
        <w:t>Burrhus</w:t>
      </w:r>
      <w:proofErr w:type="spellEnd"/>
      <w:r w:rsidR="00872BDC" w:rsidRPr="003A12CF">
        <w:rPr>
          <w:rFonts w:asciiTheme="minorHAnsi" w:hAnsiTheme="minorHAnsi"/>
          <w:bCs/>
          <w:sz w:val="22"/>
          <w:szCs w:val="22"/>
        </w:rPr>
        <w:t xml:space="preserve"> </w:t>
      </w:r>
      <w:proofErr w:type="spellStart"/>
      <w:r w:rsidR="00872BDC" w:rsidRPr="003A12CF">
        <w:rPr>
          <w:rFonts w:asciiTheme="minorHAnsi" w:hAnsiTheme="minorHAnsi"/>
          <w:bCs/>
          <w:sz w:val="22"/>
          <w:szCs w:val="22"/>
        </w:rPr>
        <w:t>Frederic</w:t>
      </w:r>
      <w:proofErr w:type="spellEnd"/>
      <w:r w:rsidR="00872BDC" w:rsidRPr="003A12CF">
        <w:rPr>
          <w:rFonts w:asciiTheme="minorHAnsi" w:hAnsiTheme="minorHAnsi"/>
          <w:bCs/>
          <w:sz w:val="22"/>
          <w:szCs w:val="22"/>
        </w:rPr>
        <w:t xml:space="preserve"> </w:t>
      </w:r>
      <w:proofErr w:type="spellStart"/>
      <w:r w:rsidR="00872BDC" w:rsidRPr="003A12CF">
        <w:rPr>
          <w:rFonts w:asciiTheme="minorHAnsi" w:hAnsiTheme="minorHAnsi"/>
          <w:bCs/>
          <w:sz w:val="22"/>
          <w:szCs w:val="22"/>
        </w:rPr>
        <w:t>Skinner</w:t>
      </w:r>
      <w:proofErr w:type="spellEnd"/>
      <w:r w:rsidR="00872BDC" w:rsidRPr="003A12CF">
        <w:rPr>
          <w:rFonts w:asciiTheme="minorHAnsi" w:hAnsiTheme="minorHAnsi"/>
          <w:bCs/>
          <w:sz w:val="22"/>
          <w:szCs w:val="22"/>
        </w:rPr>
        <w:t xml:space="preserve">, </w:t>
      </w:r>
      <w:r w:rsidRPr="003A12CF">
        <w:rPr>
          <w:rFonts w:asciiTheme="minorHAnsi" w:hAnsiTheme="minorHAnsi"/>
          <w:sz w:val="22"/>
          <w:szCs w:val="22"/>
        </w:rPr>
        <w:t>con las relaciones intrínsecas y extrínsecas a los trabajos</w:t>
      </w:r>
      <w:r w:rsidR="003A5667" w:rsidRPr="003A12CF">
        <w:rPr>
          <w:rFonts w:asciiTheme="minorHAnsi" w:hAnsiTheme="minorHAnsi"/>
          <w:sz w:val="22"/>
          <w:szCs w:val="22"/>
        </w:rPr>
        <w:t xml:space="preserve"> </w:t>
      </w:r>
      <w:r w:rsidRPr="003A12CF">
        <w:rPr>
          <w:rFonts w:asciiTheme="minorHAnsi" w:hAnsiTheme="minorHAnsi"/>
          <w:sz w:val="22"/>
          <w:szCs w:val="22"/>
        </w:rPr>
        <w:t xml:space="preserve">psicopedagógicos de </w:t>
      </w:r>
      <w:proofErr w:type="spellStart"/>
      <w:r w:rsidR="00DA2BFC" w:rsidRPr="003A12CF">
        <w:rPr>
          <w:rFonts w:asciiTheme="minorHAnsi" w:hAnsiTheme="minorHAnsi"/>
          <w:sz w:val="22"/>
          <w:szCs w:val="22"/>
        </w:rPr>
        <w:t>Thorndike</w:t>
      </w:r>
      <w:proofErr w:type="spellEnd"/>
      <w:r w:rsidR="00872BDC" w:rsidRPr="003A12CF">
        <w:rPr>
          <w:rFonts w:asciiTheme="minorHAnsi" w:hAnsiTheme="minorHAnsi"/>
          <w:sz w:val="22"/>
          <w:szCs w:val="22"/>
        </w:rPr>
        <w:t xml:space="preserve">; de </w:t>
      </w:r>
      <w:proofErr w:type="spellStart"/>
      <w:r w:rsidRPr="003A12CF">
        <w:rPr>
          <w:rFonts w:asciiTheme="minorHAnsi" w:hAnsiTheme="minorHAnsi"/>
          <w:sz w:val="22"/>
          <w:szCs w:val="22"/>
        </w:rPr>
        <w:t>Sigmond</w:t>
      </w:r>
      <w:proofErr w:type="spellEnd"/>
      <w:r w:rsidRPr="003A12CF">
        <w:rPr>
          <w:rFonts w:asciiTheme="minorHAnsi" w:hAnsiTheme="minorHAnsi"/>
          <w:sz w:val="22"/>
          <w:szCs w:val="22"/>
        </w:rPr>
        <w:t xml:space="preserve"> Freud, </w:t>
      </w:r>
      <w:r w:rsidR="00907F93" w:rsidRPr="003A12CF">
        <w:rPr>
          <w:rFonts w:asciiTheme="minorHAnsi" w:hAnsiTheme="minorHAnsi"/>
          <w:sz w:val="22"/>
          <w:szCs w:val="22"/>
        </w:rPr>
        <w:t xml:space="preserve">Carl Gustav </w:t>
      </w:r>
      <w:r w:rsidRPr="003A12CF">
        <w:rPr>
          <w:rFonts w:asciiTheme="minorHAnsi" w:hAnsiTheme="minorHAnsi"/>
          <w:sz w:val="22"/>
          <w:szCs w:val="22"/>
        </w:rPr>
        <w:t xml:space="preserve">Jung, </w:t>
      </w:r>
      <w:r w:rsidR="00907F93" w:rsidRPr="003A12CF">
        <w:rPr>
          <w:rFonts w:asciiTheme="minorHAnsi" w:hAnsiTheme="minorHAnsi"/>
          <w:sz w:val="22"/>
          <w:szCs w:val="22"/>
        </w:rPr>
        <w:t xml:space="preserve">Jacques </w:t>
      </w:r>
      <w:proofErr w:type="spellStart"/>
      <w:r w:rsidRPr="003A12CF">
        <w:rPr>
          <w:rFonts w:asciiTheme="minorHAnsi" w:hAnsiTheme="minorHAnsi"/>
          <w:sz w:val="22"/>
          <w:szCs w:val="22"/>
        </w:rPr>
        <w:t>Lakan</w:t>
      </w:r>
      <w:proofErr w:type="spellEnd"/>
      <w:r w:rsidR="00872BDC" w:rsidRPr="003A12CF">
        <w:rPr>
          <w:rFonts w:asciiTheme="minorHAnsi" w:hAnsiTheme="minorHAnsi"/>
          <w:sz w:val="22"/>
          <w:szCs w:val="22"/>
        </w:rPr>
        <w:t xml:space="preserve"> (como los maestros del psicoanálisis)</w:t>
      </w:r>
      <w:r w:rsidR="003A12CF" w:rsidRPr="003A12CF">
        <w:rPr>
          <w:rFonts w:asciiTheme="minorHAnsi" w:hAnsiTheme="minorHAnsi"/>
          <w:sz w:val="22"/>
          <w:szCs w:val="22"/>
        </w:rPr>
        <w:t xml:space="preserve">; </w:t>
      </w:r>
      <w:r w:rsidR="003A12CF">
        <w:rPr>
          <w:rFonts w:asciiTheme="minorHAnsi" w:hAnsiTheme="minorHAnsi"/>
          <w:sz w:val="22"/>
          <w:szCs w:val="22"/>
        </w:rPr>
        <w:t xml:space="preserve">cuyas tesis </w:t>
      </w:r>
      <w:r w:rsidR="003A12CF" w:rsidRPr="00872BDC">
        <w:rPr>
          <w:rFonts w:asciiTheme="minorHAnsi" w:hAnsiTheme="minorHAnsi"/>
          <w:sz w:val="22"/>
          <w:szCs w:val="22"/>
        </w:rPr>
        <w:t>expuestas y desarrolladas en base a experimentos clínicos</w:t>
      </w:r>
      <w:r w:rsidR="003A12CF">
        <w:rPr>
          <w:rFonts w:asciiTheme="minorHAnsi" w:hAnsiTheme="minorHAnsi"/>
          <w:sz w:val="22"/>
          <w:szCs w:val="22"/>
        </w:rPr>
        <w:t>, que t</w:t>
      </w:r>
      <w:r w:rsidR="003A12CF" w:rsidRPr="00872BDC">
        <w:rPr>
          <w:rFonts w:asciiTheme="minorHAnsi" w:hAnsiTheme="minorHAnsi"/>
          <w:sz w:val="22"/>
          <w:szCs w:val="22"/>
        </w:rPr>
        <w:t>iene</w:t>
      </w:r>
      <w:r w:rsidR="003A12CF">
        <w:rPr>
          <w:rFonts w:asciiTheme="minorHAnsi" w:hAnsiTheme="minorHAnsi"/>
          <w:sz w:val="22"/>
          <w:szCs w:val="22"/>
        </w:rPr>
        <w:t>n</w:t>
      </w:r>
      <w:r w:rsidR="003A12CF" w:rsidRPr="00872BDC">
        <w:rPr>
          <w:rFonts w:asciiTheme="minorHAnsi" w:hAnsiTheme="minorHAnsi"/>
          <w:sz w:val="22"/>
          <w:szCs w:val="22"/>
        </w:rPr>
        <w:t xml:space="preserve"> sus raíces en el Realismo Moderno</w:t>
      </w:r>
      <w:r w:rsidR="003A12CF">
        <w:rPr>
          <w:rFonts w:asciiTheme="minorHAnsi" w:hAnsiTheme="minorHAnsi"/>
          <w:sz w:val="22"/>
          <w:szCs w:val="22"/>
        </w:rPr>
        <w:t xml:space="preserve"> </w:t>
      </w:r>
      <w:r w:rsidR="003A12CF" w:rsidRPr="00872BDC">
        <w:rPr>
          <w:rFonts w:asciiTheme="minorHAnsi" w:hAnsiTheme="minorHAnsi"/>
          <w:sz w:val="22"/>
          <w:szCs w:val="22"/>
        </w:rPr>
        <w:t xml:space="preserve">(descubrir la realidad basada en una investigación </w:t>
      </w:r>
      <w:proofErr w:type="spellStart"/>
      <w:r w:rsidR="003A12CF" w:rsidRPr="00872BDC">
        <w:rPr>
          <w:rFonts w:asciiTheme="minorHAnsi" w:hAnsiTheme="minorHAnsi"/>
          <w:sz w:val="22"/>
          <w:szCs w:val="22"/>
        </w:rPr>
        <w:t>cientifica</w:t>
      </w:r>
      <w:proofErr w:type="spellEnd"/>
      <w:r w:rsidR="003A12CF" w:rsidRPr="00872BDC">
        <w:rPr>
          <w:rFonts w:asciiTheme="minorHAnsi" w:hAnsiTheme="minorHAnsi"/>
          <w:sz w:val="22"/>
          <w:szCs w:val="22"/>
        </w:rPr>
        <w:t xml:space="preserve"> moderna)</w:t>
      </w:r>
    </w:p>
    <w:p w:rsidR="00DA2BFC" w:rsidRPr="00872BDC" w:rsidRDefault="00DA2BFC" w:rsidP="00907F93">
      <w:pPr>
        <w:pStyle w:val="NormalWeb"/>
        <w:numPr>
          <w:ilvl w:val="0"/>
          <w:numId w:val="20"/>
        </w:numPr>
        <w:spacing w:before="0" w:beforeAutospacing="0" w:after="0" w:afterAutospacing="0"/>
        <w:jc w:val="both"/>
        <w:rPr>
          <w:rFonts w:asciiTheme="minorHAnsi" w:hAnsiTheme="minorHAnsi"/>
          <w:sz w:val="22"/>
          <w:szCs w:val="22"/>
        </w:rPr>
      </w:pPr>
      <w:r w:rsidRPr="00872BDC">
        <w:rPr>
          <w:rFonts w:asciiTheme="minorHAnsi" w:hAnsiTheme="minorHAnsi"/>
          <w:sz w:val="22"/>
          <w:szCs w:val="22"/>
        </w:rPr>
        <w:t>La conducta es el producto de las interacciones con el ambiente.</w:t>
      </w:r>
    </w:p>
    <w:p w:rsidR="00DA2BFC" w:rsidRPr="00872BDC" w:rsidRDefault="003A12CF" w:rsidP="00907F93">
      <w:pPr>
        <w:pStyle w:val="NormalWeb"/>
        <w:numPr>
          <w:ilvl w:val="0"/>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Se r</w:t>
      </w:r>
      <w:r w:rsidR="00DA2BFC" w:rsidRPr="00872BDC">
        <w:rPr>
          <w:rFonts w:asciiTheme="minorHAnsi" w:hAnsiTheme="minorHAnsi"/>
          <w:sz w:val="22"/>
          <w:szCs w:val="22"/>
        </w:rPr>
        <w:t>echaza la autonomía humana y el libre albedrío de la filosofía.</w:t>
      </w:r>
    </w:p>
    <w:p w:rsidR="00DA2BFC" w:rsidRPr="00872BDC" w:rsidRDefault="00DA2BFC" w:rsidP="00907F93">
      <w:pPr>
        <w:pStyle w:val="NormalWeb"/>
        <w:numPr>
          <w:ilvl w:val="0"/>
          <w:numId w:val="22"/>
        </w:numPr>
        <w:spacing w:before="0" w:beforeAutospacing="0" w:after="0" w:afterAutospacing="0"/>
        <w:jc w:val="both"/>
        <w:rPr>
          <w:rFonts w:asciiTheme="minorHAnsi" w:hAnsiTheme="minorHAnsi"/>
          <w:sz w:val="22"/>
          <w:szCs w:val="22"/>
        </w:rPr>
      </w:pPr>
      <w:r w:rsidRPr="00872BDC">
        <w:rPr>
          <w:rFonts w:asciiTheme="minorHAnsi" w:hAnsiTheme="minorHAnsi"/>
          <w:sz w:val="22"/>
          <w:szCs w:val="22"/>
        </w:rPr>
        <w:t>El conductismo se propone como una teoría psicológica que toma como objeto de estudio lo observable y no el alma, la conciencia o cualquier otra entidad inmaterial y por lo tanto imposible de estudio objetivo y toma como base la observación dentro de los lineamientos del método científico.</w:t>
      </w:r>
    </w:p>
    <w:p w:rsidR="00DA2BFC" w:rsidRPr="00877AAA" w:rsidRDefault="00DA2BFC" w:rsidP="00907F93">
      <w:pPr>
        <w:pStyle w:val="NormalWeb"/>
        <w:numPr>
          <w:ilvl w:val="0"/>
          <w:numId w:val="23"/>
        </w:numPr>
        <w:spacing w:before="0" w:beforeAutospacing="0" w:after="0" w:afterAutospacing="0"/>
        <w:jc w:val="both"/>
        <w:rPr>
          <w:rFonts w:asciiTheme="minorHAnsi" w:hAnsiTheme="minorHAnsi"/>
          <w:sz w:val="22"/>
          <w:szCs w:val="22"/>
        </w:rPr>
      </w:pPr>
      <w:r w:rsidRPr="00872BDC">
        <w:rPr>
          <w:rFonts w:asciiTheme="minorHAnsi" w:hAnsiTheme="minorHAnsi"/>
          <w:sz w:val="22"/>
          <w:szCs w:val="22"/>
        </w:rPr>
        <w:t>Conocer, es rea</w:t>
      </w:r>
      <w:r w:rsidR="00A34ECA" w:rsidRPr="00872BDC">
        <w:rPr>
          <w:rFonts w:asciiTheme="minorHAnsi" w:hAnsiTheme="minorHAnsi"/>
          <w:sz w:val="22"/>
          <w:szCs w:val="22"/>
        </w:rPr>
        <w:t>l</w:t>
      </w:r>
      <w:r w:rsidRPr="00872BDC">
        <w:rPr>
          <w:rFonts w:asciiTheme="minorHAnsi" w:hAnsiTheme="minorHAnsi"/>
          <w:sz w:val="22"/>
          <w:szCs w:val="22"/>
        </w:rPr>
        <w:t>mente conocer como el ambiente cultural y físico actúa sobre el ser humano. Se percibe, se conoce, en la medida en que se responde a estímulos ambientales, tanto a lo puramente físico como a los culturales</w:t>
      </w:r>
      <w:r w:rsidRPr="00872BDC">
        <w:rPr>
          <w:rFonts w:asciiTheme="minorHAnsi" w:hAnsiTheme="minorHAnsi"/>
          <w:b/>
          <w:bCs/>
          <w:sz w:val="22"/>
          <w:szCs w:val="22"/>
        </w:rPr>
        <w:t xml:space="preserve">. </w:t>
      </w:r>
    </w:p>
    <w:p w:rsidR="00877AAA" w:rsidRDefault="00A04684" w:rsidP="00907F93">
      <w:pPr>
        <w:pStyle w:val="NormalWeb"/>
        <w:spacing w:before="0" w:beforeAutospacing="0" w:after="0" w:afterAutospacing="0"/>
        <w:ind w:left="720"/>
        <w:jc w:val="both"/>
      </w:pPr>
      <w:hyperlink r:id="rId295" w:history="1">
        <w:r w:rsidR="00B15715" w:rsidRPr="0023602A">
          <w:rPr>
            <w:rStyle w:val="Hipervnculo"/>
            <w:rFonts w:asciiTheme="minorHAnsi" w:hAnsiTheme="minorHAnsi"/>
            <w:color w:val="auto"/>
            <w:sz w:val="18"/>
            <w:szCs w:val="18"/>
          </w:rPr>
          <w:t>http://html.rincondelvago.com/conductismo_6.html</w:t>
        </w:r>
      </w:hyperlink>
    </w:p>
    <w:p w:rsidR="003A12CF" w:rsidRPr="003A12CF" w:rsidRDefault="003A12CF" w:rsidP="003A12CF">
      <w:pPr>
        <w:pStyle w:val="NormalWeb"/>
        <w:spacing w:before="0" w:beforeAutospacing="0" w:after="0" w:afterAutospacing="0"/>
        <w:jc w:val="both"/>
        <w:rPr>
          <w:rFonts w:asciiTheme="minorHAnsi" w:hAnsiTheme="minorHAnsi"/>
          <w:sz w:val="22"/>
          <w:szCs w:val="22"/>
        </w:rPr>
      </w:pPr>
      <w:r>
        <w:rPr>
          <w:rFonts w:asciiTheme="minorHAnsi" w:hAnsiTheme="minorHAnsi"/>
          <w:sz w:val="22"/>
          <w:szCs w:val="22"/>
        </w:rPr>
        <w:t>(E</w:t>
      </w:r>
      <w:r w:rsidRPr="003A12CF">
        <w:rPr>
          <w:rFonts w:asciiTheme="minorHAnsi" w:hAnsiTheme="minorHAnsi"/>
          <w:sz w:val="22"/>
          <w:szCs w:val="22"/>
        </w:rPr>
        <w:t xml:space="preserve">n contrapartida, existen los educadores </w:t>
      </w:r>
      <w:r>
        <w:rPr>
          <w:rFonts w:asciiTheme="minorHAnsi" w:hAnsiTheme="minorHAnsi"/>
          <w:sz w:val="22"/>
          <w:szCs w:val="22"/>
        </w:rPr>
        <w:t xml:space="preserve">naturalistas y </w:t>
      </w:r>
      <w:r w:rsidRPr="003A12CF">
        <w:rPr>
          <w:rFonts w:asciiTheme="minorHAnsi" w:hAnsiTheme="minorHAnsi"/>
          <w:sz w:val="22"/>
          <w:szCs w:val="22"/>
        </w:rPr>
        <w:t>psic</w:t>
      </w:r>
      <w:r>
        <w:rPr>
          <w:rFonts w:asciiTheme="minorHAnsi" w:hAnsiTheme="minorHAnsi"/>
          <w:sz w:val="22"/>
          <w:szCs w:val="22"/>
        </w:rPr>
        <w:t xml:space="preserve">opedagogos </w:t>
      </w:r>
      <w:r w:rsidRPr="003A12CF">
        <w:rPr>
          <w:rFonts w:asciiTheme="minorHAnsi" w:hAnsiTheme="minorHAnsi"/>
          <w:sz w:val="22"/>
          <w:szCs w:val="22"/>
        </w:rPr>
        <w:t xml:space="preserve">como Juan Jacobo Rousseau, Johann </w:t>
      </w:r>
      <w:proofErr w:type="spellStart"/>
      <w:r w:rsidRPr="003A12CF">
        <w:rPr>
          <w:rFonts w:asciiTheme="minorHAnsi" w:hAnsiTheme="minorHAnsi"/>
          <w:sz w:val="22"/>
          <w:szCs w:val="22"/>
        </w:rPr>
        <w:t>Pestalozzi</w:t>
      </w:r>
      <w:proofErr w:type="spellEnd"/>
      <w:r w:rsidRPr="003A12CF">
        <w:rPr>
          <w:rFonts w:asciiTheme="minorHAnsi" w:hAnsiTheme="minorHAnsi"/>
          <w:sz w:val="22"/>
          <w:szCs w:val="22"/>
        </w:rPr>
        <w:t xml:space="preserve">, Federico </w:t>
      </w:r>
      <w:proofErr w:type="spellStart"/>
      <w:r w:rsidRPr="003A12CF">
        <w:rPr>
          <w:rFonts w:asciiTheme="minorHAnsi" w:hAnsiTheme="minorHAnsi"/>
          <w:sz w:val="22"/>
          <w:szCs w:val="22"/>
        </w:rPr>
        <w:t>Fröebel</w:t>
      </w:r>
      <w:proofErr w:type="spellEnd"/>
      <w:r w:rsidRPr="003A12CF">
        <w:rPr>
          <w:rFonts w:asciiTheme="minorHAnsi" w:hAnsiTheme="minorHAnsi"/>
          <w:sz w:val="22"/>
          <w:szCs w:val="22"/>
        </w:rPr>
        <w:t xml:space="preserve">, Jean </w:t>
      </w:r>
      <w:proofErr w:type="spellStart"/>
      <w:r w:rsidRPr="003A12CF">
        <w:rPr>
          <w:rFonts w:asciiTheme="minorHAnsi" w:hAnsiTheme="minorHAnsi"/>
          <w:sz w:val="22"/>
          <w:szCs w:val="22"/>
        </w:rPr>
        <w:t>Piaget</w:t>
      </w:r>
      <w:proofErr w:type="spellEnd"/>
      <w:r w:rsidRPr="003A12CF">
        <w:rPr>
          <w:rFonts w:asciiTheme="minorHAnsi" w:hAnsiTheme="minorHAnsi"/>
          <w:sz w:val="22"/>
          <w:szCs w:val="22"/>
        </w:rPr>
        <w:t xml:space="preserve">, </w:t>
      </w:r>
      <w:proofErr w:type="spellStart"/>
      <w:r w:rsidRPr="003A12CF">
        <w:rPr>
          <w:rFonts w:asciiTheme="minorHAnsi" w:hAnsiTheme="minorHAnsi"/>
          <w:sz w:val="22"/>
          <w:szCs w:val="22"/>
        </w:rPr>
        <w:t>Maria</w:t>
      </w:r>
      <w:proofErr w:type="spellEnd"/>
      <w:r w:rsidRPr="003A12CF">
        <w:rPr>
          <w:rFonts w:asciiTheme="minorHAnsi" w:hAnsiTheme="minorHAnsi"/>
          <w:sz w:val="22"/>
          <w:szCs w:val="22"/>
        </w:rPr>
        <w:t xml:space="preserve"> de Montessori</w:t>
      </w:r>
      <w:r>
        <w:rPr>
          <w:rFonts w:asciiTheme="minorHAnsi" w:hAnsiTheme="minorHAnsi"/>
          <w:sz w:val="22"/>
          <w:szCs w:val="22"/>
        </w:rPr>
        <w:t xml:space="preserve"> (ella en la libertad  sustentada en parte en Summerhill</w:t>
      </w:r>
      <w:r w:rsidRPr="003A12CF">
        <w:rPr>
          <w:rFonts w:asciiTheme="minorHAnsi" w:hAnsiTheme="minorHAnsi"/>
          <w:sz w:val="22"/>
          <w:szCs w:val="22"/>
        </w:rPr>
        <w:t>,</w:t>
      </w:r>
      <w:r>
        <w:rPr>
          <w:rFonts w:asciiTheme="minorHAnsi" w:hAnsiTheme="minorHAnsi"/>
          <w:sz w:val="22"/>
          <w:szCs w:val="22"/>
        </w:rPr>
        <w:t xml:space="preserve"> pero se c</w:t>
      </w:r>
      <w:r w:rsidRPr="003A12CF">
        <w:rPr>
          <w:rFonts w:asciiTheme="minorHAnsi" w:hAnsiTheme="minorHAnsi"/>
          <w:sz w:val="22"/>
          <w:szCs w:val="22"/>
        </w:rPr>
        <w:t>oncuerda con los realistas de que el cuerpo es materia en movimiento.</w:t>
      </w:r>
    </w:p>
    <w:p w:rsidR="003A12CF" w:rsidRPr="0023602A" w:rsidRDefault="003A12CF" w:rsidP="00907F93">
      <w:pPr>
        <w:pStyle w:val="NormalWeb"/>
        <w:spacing w:before="0" w:beforeAutospacing="0" w:after="0" w:afterAutospacing="0"/>
        <w:ind w:left="720"/>
        <w:jc w:val="both"/>
        <w:rPr>
          <w:rFonts w:asciiTheme="minorHAnsi" w:hAnsiTheme="minorHAnsi"/>
          <w:sz w:val="18"/>
          <w:szCs w:val="18"/>
        </w:rPr>
      </w:pPr>
    </w:p>
    <w:p w:rsidR="00B15715" w:rsidRDefault="00B15715" w:rsidP="00B15715">
      <w:pPr>
        <w:pStyle w:val="NormalWeb"/>
        <w:spacing w:before="0" w:beforeAutospacing="0" w:after="0" w:afterAutospacing="0"/>
        <w:jc w:val="both"/>
        <w:rPr>
          <w:rFonts w:asciiTheme="minorHAnsi" w:hAnsiTheme="minorHAnsi"/>
          <w:sz w:val="18"/>
          <w:szCs w:val="18"/>
        </w:rPr>
      </w:pPr>
    </w:p>
    <w:p w:rsidR="00B15715" w:rsidRDefault="00B15715" w:rsidP="00B15715">
      <w:pPr>
        <w:pStyle w:val="NormalWeb"/>
        <w:spacing w:before="0" w:beforeAutospacing="0" w:after="0" w:afterAutospacing="0"/>
        <w:jc w:val="both"/>
        <w:rPr>
          <w:rFonts w:asciiTheme="minorHAnsi" w:hAnsiTheme="minorHAnsi"/>
          <w:sz w:val="22"/>
          <w:szCs w:val="22"/>
        </w:rPr>
      </w:pPr>
      <w:r w:rsidRPr="00B15715">
        <w:rPr>
          <w:rFonts w:asciiTheme="minorHAnsi" w:hAnsiTheme="minorHAnsi"/>
          <w:sz w:val="22"/>
          <w:szCs w:val="22"/>
        </w:rPr>
        <w:t xml:space="preserve">Es importante que la población mexicana </w:t>
      </w:r>
      <w:r>
        <w:rPr>
          <w:rFonts w:asciiTheme="minorHAnsi" w:hAnsiTheme="minorHAnsi"/>
          <w:sz w:val="22"/>
          <w:szCs w:val="22"/>
        </w:rPr>
        <w:t xml:space="preserve">conozca los adelantos de los síndromes de advertencia en objetivos delimitados &lt;”Elefantiasis </w:t>
      </w:r>
      <w:proofErr w:type="spellStart"/>
      <w:r>
        <w:rPr>
          <w:rFonts w:asciiTheme="minorHAnsi" w:hAnsiTheme="minorHAnsi"/>
          <w:sz w:val="22"/>
          <w:szCs w:val="22"/>
        </w:rPr>
        <w:t>ludeas</w:t>
      </w:r>
      <w:proofErr w:type="spellEnd"/>
      <w:r>
        <w:rPr>
          <w:rFonts w:asciiTheme="minorHAnsi" w:hAnsiTheme="minorHAnsi"/>
          <w:sz w:val="22"/>
          <w:szCs w:val="22"/>
        </w:rPr>
        <w:t>”&gt;, descubiertos en el símil y la praxis de todo juego de inteligencia, y, por recursividad, resulta el meollo en la “</w:t>
      </w:r>
      <w:proofErr w:type="spellStart"/>
      <w:r>
        <w:rPr>
          <w:rFonts w:asciiTheme="minorHAnsi" w:hAnsiTheme="minorHAnsi"/>
          <w:sz w:val="22"/>
          <w:szCs w:val="22"/>
        </w:rPr>
        <w:t>noética</w:t>
      </w:r>
      <w:proofErr w:type="spellEnd"/>
      <w:r>
        <w:rPr>
          <w:rFonts w:asciiTheme="minorHAnsi" w:hAnsiTheme="minorHAnsi"/>
          <w:sz w:val="22"/>
          <w:szCs w:val="22"/>
        </w:rPr>
        <w:t xml:space="preserve">-elucubración” de la abstracción matemática y propia de toda ciencia formal,  </w:t>
      </w:r>
      <w:r w:rsidR="0080027B">
        <w:rPr>
          <w:rFonts w:asciiTheme="minorHAnsi" w:hAnsiTheme="minorHAnsi"/>
          <w:sz w:val="22"/>
          <w:szCs w:val="22"/>
        </w:rPr>
        <w:t xml:space="preserve">en todo proceso de enseñanza-aprendizaje, </w:t>
      </w:r>
      <w:r>
        <w:rPr>
          <w:rFonts w:asciiTheme="minorHAnsi" w:hAnsiTheme="minorHAnsi"/>
          <w:sz w:val="22"/>
          <w:szCs w:val="22"/>
        </w:rPr>
        <w:t xml:space="preserve">relacionados en antonomasia con la aportación del alemán Henry </w:t>
      </w:r>
      <w:proofErr w:type="spellStart"/>
      <w:r>
        <w:rPr>
          <w:rFonts w:asciiTheme="minorHAnsi" w:hAnsiTheme="minorHAnsi"/>
          <w:sz w:val="22"/>
          <w:szCs w:val="22"/>
        </w:rPr>
        <w:t>Popper</w:t>
      </w:r>
      <w:proofErr w:type="spellEnd"/>
      <w:r>
        <w:rPr>
          <w:rFonts w:asciiTheme="minorHAnsi" w:hAnsiTheme="minorHAnsi"/>
          <w:sz w:val="22"/>
          <w:szCs w:val="22"/>
        </w:rPr>
        <w:t xml:space="preserve">, catedrático de la Universidad de </w:t>
      </w:r>
      <w:proofErr w:type="spellStart"/>
      <w:r>
        <w:rPr>
          <w:rFonts w:asciiTheme="minorHAnsi" w:hAnsiTheme="minorHAnsi"/>
          <w:sz w:val="22"/>
          <w:szCs w:val="22"/>
        </w:rPr>
        <w:t>Munich</w:t>
      </w:r>
      <w:proofErr w:type="spellEnd"/>
      <w:r w:rsidR="0080027B">
        <w:rPr>
          <w:rFonts w:asciiTheme="minorHAnsi" w:hAnsiTheme="minorHAnsi"/>
          <w:sz w:val="22"/>
          <w:szCs w:val="22"/>
        </w:rPr>
        <w:t>,</w:t>
      </w:r>
      <w:r>
        <w:rPr>
          <w:rFonts w:asciiTheme="minorHAnsi" w:hAnsiTheme="minorHAnsi"/>
          <w:sz w:val="22"/>
          <w:szCs w:val="22"/>
        </w:rPr>
        <w:t xml:space="preserve"> sobre la inadvertencia mental en objetivos abiertos</w:t>
      </w:r>
      <w:r w:rsidR="00DF4F64">
        <w:rPr>
          <w:rFonts w:asciiTheme="minorHAnsi" w:hAnsiTheme="minorHAnsi"/>
          <w:sz w:val="22"/>
          <w:szCs w:val="22"/>
        </w:rPr>
        <w:t>.</w:t>
      </w:r>
    </w:p>
    <w:p w:rsidR="00DF4F64" w:rsidRDefault="00DF4F64" w:rsidP="00B15715">
      <w:pPr>
        <w:pStyle w:val="NormalWeb"/>
        <w:spacing w:before="0" w:beforeAutospacing="0" w:after="0" w:afterAutospacing="0"/>
        <w:jc w:val="both"/>
        <w:rPr>
          <w:rFonts w:asciiTheme="minorHAnsi" w:hAnsiTheme="minorHAnsi"/>
          <w:sz w:val="22"/>
          <w:szCs w:val="22"/>
        </w:rPr>
      </w:pPr>
    </w:p>
    <w:p w:rsidR="00DF4F64" w:rsidRPr="00B15715" w:rsidRDefault="00DF4F64" w:rsidP="00B15715">
      <w:pPr>
        <w:pStyle w:val="NormalWeb"/>
        <w:spacing w:before="0" w:beforeAutospacing="0" w:after="0" w:afterAutospacing="0"/>
        <w:jc w:val="both"/>
        <w:rPr>
          <w:rFonts w:asciiTheme="minorHAnsi" w:hAnsiTheme="minorHAnsi"/>
          <w:sz w:val="22"/>
          <w:szCs w:val="22"/>
        </w:rPr>
      </w:pPr>
      <w:r>
        <w:rPr>
          <w:rFonts w:asciiTheme="minorHAnsi" w:hAnsiTheme="minorHAnsi"/>
          <w:sz w:val="22"/>
          <w:szCs w:val="22"/>
        </w:rPr>
        <w:t xml:space="preserve">Es contundente la demostración experimental y medida del síndrome que posee toda persona, sustentada en los estudios de la escuela Nacional de Ajedrez, obteniendo como consecuencia que la  práctica asidua de juegos inteligentes, dinamizados contrarreloj,  resultan los alumnos, principalmente niños y jóvenes, quienes son los sujetos de cursos intensivos, un alto mayor rendimiento académico, que a la postre sería el mejor aliciente de una reforma educativa, por lo que la calidad que se busca en la educación, no se halla en la intensificación </w:t>
      </w:r>
      <w:r w:rsidR="00DF752E">
        <w:rPr>
          <w:rFonts w:asciiTheme="minorHAnsi" w:hAnsiTheme="minorHAnsi"/>
          <w:sz w:val="22"/>
          <w:szCs w:val="22"/>
        </w:rPr>
        <w:t xml:space="preserve">de horas </w:t>
      </w:r>
      <w:r>
        <w:rPr>
          <w:rFonts w:asciiTheme="minorHAnsi" w:hAnsiTheme="minorHAnsi"/>
          <w:sz w:val="22"/>
          <w:szCs w:val="22"/>
        </w:rPr>
        <w:t>del alumno sentado sobre un pupitre</w:t>
      </w:r>
      <w:r w:rsidR="00DF752E">
        <w:rPr>
          <w:rFonts w:asciiTheme="minorHAnsi" w:hAnsiTheme="minorHAnsi"/>
          <w:sz w:val="22"/>
          <w:szCs w:val="22"/>
        </w:rPr>
        <w:t>, sino en la clase de experiencias psicopedagógicas, que solamente los especialistas del campo educativo podrán valorar correctamente. Los titulares de las dependencias educativas, abogados y economistas, habrán de reforzar foros como el que se hizo en Octubre de 2011, durante cinco días, al interior de la Cámara de Diputados, cien especialistas en educación, nacionales e internacionales desarrollaron la temática en el I FORO LUDEA…</w:t>
      </w:r>
      <w:r>
        <w:rPr>
          <w:rFonts w:asciiTheme="minorHAnsi" w:hAnsiTheme="minorHAnsi"/>
          <w:sz w:val="22"/>
          <w:szCs w:val="22"/>
        </w:rPr>
        <w:t xml:space="preserve">      </w:t>
      </w:r>
    </w:p>
    <w:p w:rsidR="008B43DA" w:rsidRDefault="008B43DA" w:rsidP="00E33F02">
      <w:pPr>
        <w:pStyle w:val="NormalWeb"/>
        <w:jc w:val="center"/>
        <w:rPr>
          <w:b/>
          <w:sz w:val="28"/>
          <w:szCs w:val="28"/>
        </w:rPr>
      </w:pPr>
    </w:p>
    <w:p w:rsidR="00286B57" w:rsidRDefault="00286B57" w:rsidP="00E33F02">
      <w:pPr>
        <w:pStyle w:val="NormalWeb"/>
        <w:jc w:val="center"/>
        <w:rPr>
          <w:b/>
          <w:sz w:val="28"/>
          <w:szCs w:val="28"/>
        </w:rPr>
      </w:pPr>
      <w:r w:rsidRPr="00286B57">
        <w:rPr>
          <w:b/>
          <w:sz w:val="28"/>
          <w:szCs w:val="28"/>
        </w:rPr>
        <w:lastRenderedPageBreak/>
        <w:t>Objeto del Manual</w:t>
      </w:r>
      <w:r w:rsidR="00A032CF">
        <w:rPr>
          <w:b/>
          <w:sz w:val="28"/>
          <w:szCs w:val="28"/>
        </w:rPr>
        <w:t xml:space="preserve"> de </w:t>
      </w:r>
      <w:r w:rsidR="00C57069">
        <w:rPr>
          <w:b/>
          <w:sz w:val="28"/>
          <w:szCs w:val="28"/>
        </w:rPr>
        <w:t xml:space="preserve">Recuentos, </w:t>
      </w:r>
      <w:r w:rsidR="00A032CF">
        <w:rPr>
          <w:b/>
          <w:sz w:val="28"/>
          <w:szCs w:val="28"/>
        </w:rPr>
        <w:t>Reflexión y Teoría de Juegos</w:t>
      </w:r>
    </w:p>
    <w:p w:rsidR="00C57069" w:rsidRPr="00C57069" w:rsidRDefault="00C57069" w:rsidP="001422C6">
      <w:pPr>
        <w:spacing w:after="0" w:line="240" w:lineRule="auto"/>
        <w:jc w:val="both"/>
      </w:pPr>
      <w:r w:rsidRPr="00C57069">
        <w:t>1.- Preservación de la Constitución</w:t>
      </w:r>
      <w:r w:rsidR="002F0888">
        <w:t xml:space="preserve">, apegada a la esencia originaria de 1917, con las adecuaciones para un México progresistas en función a la Rectoría del Estado </w:t>
      </w:r>
      <w:r w:rsidR="00CB65C8">
        <w:t xml:space="preserve">laico </w:t>
      </w:r>
      <w:r w:rsidR="002F0888">
        <w:t>y productiv</w:t>
      </w:r>
      <w:r w:rsidR="00CB65C8">
        <w:t>o.</w:t>
      </w:r>
      <w:r w:rsidR="002F0888">
        <w:t xml:space="preserve"> </w:t>
      </w:r>
    </w:p>
    <w:p w:rsidR="00C57069" w:rsidRDefault="00C57069" w:rsidP="001422C6">
      <w:pPr>
        <w:spacing w:after="0" w:line="240" w:lineRule="auto"/>
        <w:jc w:val="both"/>
      </w:pPr>
      <w:r w:rsidRPr="00C57069">
        <w:t>2</w:t>
      </w:r>
      <w:r>
        <w:t>.- Fundamentación del Estado Laico.</w:t>
      </w:r>
    </w:p>
    <w:p w:rsidR="00C57069" w:rsidRDefault="00C57069" w:rsidP="001422C6">
      <w:pPr>
        <w:spacing w:after="0" w:line="240" w:lineRule="auto"/>
        <w:jc w:val="both"/>
      </w:pPr>
      <w:r>
        <w:t>3.- Interrelación con los diversos actores políticos nacionales e internacionales.</w:t>
      </w:r>
    </w:p>
    <w:p w:rsidR="00C57069" w:rsidRDefault="00C57069" w:rsidP="001422C6">
      <w:pPr>
        <w:spacing w:after="0" w:line="240" w:lineRule="auto"/>
        <w:jc w:val="both"/>
      </w:pPr>
      <w:r>
        <w:t>4.- Obtener Reforma Política y Constitucional como lo propone LA YURA.</w:t>
      </w:r>
    </w:p>
    <w:p w:rsidR="00CA01F0" w:rsidRDefault="00C57069" w:rsidP="001422C6">
      <w:pPr>
        <w:spacing w:after="0" w:line="240" w:lineRule="auto"/>
        <w:jc w:val="both"/>
      </w:pPr>
      <w:r>
        <w:t>5.- Asumir por la vía electoral el PODER POLÍTICO EJECUTIVO Y LEGISLATIVO DE LA NACI</w:t>
      </w:r>
      <w:r w:rsidR="00CB65C8">
        <w:t>ÓN por mexicanos adherentes a LA YURA.</w:t>
      </w:r>
      <w:r w:rsidR="001422C6">
        <w:t xml:space="preserve"> </w:t>
      </w:r>
      <w:r>
        <w:t xml:space="preserve"> </w:t>
      </w:r>
    </w:p>
    <w:p w:rsidR="00CA01F0" w:rsidRDefault="00CA01F0" w:rsidP="001422C6">
      <w:pPr>
        <w:spacing w:after="0" w:line="240" w:lineRule="auto"/>
        <w:jc w:val="both"/>
      </w:pPr>
      <w:r>
        <w:t>6.-Integrar un gran frente político nacional y patriótico, llamando a los partidos que abanderan posiciones de la izquierda nacionalista revolucionaria (centro-izquierda), pro-socialista, y populista: PRI, PRD, PT, PANAL, PMC</w:t>
      </w:r>
      <w:r w:rsidR="00424D29">
        <w:t xml:space="preserve">, y grupos alternativos que pretenden fuero de partido como lo son: PSM, PPS, Concertación Mexicana, PSD, </w:t>
      </w:r>
      <w:r w:rsidR="00C7614B">
        <w:t xml:space="preserve">Cruzada Democrática Nacional, </w:t>
      </w:r>
      <w:r w:rsidR="00424D29">
        <w:t>para que sus programas incluya</w:t>
      </w:r>
      <w:r w:rsidR="00CC78D7">
        <w:t>n</w:t>
      </w:r>
      <w:r w:rsidR="00424D29">
        <w:t xml:space="preserve"> el ideario de LA YURA.</w:t>
      </w:r>
      <w:r>
        <w:t xml:space="preserve">   </w:t>
      </w:r>
    </w:p>
    <w:p w:rsidR="00E85A4E" w:rsidRDefault="00E85A4E" w:rsidP="001422C6">
      <w:pPr>
        <w:spacing w:after="0" w:line="240" w:lineRule="auto"/>
        <w:jc w:val="both"/>
      </w:pPr>
    </w:p>
    <w:p w:rsidR="00AF6C29" w:rsidRDefault="00742883" w:rsidP="001422C6">
      <w:pPr>
        <w:spacing w:after="0" w:line="240" w:lineRule="auto"/>
        <w:jc w:val="both"/>
      </w:pPr>
      <w:r>
        <w:t>“</w:t>
      </w:r>
      <w:r w:rsidR="00AF6C29">
        <w:t xml:space="preserve">La </w:t>
      </w:r>
      <w:proofErr w:type="spellStart"/>
      <w:r w:rsidR="00AF6C29">
        <w:t>Yura</w:t>
      </w:r>
      <w:proofErr w:type="spellEnd"/>
      <w:r>
        <w:t>”</w:t>
      </w:r>
      <w:r w:rsidR="00AF6C29">
        <w:t xml:space="preserve"> es la vara ancestral universal multiusos: es la rama, cual cultura antigua, útil por sus efectos radiestésicos para hallar el principio vital universal: la política. </w:t>
      </w:r>
    </w:p>
    <w:p w:rsidR="00F76FD4" w:rsidRDefault="00F76FD4" w:rsidP="00C12DBA">
      <w:pPr>
        <w:spacing w:after="0" w:line="240" w:lineRule="auto"/>
      </w:pPr>
    </w:p>
    <w:p w:rsidR="00CB18F7" w:rsidRDefault="00F76FD4" w:rsidP="00AA3F3D">
      <w:pPr>
        <w:spacing w:after="0" w:line="240" w:lineRule="auto"/>
        <w:jc w:val="both"/>
      </w:pPr>
      <w:r>
        <w:t xml:space="preserve">Impóngase en el &lt;Pacto por México&gt;  la </w:t>
      </w:r>
      <w:r w:rsidR="00C57069">
        <w:t>plataforma de valores y principios LA YURA</w:t>
      </w:r>
      <w:r>
        <w:t xml:space="preserve"> </w:t>
      </w:r>
      <w:r w:rsidR="00AA3F3D">
        <w:t xml:space="preserve">que resulta un texto </w:t>
      </w:r>
      <w:r>
        <w:t>nítid</w:t>
      </w:r>
      <w:r w:rsidR="00AA3F3D">
        <w:t>o y diáfano democráticamente hablando y que por su el</w:t>
      </w:r>
      <w:r w:rsidR="00C57069">
        <w:t xml:space="preserve"> sustento filosófico </w:t>
      </w:r>
      <w:r w:rsidR="00AA3F3D">
        <w:t xml:space="preserve">intrínseco, patriótico y nacionalista </w:t>
      </w:r>
      <w:r>
        <w:t xml:space="preserve">reconsidera y </w:t>
      </w:r>
      <w:proofErr w:type="spellStart"/>
      <w:r>
        <w:t>reconceptualiza</w:t>
      </w:r>
      <w:proofErr w:type="spellEnd"/>
      <w:r>
        <w:t xml:space="preserve"> la democracia en el ejercicio del poder.  </w:t>
      </w:r>
    </w:p>
    <w:p w:rsidR="00E85A4E" w:rsidRDefault="00E85A4E" w:rsidP="00AA3F3D">
      <w:pPr>
        <w:spacing w:after="0" w:line="240" w:lineRule="auto"/>
        <w:jc w:val="both"/>
      </w:pPr>
    </w:p>
    <w:p w:rsidR="008B43DA" w:rsidRDefault="008B43DA" w:rsidP="00B203E6">
      <w:pPr>
        <w:spacing w:after="0" w:line="240" w:lineRule="auto"/>
        <w:jc w:val="center"/>
        <w:rPr>
          <w:rFonts w:cs="Arial"/>
          <w:b/>
          <w:noProof/>
          <w:color w:val="C00000"/>
          <w:sz w:val="28"/>
          <w:szCs w:val="28"/>
          <w:lang w:val="es-CR" w:eastAsia="es-CR"/>
        </w:rPr>
      </w:pPr>
    </w:p>
    <w:p w:rsidR="00CB18F7" w:rsidRDefault="00B203E6" w:rsidP="00B203E6">
      <w:pPr>
        <w:spacing w:after="0" w:line="240" w:lineRule="auto"/>
        <w:jc w:val="center"/>
        <w:rPr>
          <w:rFonts w:cs="Arial"/>
          <w:b/>
          <w:noProof/>
          <w:color w:val="C00000"/>
          <w:sz w:val="28"/>
          <w:szCs w:val="28"/>
          <w:lang w:val="es-CR" w:eastAsia="es-CR"/>
        </w:rPr>
      </w:pPr>
      <w:r w:rsidRPr="00B203E6">
        <w:rPr>
          <w:rFonts w:cs="Arial"/>
          <w:b/>
          <w:noProof/>
          <w:color w:val="C00000"/>
          <w:sz w:val="28"/>
          <w:szCs w:val="28"/>
          <w:lang w:val="es-CR" w:eastAsia="es-CR"/>
        </w:rPr>
        <w:lastRenderedPageBreak/>
        <w:t>PLAN NACIONAL DE DESARR</w:t>
      </w:r>
      <w:r>
        <w:rPr>
          <w:rFonts w:cs="Arial"/>
          <w:b/>
          <w:noProof/>
          <w:color w:val="C00000"/>
          <w:sz w:val="28"/>
          <w:szCs w:val="28"/>
          <w:lang w:val="es-CR" w:eastAsia="es-CR"/>
        </w:rPr>
        <w:t>O</w:t>
      </w:r>
      <w:r w:rsidRPr="00B203E6">
        <w:rPr>
          <w:rFonts w:cs="Arial"/>
          <w:b/>
          <w:noProof/>
          <w:color w:val="C00000"/>
          <w:sz w:val="28"/>
          <w:szCs w:val="28"/>
          <w:lang w:val="es-CR" w:eastAsia="es-CR"/>
        </w:rPr>
        <w:t>LLO INSTITUCIONAL</w:t>
      </w:r>
    </w:p>
    <w:p w:rsidR="00C46842" w:rsidRPr="00B203E6" w:rsidRDefault="00C46842" w:rsidP="00B203E6">
      <w:pPr>
        <w:spacing w:after="0" w:line="240" w:lineRule="auto"/>
        <w:jc w:val="center"/>
        <w:rPr>
          <w:sz w:val="28"/>
          <w:szCs w:val="28"/>
        </w:rPr>
      </w:pPr>
      <w:r>
        <w:rPr>
          <w:rFonts w:cs="Arial"/>
          <w:b/>
          <w:noProof/>
          <w:color w:val="C00000"/>
          <w:sz w:val="28"/>
          <w:szCs w:val="28"/>
          <w:lang w:val="es-CR" w:eastAsia="es-CR"/>
        </w:rPr>
        <w:t>LA YURA</w:t>
      </w:r>
      <w:r w:rsidR="003C4B48">
        <w:rPr>
          <w:rFonts w:cs="Arial"/>
          <w:b/>
          <w:noProof/>
          <w:color w:val="C00000"/>
          <w:sz w:val="28"/>
          <w:szCs w:val="28"/>
          <w:lang w:val="es-CR" w:eastAsia="es-CR"/>
        </w:rPr>
        <w:t xml:space="preserve"> (PUNTOS Y)</w:t>
      </w:r>
    </w:p>
    <w:p w:rsidR="00B203E6" w:rsidRDefault="00B203E6" w:rsidP="00C12DBA">
      <w:pPr>
        <w:spacing w:after="0" w:line="240" w:lineRule="auto"/>
      </w:pPr>
    </w:p>
    <w:p w:rsidR="00CB18F7" w:rsidRDefault="00CB18F7" w:rsidP="00CB18F7">
      <w:pPr>
        <w:pBdr>
          <w:bottom w:val="single" w:sz="12" w:space="1" w:color="auto"/>
        </w:pBdr>
        <w:jc w:val="both"/>
        <w:rPr>
          <w:rFonts w:ascii="Arial" w:hAnsi="Arial" w:cs="Arial"/>
          <w:b/>
          <w:noProof/>
          <w:color w:val="C00000"/>
          <w:lang w:val="es-CR" w:eastAsia="es-CR"/>
        </w:rPr>
      </w:pPr>
      <w:r>
        <w:rPr>
          <w:rFonts w:ascii="Arial" w:hAnsi="Arial" w:cs="Arial"/>
          <w:b/>
          <w:noProof/>
          <w:color w:val="C00000"/>
          <w:lang w:val="es-CR" w:eastAsia="es-CR"/>
        </w:rPr>
        <w:t>Esa perenne perplejidad: Explicamos una y otra vez la esencia de LA YURA, para que sea orquestada por supremos mandos colegiados CON UN PLAN NACIONAL DE DESARR</w:t>
      </w:r>
      <w:r w:rsidR="00B203E6">
        <w:rPr>
          <w:rFonts w:ascii="Arial" w:hAnsi="Arial" w:cs="Arial"/>
          <w:b/>
          <w:noProof/>
          <w:color w:val="C00000"/>
          <w:lang w:val="es-CR" w:eastAsia="es-CR"/>
        </w:rPr>
        <w:t>O</w:t>
      </w:r>
      <w:r>
        <w:rPr>
          <w:rFonts w:ascii="Arial" w:hAnsi="Arial" w:cs="Arial"/>
          <w:b/>
          <w:noProof/>
          <w:color w:val="C00000"/>
          <w:lang w:val="es-CR" w:eastAsia="es-CR"/>
        </w:rPr>
        <w:t xml:space="preserve">LLO INSTITUCIONAL, y la mayoría de personas “politizadas” nos dicen: &lt;pero un año no es suficiente para llevar la rienda&gt;. Ese individualismo directoral que hoy pulula en la idisoincrasia mexicana pesa en verdad y no alcanzan nuestros interlocutores a comprender o a sacudirse, que mandos colectivos verticales provenientes de fuera de nuestro territorio hacen dictados de invierno en nuestra primavera.   </w:t>
      </w:r>
    </w:p>
    <w:p w:rsidR="00CB18F7" w:rsidRDefault="00CB18F7" w:rsidP="00CB18F7">
      <w:pPr>
        <w:pBdr>
          <w:bottom w:val="single" w:sz="12" w:space="1" w:color="auto"/>
        </w:pBdr>
        <w:jc w:val="both"/>
        <w:rPr>
          <w:rFonts w:ascii="Arial" w:hAnsi="Arial" w:cs="Arial"/>
          <w:b/>
          <w:noProof/>
          <w:color w:val="C00000"/>
          <w:lang w:val="es-CR" w:eastAsia="es-CR"/>
        </w:rPr>
      </w:pPr>
      <w:r>
        <w:rPr>
          <w:rFonts w:ascii="Arial" w:hAnsi="Arial" w:cs="Arial"/>
          <w:b/>
          <w:noProof/>
          <w:color w:val="C00000"/>
          <w:lang w:val="es-CR" w:eastAsia="es-CR"/>
        </w:rPr>
        <w:t>********</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Nuestra Constitución de 1917 ha sido reformada y presenta más de 450 enmiendas; no obstante, la esencia Republicana Mexicana, granjeada de nacionalismo revolucionario permanece incólume, pese a los extravíos y torceduras que a la letra han impuesto directrices reaccionarias.</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México requiere entender de otra manera la Democracia, porque la coyuntura democratizadora &lt;Maestro enseña a Maestros&gt;, no es dable entre los mexicano</w:t>
      </w:r>
      <w:r w:rsidR="00F76FD4">
        <w:rPr>
          <w:rFonts w:ascii="Arial" w:hAnsi="Arial" w:cs="Arial"/>
          <w:b/>
          <w:bCs/>
          <w:color w:val="C00000"/>
        </w:rPr>
        <w:t>s las últimas décadas. Se arropó</w:t>
      </w:r>
      <w:r>
        <w:rPr>
          <w:rFonts w:ascii="Arial" w:hAnsi="Arial" w:cs="Arial"/>
          <w:b/>
          <w:bCs/>
          <w:color w:val="C00000"/>
        </w:rPr>
        <w:t xml:space="preserve"> </w:t>
      </w:r>
      <w:r w:rsidR="00F76FD4">
        <w:rPr>
          <w:rFonts w:ascii="Arial" w:hAnsi="Arial" w:cs="Arial"/>
          <w:b/>
          <w:bCs/>
          <w:color w:val="C00000"/>
        </w:rPr>
        <w:t>a</w:t>
      </w:r>
      <w:r>
        <w:rPr>
          <w:rFonts w:ascii="Arial" w:hAnsi="Arial" w:cs="Arial"/>
          <w:b/>
          <w:bCs/>
          <w:color w:val="C00000"/>
        </w:rPr>
        <w:t xml:space="preserve">l </w:t>
      </w:r>
      <w:r w:rsidR="00F76FD4">
        <w:rPr>
          <w:rFonts w:ascii="Arial" w:hAnsi="Arial" w:cs="Arial"/>
          <w:b/>
          <w:bCs/>
          <w:color w:val="C00000"/>
        </w:rPr>
        <w:t xml:space="preserve">ex </w:t>
      </w:r>
      <w:r>
        <w:rPr>
          <w:rFonts w:ascii="Arial" w:hAnsi="Arial" w:cs="Arial"/>
          <w:b/>
          <w:bCs/>
          <w:color w:val="C00000"/>
        </w:rPr>
        <w:t xml:space="preserve">líder del Partido Revolucionario Institucional (PRI), Prof. Humberto Moreira en que al PRI se le debe la Democracia, y la verdad no es esa la figura democrática que pregonamos. </w:t>
      </w:r>
      <w:r w:rsidR="00F76FD4">
        <w:rPr>
          <w:rFonts w:ascii="Arial" w:hAnsi="Arial" w:cs="Arial"/>
          <w:b/>
          <w:bCs/>
          <w:color w:val="C00000"/>
        </w:rPr>
        <w:t>El Maestro</w:t>
      </w:r>
      <w:r>
        <w:rPr>
          <w:rFonts w:ascii="Arial" w:hAnsi="Arial" w:cs="Arial"/>
          <w:b/>
          <w:bCs/>
          <w:color w:val="C00000"/>
        </w:rPr>
        <w:t xml:space="preserve"> Adolfo Sánchez </w:t>
      </w:r>
      <w:r>
        <w:rPr>
          <w:rFonts w:ascii="Arial" w:hAnsi="Arial" w:cs="Arial"/>
          <w:b/>
          <w:bCs/>
          <w:color w:val="C00000"/>
        </w:rPr>
        <w:lastRenderedPageBreak/>
        <w:t>Vázquez, un bastión republicano de la guerra civil española, en vida</w:t>
      </w:r>
      <w:r w:rsidR="003A12CF">
        <w:rPr>
          <w:rFonts w:ascii="Arial" w:hAnsi="Arial" w:cs="Arial"/>
          <w:b/>
          <w:bCs/>
          <w:color w:val="C00000"/>
        </w:rPr>
        <w:t>,</w:t>
      </w:r>
      <w:r>
        <w:rPr>
          <w:rFonts w:ascii="Arial" w:hAnsi="Arial" w:cs="Arial"/>
          <w:b/>
          <w:bCs/>
          <w:color w:val="C00000"/>
        </w:rPr>
        <w:t xml:space="preserve"> le suscribimos una redefinición de su conceptualización de Democracia, y que va más allá de un contexto llano y simple de “Poder del Pueblo”. Entiéndase que LA YURA y su Democracia van más allá de la alternancia presidencial</w:t>
      </w:r>
      <w:r w:rsidR="003A12CF">
        <w:rPr>
          <w:rFonts w:ascii="Arial" w:hAnsi="Arial" w:cs="Arial"/>
          <w:b/>
          <w:bCs/>
          <w:color w:val="C00000"/>
        </w:rPr>
        <w:t xml:space="preserve"> sexenal</w:t>
      </w:r>
      <w:r>
        <w:rPr>
          <w:rFonts w:ascii="Arial" w:hAnsi="Arial" w:cs="Arial"/>
          <w:b/>
          <w:bCs/>
          <w:color w:val="C00000"/>
        </w:rPr>
        <w:t xml:space="preserve">… </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Impóngase LA YURA como Reforma Integral Constitucional.</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 </w:t>
      </w:r>
      <w:r w:rsidR="00CB18F7">
        <w:rPr>
          <w:rFonts w:ascii="Arial" w:hAnsi="Arial" w:cs="Arial"/>
          <w:b/>
          <w:bCs/>
          <w:color w:val="C00000"/>
        </w:rPr>
        <w:t xml:space="preserve">Impóngase la naturaleza del &lt;Maestro enseña a Maestros&gt;… </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 xml:space="preserve">El Maestro enseña lo mejor de sí a sus discípulos, y los discípulos tienen el derecho generacional de recibir apadrinamiento para ejercer la postulación ejecutiva institucional, erigiéndose inmediatamente, en el &lt;nuevo Maestro que enseña a Nuevos Maestros&gt;.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 </w:t>
      </w:r>
      <w:r w:rsidR="00CB18F7">
        <w:rPr>
          <w:rFonts w:ascii="Arial" w:hAnsi="Arial" w:cs="Arial"/>
          <w:b/>
          <w:bCs/>
          <w:color w:val="C00000"/>
        </w:rPr>
        <w:t xml:space="preserve">Impóngase que en toda institución se erijan y comanden supremos mandos colegiados integrados por 8,12, 16, 32, y 64 integrantes de mesa directoral;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Y3.- </w:t>
      </w:r>
      <w:r w:rsidR="00CB18F7">
        <w:rPr>
          <w:rFonts w:ascii="Arial" w:hAnsi="Arial" w:cs="Arial"/>
          <w:b/>
          <w:bCs/>
          <w:color w:val="C00000"/>
        </w:rPr>
        <w:t xml:space="preserve">Impóngase un plan nacional sexenal acorde a la Constitución;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Y4.- </w:t>
      </w:r>
      <w:r w:rsidR="00CB18F7">
        <w:rPr>
          <w:rFonts w:ascii="Arial" w:hAnsi="Arial" w:cs="Arial"/>
          <w:b/>
          <w:bCs/>
          <w:color w:val="C00000"/>
        </w:rPr>
        <w:t>Impóngase una titularidad ejecutiva por PLAN ANUAL y NUNCA REELECCIÓN en el mismo cargo. El Maestro enseñó lo mejor de sí. Los discípulos lo harán mejor</w:t>
      </w:r>
      <w:r w:rsidR="003A12CF">
        <w:rPr>
          <w:rFonts w:ascii="Arial" w:hAnsi="Arial" w:cs="Arial"/>
          <w:b/>
          <w:bCs/>
          <w:color w:val="C00000"/>
        </w:rPr>
        <w:t>; e</w:t>
      </w:r>
      <w:r w:rsidR="00CB18F7">
        <w:rPr>
          <w:rFonts w:ascii="Arial" w:hAnsi="Arial" w:cs="Arial"/>
          <w:b/>
          <w:bCs/>
          <w:color w:val="C00000"/>
        </w:rPr>
        <w:t>l Maestro progenitor ahí estará</w:t>
      </w:r>
      <w:r w:rsidR="003A12CF">
        <w:rPr>
          <w:rFonts w:ascii="Arial" w:hAnsi="Arial" w:cs="Arial"/>
          <w:b/>
          <w:bCs/>
          <w:color w:val="C00000"/>
        </w:rPr>
        <w:t>,</w:t>
      </w:r>
      <w:r w:rsidR="00CB18F7">
        <w:rPr>
          <w:rFonts w:ascii="Arial" w:hAnsi="Arial" w:cs="Arial"/>
          <w:b/>
          <w:bCs/>
          <w:color w:val="C00000"/>
        </w:rPr>
        <w:t xml:space="preserve"> con la rienda moral atada a sus espaldas.</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lastRenderedPageBreak/>
        <w:t xml:space="preserve">Y5.- </w:t>
      </w:r>
      <w:r w:rsidR="00CB18F7">
        <w:rPr>
          <w:rFonts w:ascii="Arial" w:hAnsi="Arial" w:cs="Arial"/>
          <w:b/>
          <w:bCs/>
          <w:color w:val="C00000"/>
        </w:rPr>
        <w:t xml:space="preserve">Impóngase una escuela de cuadros para análisis, propuesta y pujanza.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Y6.- </w:t>
      </w:r>
      <w:r w:rsidR="00CB18F7">
        <w:rPr>
          <w:rFonts w:ascii="Arial" w:hAnsi="Arial" w:cs="Arial"/>
          <w:b/>
          <w:bCs/>
          <w:color w:val="C00000"/>
        </w:rPr>
        <w:t>Impóngase LA YURA en todo cargo institucional en el país… En la Presidencia de la República, Gubernaturas, Presidencias Municipales, Cabildos, Cámaras de Diputados, Senadores y Representantes; Secretarías de Estado, Direcciones,  Departamentos, Secciones, Áreas, Sindicatos,…</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Y7.- </w:t>
      </w:r>
      <w:r w:rsidR="00CB18F7">
        <w:rPr>
          <w:rFonts w:ascii="Arial" w:hAnsi="Arial" w:cs="Arial"/>
          <w:b/>
          <w:bCs/>
          <w:color w:val="C00000"/>
        </w:rPr>
        <w:t xml:space="preserve">Impóngase la Rectoría del Estado en asuntos macroeconómicos, </w:t>
      </w:r>
      <w:proofErr w:type="spellStart"/>
      <w:r w:rsidR="00CB18F7">
        <w:rPr>
          <w:rFonts w:ascii="Arial" w:hAnsi="Arial" w:cs="Arial"/>
          <w:b/>
          <w:bCs/>
          <w:color w:val="C00000"/>
        </w:rPr>
        <w:t>macrosociales</w:t>
      </w:r>
      <w:proofErr w:type="spellEnd"/>
      <w:r w:rsidR="00CB18F7">
        <w:rPr>
          <w:rFonts w:ascii="Arial" w:hAnsi="Arial" w:cs="Arial"/>
          <w:b/>
          <w:bCs/>
          <w:color w:val="C00000"/>
        </w:rPr>
        <w:t xml:space="preserve"> y </w:t>
      </w:r>
      <w:proofErr w:type="spellStart"/>
      <w:r w:rsidR="00CB18F7">
        <w:rPr>
          <w:rFonts w:ascii="Arial" w:hAnsi="Arial" w:cs="Arial"/>
          <w:b/>
          <w:bCs/>
          <w:color w:val="C00000"/>
        </w:rPr>
        <w:t>macropolíticos</w:t>
      </w:r>
      <w:proofErr w:type="spellEnd"/>
      <w:r w:rsidR="00CB18F7">
        <w:rPr>
          <w:rFonts w:ascii="Arial" w:hAnsi="Arial" w:cs="Arial"/>
          <w:b/>
          <w:bCs/>
          <w:color w:val="C00000"/>
        </w:rPr>
        <w:t xml:space="preserve">.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Y8.- </w:t>
      </w:r>
      <w:r w:rsidR="00CB18F7">
        <w:rPr>
          <w:rFonts w:ascii="Arial" w:hAnsi="Arial" w:cs="Arial"/>
          <w:b/>
          <w:bCs/>
          <w:color w:val="C00000"/>
        </w:rPr>
        <w:t xml:space="preserve">Impóngase LA YURA para nombrar 2446 Diputados que representen a la totalidad de Municipios en el país. Vía electrónica pueden comunicarse y conciliarse una gran mayoría poblacional. Que los emolumentos provengan de sus entidades.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Y9.- </w:t>
      </w:r>
      <w:r w:rsidR="00CB18F7">
        <w:rPr>
          <w:rFonts w:ascii="Arial" w:hAnsi="Arial" w:cs="Arial"/>
          <w:b/>
          <w:bCs/>
          <w:color w:val="C00000"/>
        </w:rPr>
        <w:t>Impóngase la Nacionalización del Sector Educativo desde primaria a universidad, para que no haya más distingos de clases y privilegios a la usanza de castas.</w:t>
      </w:r>
    </w:p>
    <w:p w:rsidR="00F76FD4"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Y10.- </w:t>
      </w:r>
      <w:r w:rsidR="00CB18F7">
        <w:rPr>
          <w:rFonts w:ascii="Arial" w:hAnsi="Arial" w:cs="Arial"/>
          <w:b/>
          <w:bCs/>
          <w:color w:val="C00000"/>
        </w:rPr>
        <w:t xml:space="preserve">Impóngase la Nacionalización del Sector Salud, que los </w:t>
      </w:r>
      <w:proofErr w:type="spellStart"/>
      <w:r w:rsidR="00CB18F7">
        <w:rPr>
          <w:rFonts w:ascii="Arial" w:hAnsi="Arial" w:cs="Arial"/>
          <w:b/>
          <w:bCs/>
          <w:color w:val="C00000"/>
        </w:rPr>
        <w:t>macrocentros</w:t>
      </w:r>
      <w:proofErr w:type="spellEnd"/>
      <w:r w:rsidR="00CB18F7">
        <w:rPr>
          <w:rFonts w:ascii="Arial" w:hAnsi="Arial" w:cs="Arial"/>
          <w:b/>
          <w:bCs/>
          <w:color w:val="C00000"/>
        </w:rPr>
        <w:t xml:space="preserve"> privados cierren </w:t>
      </w:r>
      <w:r w:rsidR="00CF107B">
        <w:rPr>
          <w:rFonts w:ascii="Arial" w:hAnsi="Arial" w:cs="Arial"/>
          <w:b/>
          <w:bCs/>
          <w:color w:val="C00000"/>
        </w:rPr>
        <w:t xml:space="preserve">en gran porcentaje </w:t>
      </w:r>
      <w:r w:rsidR="00CB18F7">
        <w:rPr>
          <w:rFonts w:ascii="Arial" w:hAnsi="Arial" w:cs="Arial"/>
          <w:b/>
          <w:bCs/>
          <w:color w:val="C00000"/>
        </w:rPr>
        <w:t>sus operaciones lucrativas</w:t>
      </w:r>
      <w:r w:rsidR="00CF107B">
        <w:rPr>
          <w:rFonts w:ascii="Arial" w:hAnsi="Arial" w:cs="Arial"/>
          <w:b/>
          <w:bCs/>
          <w:color w:val="C00000"/>
        </w:rPr>
        <w:t>, quedando el 51% en dominio estatal.</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Y11.- </w:t>
      </w:r>
      <w:r w:rsidR="00CB18F7">
        <w:rPr>
          <w:rFonts w:ascii="Arial" w:hAnsi="Arial" w:cs="Arial"/>
          <w:b/>
          <w:bCs/>
          <w:color w:val="C00000"/>
        </w:rPr>
        <w:t>Impóngase la Nacionalización del Campo, dando surgimiento a su industrialización y contratación masiva de campesinos mexicanos, siendo la siembra y cosecha principio humanitario colectivo.</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lastRenderedPageBreak/>
        <w:t xml:space="preserve">Y12.- </w:t>
      </w:r>
      <w:r w:rsidR="00CB18F7">
        <w:rPr>
          <w:rFonts w:ascii="Arial" w:hAnsi="Arial" w:cs="Arial"/>
          <w:b/>
          <w:bCs/>
          <w:color w:val="C00000"/>
        </w:rPr>
        <w:t>Impóngase la creación cultural del ramaje LUDEA, implementándose como actividad a la par del ARTE y EL DEPORTE, abarcando la enseñanza-aprendizaje de centenas de juegos inteligentes. Que Ludea sea materia obligatoria en el plan básico de preescolar, primaria</w:t>
      </w:r>
      <w:r w:rsidR="00CF107B">
        <w:rPr>
          <w:rFonts w:ascii="Arial" w:hAnsi="Arial" w:cs="Arial"/>
          <w:b/>
          <w:bCs/>
          <w:color w:val="C00000"/>
        </w:rPr>
        <w:t>,</w:t>
      </w:r>
      <w:r w:rsidR="00CB18F7">
        <w:rPr>
          <w:rFonts w:ascii="Arial" w:hAnsi="Arial" w:cs="Arial"/>
          <w:b/>
          <w:bCs/>
          <w:color w:val="C00000"/>
        </w:rPr>
        <w:t xml:space="preserve">  secundaria</w:t>
      </w:r>
      <w:r w:rsidR="00CF107B">
        <w:rPr>
          <w:rFonts w:ascii="Arial" w:hAnsi="Arial" w:cs="Arial"/>
          <w:b/>
          <w:bCs/>
          <w:color w:val="C00000"/>
        </w:rPr>
        <w:t>, bachillerato, normal, carreras de pedagogía</w:t>
      </w:r>
      <w:r w:rsidR="00CB18F7">
        <w:rPr>
          <w:rFonts w:ascii="Arial" w:hAnsi="Arial" w:cs="Arial"/>
          <w:b/>
          <w:bCs/>
          <w:color w:val="C00000"/>
        </w:rPr>
        <w:t xml:space="preserve">.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Y13.- </w:t>
      </w:r>
      <w:r w:rsidR="00CB18F7">
        <w:rPr>
          <w:rFonts w:ascii="Arial" w:hAnsi="Arial" w:cs="Arial"/>
          <w:b/>
          <w:bCs/>
          <w:color w:val="C00000"/>
        </w:rPr>
        <w:t xml:space="preserve">Impóngase las candidaturas ciudadanas e independientes en todo proceso electoral. Todo ciudadano por el sólo hecho de ser mexicano puede aspirar a ser electo en cualesquiera cargos de elección popular, sin importar estudios o procedencia étnica.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Y14.- </w:t>
      </w:r>
      <w:r w:rsidR="00CB18F7">
        <w:rPr>
          <w:rFonts w:ascii="Arial" w:hAnsi="Arial" w:cs="Arial"/>
          <w:b/>
          <w:bCs/>
          <w:color w:val="C00000"/>
        </w:rPr>
        <w:t xml:space="preserve">Impóngase el </w:t>
      </w:r>
      <w:proofErr w:type="spellStart"/>
      <w:r w:rsidR="00CB18F7">
        <w:rPr>
          <w:rFonts w:ascii="Arial" w:hAnsi="Arial" w:cs="Arial"/>
          <w:b/>
          <w:bCs/>
          <w:color w:val="C00000"/>
        </w:rPr>
        <w:t>Subpoder</w:t>
      </w:r>
      <w:proofErr w:type="spellEnd"/>
      <w:r w:rsidR="00CB18F7">
        <w:rPr>
          <w:rFonts w:ascii="Arial" w:hAnsi="Arial" w:cs="Arial"/>
          <w:b/>
          <w:bCs/>
          <w:color w:val="C00000"/>
        </w:rPr>
        <w:t xml:space="preserve"> Judicial, porque en asuntos de elegibilidad se requiere personal especializado y tendrá siempre que ser designado, o electo en comunidad excepcional de magistrados.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Y15.- </w:t>
      </w:r>
      <w:r w:rsidR="00CB18F7">
        <w:rPr>
          <w:rFonts w:ascii="Arial" w:hAnsi="Arial" w:cs="Arial"/>
          <w:b/>
          <w:bCs/>
          <w:color w:val="C00000"/>
        </w:rPr>
        <w:t xml:space="preserve">Impóngase una reestructuración de dominio de medios, nacionalizando el 51% del parque existente.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Y16.- </w:t>
      </w:r>
      <w:r w:rsidR="00CB18F7">
        <w:rPr>
          <w:rFonts w:ascii="Arial" w:hAnsi="Arial" w:cs="Arial"/>
          <w:b/>
          <w:bCs/>
          <w:color w:val="C00000"/>
        </w:rPr>
        <w:t xml:space="preserve">Impónganse criterios de respeto, estímulos y auge a la propiedad privada del ciudadano y pequeños y medianos contribuyentes.  </w:t>
      </w:r>
    </w:p>
    <w:p w:rsidR="00F76FD4"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Y17.- </w:t>
      </w:r>
      <w:r w:rsidR="00CB18F7">
        <w:rPr>
          <w:rFonts w:ascii="Arial" w:hAnsi="Arial" w:cs="Arial"/>
          <w:b/>
          <w:bCs/>
          <w:color w:val="C00000"/>
        </w:rPr>
        <w:t xml:space="preserve">Impónganse respetos y proteccionismo a las propiedades y fortunas de ricos y clases acomodadas, siempre en concordancia al enriquecimiento parejo poblacional, siendo el principio gestante el Trabajo y La Ley. Habrá de indemnizarse debidamente cada caso que se reclame como usufructo nacional estatal.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lastRenderedPageBreak/>
        <w:t xml:space="preserve">Y18.- </w:t>
      </w:r>
      <w:r w:rsidR="00CB18F7">
        <w:rPr>
          <w:rFonts w:ascii="Arial" w:hAnsi="Arial" w:cs="Arial"/>
          <w:b/>
          <w:bCs/>
          <w:color w:val="C00000"/>
        </w:rPr>
        <w:t xml:space="preserve">Impóngase un Tabulador de </w:t>
      </w:r>
      <w:r w:rsidR="00CF107B">
        <w:rPr>
          <w:rFonts w:ascii="Arial" w:hAnsi="Arial" w:cs="Arial"/>
          <w:b/>
          <w:bCs/>
          <w:color w:val="C00000"/>
        </w:rPr>
        <w:t xml:space="preserve">seis </w:t>
      </w:r>
      <w:r w:rsidR="00A81B25">
        <w:rPr>
          <w:rFonts w:ascii="Arial" w:hAnsi="Arial" w:cs="Arial"/>
          <w:b/>
          <w:bCs/>
          <w:color w:val="C00000"/>
        </w:rPr>
        <w:t>s</w:t>
      </w:r>
      <w:r w:rsidR="00CB18F7">
        <w:rPr>
          <w:rFonts w:ascii="Arial" w:hAnsi="Arial" w:cs="Arial"/>
          <w:b/>
          <w:bCs/>
          <w:color w:val="C00000"/>
        </w:rPr>
        <w:t xml:space="preserve">alarios </w:t>
      </w:r>
      <w:r w:rsidR="00A81B25">
        <w:rPr>
          <w:rFonts w:ascii="Arial" w:hAnsi="Arial" w:cs="Arial"/>
          <w:b/>
          <w:bCs/>
          <w:color w:val="C00000"/>
        </w:rPr>
        <w:t>m</w:t>
      </w:r>
      <w:r w:rsidR="00CB18F7">
        <w:rPr>
          <w:rFonts w:ascii="Arial" w:hAnsi="Arial" w:cs="Arial"/>
          <w:b/>
          <w:bCs/>
          <w:color w:val="C00000"/>
        </w:rPr>
        <w:t xml:space="preserve">ínimos y </w:t>
      </w:r>
      <w:r w:rsidR="00A81B25">
        <w:rPr>
          <w:rFonts w:ascii="Arial" w:hAnsi="Arial" w:cs="Arial"/>
          <w:b/>
          <w:bCs/>
          <w:color w:val="C00000"/>
        </w:rPr>
        <w:t>m</w:t>
      </w:r>
      <w:r w:rsidR="00CB18F7">
        <w:rPr>
          <w:rFonts w:ascii="Arial" w:hAnsi="Arial" w:cs="Arial"/>
          <w:b/>
          <w:bCs/>
          <w:color w:val="C00000"/>
        </w:rPr>
        <w:t>áximos para el régimen institucional</w:t>
      </w:r>
      <w:r w:rsidR="00CF107B">
        <w:rPr>
          <w:rFonts w:ascii="Arial" w:hAnsi="Arial" w:cs="Arial"/>
          <w:b/>
          <w:bCs/>
          <w:color w:val="C00000"/>
        </w:rPr>
        <w:t>, con los incrementos por antigüedad</w:t>
      </w:r>
      <w:r w:rsidR="00CB18F7">
        <w:rPr>
          <w:rFonts w:ascii="Arial" w:hAnsi="Arial" w:cs="Arial"/>
          <w:b/>
          <w:bCs/>
          <w:color w:val="C00000"/>
        </w:rPr>
        <w:t>.</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Y19.- </w:t>
      </w:r>
      <w:r w:rsidR="00CB18F7">
        <w:rPr>
          <w:rFonts w:ascii="Arial" w:hAnsi="Arial" w:cs="Arial"/>
          <w:b/>
          <w:bCs/>
          <w:color w:val="C00000"/>
        </w:rPr>
        <w:t xml:space="preserve">Impóngase un plan crediticio institucional para el desarrollo colectivo y ciudadano. Instruméntense políticas de fabricación de industria pesada y nuevos proyectos con participación privada nacional e internacional con cotos de captación de ingresos debidamente estipulados. De ninguna manera se atenta en contra del progreso, pero ha de considerarse como base fundamental el progreso colectivo de todos los mexicanos.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Y20.- </w:t>
      </w:r>
      <w:r w:rsidR="00CB18F7">
        <w:rPr>
          <w:rFonts w:ascii="Arial" w:hAnsi="Arial" w:cs="Arial"/>
          <w:b/>
          <w:bCs/>
          <w:color w:val="C00000"/>
        </w:rPr>
        <w:t xml:space="preserve">Impóngase una rezonificación y secesionismo estatal en base al Caracol Mexicano de los 39 Estados, que genere nuevos </w:t>
      </w:r>
      <w:r w:rsidR="00A81B25">
        <w:rPr>
          <w:rFonts w:ascii="Arial" w:hAnsi="Arial" w:cs="Arial"/>
          <w:b/>
          <w:bCs/>
          <w:color w:val="C00000"/>
        </w:rPr>
        <w:t xml:space="preserve">estados y </w:t>
      </w:r>
      <w:r w:rsidR="00CB18F7">
        <w:rPr>
          <w:rFonts w:ascii="Arial" w:hAnsi="Arial" w:cs="Arial"/>
          <w:b/>
          <w:bCs/>
          <w:color w:val="C00000"/>
        </w:rPr>
        <w:t xml:space="preserve">municipios, capitales gubernamentales, cuyo efecto sea la explotación estatal de desiertos, montañas y mares.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Y21.- </w:t>
      </w:r>
      <w:r w:rsidR="00CB18F7">
        <w:rPr>
          <w:rFonts w:ascii="Arial" w:hAnsi="Arial" w:cs="Arial"/>
          <w:b/>
          <w:bCs/>
          <w:color w:val="C00000"/>
        </w:rPr>
        <w:t>Impónganse bandos municipales que garanticen el Municipio Libre en base a la letra del 115º Constitucional, en la medida que lo previene LA YURA.</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Impóngase para el Artículo 123º Constitucional el Apartado C para los Trabajadores sin Salario Patronal.</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Y22.- </w:t>
      </w:r>
      <w:r w:rsidR="00CB18F7">
        <w:rPr>
          <w:rFonts w:ascii="Arial" w:hAnsi="Arial" w:cs="Arial"/>
          <w:b/>
          <w:bCs/>
          <w:color w:val="C00000"/>
        </w:rPr>
        <w:t>Impóngase el Salario Universal Obligatorio para todo ciudadano y una reglamentación de derechos y obligaciones democráticas.</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Y23.- </w:t>
      </w:r>
      <w:r w:rsidR="00CB18F7">
        <w:rPr>
          <w:rFonts w:ascii="Arial" w:hAnsi="Arial" w:cs="Arial"/>
          <w:b/>
          <w:bCs/>
          <w:color w:val="C00000"/>
        </w:rPr>
        <w:t xml:space="preserve">Impóngase la apertura de </w:t>
      </w:r>
      <w:proofErr w:type="spellStart"/>
      <w:r w:rsidR="00CB18F7">
        <w:rPr>
          <w:rFonts w:ascii="Arial" w:hAnsi="Arial" w:cs="Arial"/>
          <w:b/>
          <w:bCs/>
          <w:color w:val="C00000"/>
        </w:rPr>
        <w:t>macrocentros</w:t>
      </w:r>
      <w:proofErr w:type="spellEnd"/>
      <w:r w:rsidR="00CB18F7">
        <w:rPr>
          <w:rFonts w:ascii="Arial" w:hAnsi="Arial" w:cs="Arial"/>
          <w:b/>
          <w:bCs/>
          <w:color w:val="C00000"/>
        </w:rPr>
        <w:t xml:space="preserve"> manufactureros de rienda paraestatal en todos los </w:t>
      </w:r>
      <w:r w:rsidR="00CB18F7">
        <w:rPr>
          <w:rFonts w:ascii="Arial" w:hAnsi="Arial" w:cs="Arial"/>
          <w:b/>
          <w:bCs/>
          <w:color w:val="C00000"/>
        </w:rPr>
        <w:lastRenderedPageBreak/>
        <w:t xml:space="preserve">ámbitos: energía, petroquímica, transporte, comunicaciones.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Y24.- </w:t>
      </w:r>
      <w:r w:rsidR="00CB18F7">
        <w:rPr>
          <w:rFonts w:ascii="Arial" w:hAnsi="Arial" w:cs="Arial"/>
          <w:b/>
          <w:bCs/>
          <w:color w:val="C00000"/>
        </w:rPr>
        <w:t>Impóngase la seguridad social acorde al Artículo 3º Constitucional regularizando sistemas distintos sean de comercio, de vivienda, de pensiones, de vestido, de alimentación, de recreación, de turismo,…</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Y25.- </w:t>
      </w:r>
      <w:r w:rsidR="00CB18F7">
        <w:rPr>
          <w:rFonts w:ascii="Arial" w:hAnsi="Arial" w:cs="Arial"/>
          <w:b/>
          <w:bCs/>
          <w:color w:val="C00000"/>
        </w:rPr>
        <w:t xml:space="preserve">Impóngase la publicación de LA YURA, cuya acuciosidad constitucional se ve en las adecuaciones de ley &lt;sustentada en el texto original de la CARTA MAGNA de 1917&gt;, trabajo detallado, a los 136 artículos que la componen hubo precisiones, quedando un  texto integral reformado, muy completo y perfectible, que se encuentra listo para su publicación en la editorial “EXPRESIÓN AUTÓNOMA”, del periodista Raúl Cruz Zapata, medio que ya publicó algunos avances.  </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Y26.- </w:t>
      </w:r>
      <w:r w:rsidR="00CB18F7">
        <w:rPr>
          <w:rFonts w:ascii="Arial" w:hAnsi="Arial" w:cs="Arial"/>
          <w:b/>
          <w:bCs/>
          <w:color w:val="C00000"/>
        </w:rPr>
        <w:t xml:space="preserve">Impóngase LA YURA como medida de solución para resolver problemas que aquejan al país desde el nacimiento de la República Mexicana. Impongámosla para erradicar la corrupción, el nepotismo, el tráfico de influencias, el narcotráfico, la estulticia, el avasallamiento, la explotación inmisericorde de los mexicanos, la inseguridad, el atraso, la impreparación, la abulia, la ignorancia, el </w:t>
      </w:r>
      <w:proofErr w:type="spellStart"/>
      <w:r w:rsidR="00CB18F7">
        <w:rPr>
          <w:rFonts w:ascii="Arial" w:hAnsi="Arial" w:cs="Arial"/>
          <w:b/>
          <w:bCs/>
          <w:color w:val="C00000"/>
        </w:rPr>
        <w:t>valemadrismo</w:t>
      </w:r>
      <w:proofErr w:type="spellEnd"/>
      <w:r w:rsidR="00CB18F7">
        <w:rPr>
          <w:rFonts w:ascii="Arial" w:hAnsi="Arial" w:cs="Arial"/>
          <w:b/>
          <w:bCs/>
          <w:color w:val="C00000"/>
        </w:rPr>
        <w:t>, la pobreza, el hambre, la desnutrición, el desempleo, la farsa, la simulación, el engaño, el enriquecimiento ilícito, la prepotencia, el fascismo, el hampa,…</w:t>
      </w:r>
    </w:p>
    <w:p w:rsidR="00CB18F7" w:rsidRDefault="00AA3F3D" w:rsidP="00CB18F7">
      <w:pPr>
        <w:pBdr>
          <w:bottom w:val="single" w:sz="12" w:space="1" w:color="auto"/>
        </w:pBdr>
        <w:jc w:val="both"/>
        <w:rPr>
          <w:rFonts w:ascii="Arial" w:hAnsi="Arial" w:cs="Arial"/>
          <w:b/>
          <w:bCs/>
          <w:color w:val="C00000"/>
        </w:rPr>
      </w:pPr>
      <w:r>
        <w:rPr>
          <w:rFonts w:ascii="Arial" w:hAnsi="Arial" w:cs="Arial"/>
          <w:b/>
          <w:bCs/>
          <w:color w:val="C00000"/>
        </w:rPr>
        <w:lastRenderedPageBreak/>
        <w:t xml:space="preserve">Y27.- </w:t>
      </w:r>
      <w:r w:rsidR="00CB18F7">
        <w:rPr>
          <w:rFonts w:ascii="Arial" w:hAnsi="Arial" w:cs="Arial"/>
          <w:b/>
          <w:bCs/>
          <w:color w:val="C00000"/>
        </w:rPr>
        <w:t xml:space="preserve">Impóngase LA YURA como medida precautoria ante el inminente descalabro de la economía política mundial que hemos señalado no tiene remedio y se desvanecen los ciclos macroeconómicos. Millones de empleos se han de perder en el mundo, en los países más desarrollados, porque el requerimiento de macro-utilidades en los complejos empresariales privados es desorbitado y fueron trazados en función a políticas de creación de guerras y conflictos de alta y mediana intensidad, que en la no confrontación bélica, en este período de PAZ CHICHA, sin enemigos a quien balear, y donde NO HAY MÁS GUERRAS, millones de dólares y euros  diarios son las pérdidas de quienes festinaron para sus haberes las matanzas de semejantes y construyeron una infraestructura formidable que cuesta un ojo, una boca, una nariz, una oreja, una ceja de la cara capitalista, que ojo al ojo, no hay forma de volver a comenzar la danza del dinero y todo mecanismo se vuelve tragamonedas como el casino que hace perder su lana a los apostadores que le entraron… Aún la suerte de los inversores de bolsa que están en el juego de las encrucijadas, resienten pérdidas y más pérdidas, buscando incautos o sistemas bonificados que les sean rentables, ya no años, sino meses… Están en picota las bolsas… Y aguas a los ojos, porque </w:t>
      </w:r>
      <w:proofErr w:type="gramStart"/>
      <w:r w:rsidR="00CB18F7">
        <w:rPr>
          <w:rFonts w:ascii="Arial" w:hAnsi="Arial" w:cs="Arial"/>
          <w:b/>
          <w:bCs/>
          <w:color w:val="C00000"/>
        </w:rPr>
        <w:t>esas neo-monarquías</w:t>
      </w:r>
      <w:proofErr w:type="gramEnd"/>
      <w:r w:rsidR="00CB18F7">
        <w:rPr>
          <w:rFonts w:ascii="Arial" w:hAnsi="Arial" w:cs="Arial"/>
          <w:b/>
          <w:bCs/>
          <w:color w:val="C00000"/>
        </w:rPr>
        <w:t xml:space="preserve"> habrán de significar intentonas que esperamos se malogren en aras de la mencionada magnífica DEMOCRACIA.</w:t>
      </w:r>
    </w:p>
    <w:p w:rsidR="00AA3F3D" w:rsidRDefault="00AA3F3D" w:rsidP="00CB18F7">
      <w:pPr>
        <w:pBdr>
          <w:bottom w:val="single" w:sz="12" w:space="1" w:color="auto"/>
        </w:pBdr>
        <w:jc w:val="both"/>
        <w:rPr>
          <w:rFonts w:ascii="Arial" w:hAnsi="Arial" w:cs="Arial"/>
          <w:b/>
          <w:bCs/>
          <w:color w:val="C00000"/>
        </w:rPr>
      </w:pPr>
      <w:r>
        <w:rPr>
          <w:rFonts w:ascii="Arial" w:hAnsi="Arial" w:cs="Arial"/>
          <w:b/>
          <w:bCs/>
          <w:color w:val="C00000"/>
        </w:rPr>
        <w:t xml:space="preserve">Y28.- </w:t>
      </w:r>
      <w:r w:rsidR="00CB18F7">
        <w:rPr>
          <w:rFonts w:ascii="Arial" w:hAnsi="Arial" w:cs="Arial"/>
          <w:b/>
          <w:bCs/>
          <w:color w:val="C00000"/>
        </w:rPr>
        <w:t xml:space="preserve">Impóngase la DEMOCRACIA “LA YURA”… </w:t>
      </w:r>
    </w:p>
    <w:p w:rsidR="009E4DE1" w:rsidRDefault="009E4DE1" w:rsidP="00CB18F7">
      <w:pPr>
        <w:pBdr>
          <w:bottom w:val="single" w:sz="12" w:space="1" w:color="auto"/>
        </w:pBdr>
        <w:jc w:val="both"/>
        <w:rPr>
          <w:rFonts w:ascii="Arial" w:hAnsi="Arial" w:cs="Arial"/>
          <w:b/>
          <w:bCs/>
          <w:color w:val="C00000"/>
        </w:rPr>
      </w:pPr>
      <w:r>
        <w:rPr>
          <w:rFonts w:ascii="Arial" w:hAnsi="Arial" w:cs="Arial"/>
          <w:b/>
          <w:bCs/>
          <w:color w:val="C00000"/>
        </w:rPr>
        <w:lastRenderedPageBreak/>
        <w:t>Y29.-</w:t>
      </w:r>
      <w:r w:rsidR="00A81B25">
        <w:rPr>
          <w:rFonts w:ascii="Arial" w:hAnsi="Arial" w:cs="Arial"/>
          <w:b/>
          <w:bCs/>
          <w:color w:val="C00000"/>
        </w:rPr>
        <w:t xml:space="preserve"> </w:t>
      </w:r>
      <w:r>
        <w:rPr>
          <w:rFonts w:ascii="Arial" w:hAnsi="Arial" w:cs="Arial"/>
          <w:b/>
          <w:bCs/>
          <w:color w:val="C00000"/>
        </w:rPr>
        <w:t xml:space="preserve">El parto de La </w:t>
      </w:r>
      <w:proofErr w:type="spellStart"/>
      <w:r>
        <w:rPr>
          <w:rFonts w:ascii="Arial" w:hAnsi="Arial" w:cs="Arial"/>
          <w:b/>
          <w:bCs/>
          <w:color w:val="C00000"/>
        </w:rPr>
        <w:t>Yura</w:t>
      </w:r>
      <w:proofErr w:type="spellEnd"/>
      <w:r>
        <w:rPr>
          <w:rFonts w:ascii="Arial" w:hAnsi="Arial" w:cs="Arial"/>
          <w:b/>
          <w:bCs/>
          <w:color w:val="C00000"/>
        </w:rPr>
        <w:t xml:space="preserve"> causará miles de problemas. </w:t>
      </w:r>
    </w:p>
    <w:p w:rsidR="00FD0652" w:rsidRDefault="00FD0652" w:rsidP="00CB18F7">
      <w:pPr>
        <w:pBdr>
          <w:bottom w:val="single" w:sz="12" w:space="1" w:color="auto"/>
        </w:pBdr>
        <w:jc w:val="both"/>
        <w:rPr>
          <w:rFonts w:ascii="Arial" w:hAnsi="Arial" w:cs="Arial"/>
          <w:b/>
          <w:bCs/>
          <w:color w:val="C00000"/>
        </w:rPr>
      </w:pPr>
      <w:r>
        <w:rPr>
          <w:rFonts w:ascii="Arial" w:hAnsi="Arial" w:cs="Arial"/>
          <w:b/>
          <w:bCs/>
          <w:color w:val="C00000"/>
        </w:rPr>
        <w:t>¿Impóngase? ¡Con</w:t>
      </w:r>
      <w:r w:rsidR="00214128">
        <w:rPr>
          <w:rFonts w:ascii="Arial" w:hAnsi="Arial" w:cs="Arial"/>
          <w:b/>
          <w:bCs/>
          <w:color w:val="C00000"/>
        </w:rPr>
        <w:t>s</w:t>
      </w:r>
      <w:r>
        <w:rPr>
          <w:rFonts w:ascii="Arial" w:hAnsi="Arial" w:cs="Arial"/>
          <w:b/>
          <w:bCs/>
          <w:color w:val="C00000"/>
        </w:rPr>
        <w:t xml:space="preserve">énsese! </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&lt;Maestro enseña a Maestros&gt;</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&lt;Líder enseña a Líderes&gt;</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&lt;Jefe enseña a Jefes&gt;</w:t>
      </w:r>
    </w:p>
    <w:p w:rsidR="00CB18F7" w:rsidRDefault="00CB18F7" w:rsidP="00CB18F7">
      <w:pPr>
        <w:pBdr>
          <w:bottom w:val="single" w:sz="12" w:space="1" w:color="auto"/>
        </w:pBdr>
        <w:jc w:val="both"/>
        <w:rPr>
          <w:rFonts w:ascii="Arial" w:hAnsi="Arial" w:cs="Arial"/>
          <w:b/>
          <w:bCs/>
          <w:color w:val="C00000"/>
        </w:rPr>
      </w:pPr>
      <w:r>
        <w:rPr>
          <w:rFonts w:ascii="Arial" w:hAnsi="Arial" w:cs="Arial"/>
          <w:b/>
          <w:bCs/>
          <w:color w:val="C00000"/>
        </w:rPr>
        <w:t>&lt;Campeón enseña a Campeones&gt;</w:t>
      </w:r>
    </w:p>
    <w:p w:rsidR="00563B05" w:rsidRDefault="00563B05" w:rsidP="007C3246">
      <w:pPr>
        <w:pBdr>
          <w:bottom w:val="single" w:sz="12" w:space="1" w:color="auto"/>
        </w:pBdr>
        <w:jc w:val="center"/>
        <w:rPr>
          <w:rFonts w:ascii="Arial" w:hAnsi="Arial" w:cs="Arial"/>
          <w:b/>
          <w:bCs/>
          <w:color w:val="C00000"/>
        </w:rPr>
      </w:pPr>
      <w:r>
        <w:rPr>
          <w:rFonts w:ascii="Arial" w:hAnsi="Arial" w:cs="Arial"/>
          <w:b/>
          <w:bCs/>
          <w:color w:val="C00000"/>
        </w:rPr>
        <w:t>&lt;Pobres no igualan a ricos&gt;</w:t>
      </w:r>
    </w:p>
    <w:p w:rsidR="009A3EFB" w:rsidRPr="007C3246" w:rsidRDefault="009A3EFB" w:rsidP="007C3246">
      <w:pPr>
        <w:spacing w:after="0" w:line="240" w:lineRule="auto"/>
        <w:jc w:val="center"/>
        <w:rPr>
          <w:b/>
          <w:sz w:val="36"/>
          <w:szCs w:val="36"/>
        </w:rPr>
      </w:pPr>
      <w:r w:rsidRPr="007C3246">
        <w:rPr>
          <w:b/>
          <w:sz w:val="36"/>
          <w:szCs w:val="36"/>
        </w:rPr>
        <w:t>EN LAS ELECCIONES 2012</w:t>
      </w:r>
    </w:p>
    <w:p w:rsidR="007C3246" w:rsidRDefault="007C3246" w:rsidP="007C3246">
      <w:pPr>
        <w:spacing w:after="0" w:line="240" w:lineRule="auto"/>
        <w:jc w:val="center"/>
        <w:rPr>
          <w:b/>
          <w:sz w:val="28"/>
          <w:szCs w:val="28"/>
        </w:rPr>
      </w:pPr>
      <w:r>
        <w:rPr>
          <w:b/>
          <w:sz w:val="28"/>
          <w:szCs w:val="28"/>
        </w:rPr>
        <w:t>¿Y LOS VOTOS A LA YURA</w:t>
      </w:r>
      <w:r w:rsidRPr="007C3246">
        <w:rPr>
          <w:b/>
          <w:sz w:val="28"/>
          <w:szCs w:val="28"/>
        </w:rPr>
        <w:t xml:space="preserve"> </w:t>
      </w:r>
      <w:r>
        <w:rPr>
          <w:b/>
          <w:sz w:val="28"/>
          <w:szCs w:val="28"/>
        </w:rPr>
        <w:t>DADOS</w:t>
      </w:r>
      <w:r w:rsidRPr="007C3246">
        <w:rPr>
          <w:b/>
          <w:sz w:val="28"/>
          <w:szCs w:val="28"/>
        </w:rPr>
        <w:t xml:space="preserve"> </w:t>
      </w:r>
      <w:r>
        <w:rPr>
          <w:b/>
          <w:sz w:val="28"/>
          <w:szCs w:val="28"/>
        </w:rPr>
        <w:t>EN EL PAÍS?</w:t>
      </w:r>
    </w:p>
    <w:p w:rsidR="009A3EFB" w:rsidRDefault="009A3EFB" w:rsidP="00C12DBA">
      <w:pPr>
        <w:spacing w:after="0" w:line="240" w:lineRule="auto"/>
        <w:rPr>
          <w:b/>
          <w:sz w:val="28"/>
          <w:szCs w:val="28"/>
        </w:rPr>
      </w:pPr>
    </w:p>
    <w:p w:rsidR="009A3EFB" w:rsidRPr="008F4894" w:rsidRDefault="009A3EFB" w:rsidP="00C12DBA">
      <w:pPr>
        <w:spacing w:after="0" w:line="240" w:lineRule="auto"/>
        <w:rPr>
          <w:b/>
          <w:sz w:val="26"/>
          <w:szCs w:val="26"/>
        </w:rPr>
      </w:pPr>
      <w:r w:rsidRPr="008F4894">
        <w:rPr>
          <w:b/>
          <w:sz w:val="26"/>
          <w:szCs w:val="26"/>
        </w:rPr>
        <w:t>LOS RESGUARDA LA FEPADE/PGR/BAJO ACTAS DE DENUNCIA, RATIFICADAS, AMPLIADAS…</w:t>
      </w:r>
    </w:p>
    <w:p w:rsidR="00E2611D" w:rsidRDefault="00E2611D" w:rsidP="00C12DBA">
      <w:pPr>
        <w:spacing w:after="0" w:line="240" w:lineRule="auto"/>
        <w:rPr>
          <w:b/>
          <w:sz w:val="28"/>
          <w:szCs w:val="28"/>
        </w:rPr>
      </w:pPr>
    </w:p>
    <w:p w:rsidR="00E2611D" w:rsidRPr="008F4894" w:rsidRDefault="00E2611D" w:rsidP="00C12DBA">
      <w:pPr>
        <w:spacing w:after="0" w:line="240" w:lineRule="auto"/>
        <w:rPr>
          <w:b/>
          <w:sz w:val="24"/>
          <w:szCs w:val="24"/>
        </w:rPr>
      </w:pPr>
      <w:r w:rsidRPr="008F4894">
        <w:rPr>
          <w:b/>
          <w:sz w:val="24"/>
          <w:szCs w:val="24"/>
        </w:rPr>
        <w:t xml:space="preserve">¿UN MÉXICO “EJECUTADO” POR ARCHIMILLONARIOS? </w:t>
      </w:r>
    </w:p>
    <w:p w:rsidR="00E2611D" w:rsidRDefault="00E2611D" w:rsidP="00C12DBA">
      <w:pPr>
        <w:spacing w:after="0" w:line="240" w:lineRule="auto"/>
        <w:rPr>
          <w:b/>
          <w:sz w:val="26"/>
          <w:szCs w:val="26"/>
        </w:rPr>
      </w:pPr>
    </w:p>
    <w:p w:rsidR="00E2611D" w:rsidRPr="008F4894" w:rsidRDefault="00884756" w:rsidP="00884756">
      <w:pPr>
        <w:spacing w:after="0" w:line="240" w:lineRule="auto"/>
        <w:jc w:val="both"/>
        <w:rPr>
          <w:b/>
        </w:rPr>
      </w:pPr>
      <w:r w:rsidRPr="008F4894">
        <w:rPr>
          <w:b/>
        </w:rPr>
        <w:t>Padrinos, magnates, g</w:t>
      </w:r>
      <w:r w:rsidR="00E2611D" w:rsidRPr="008F4894">
        <w:rPr>
          <w:b/>
        </w:rPr>
        <w:t>obernantes,</w:t>
      </w:r>
      <w:r w:rsidRPr="008F4894">
        <w:rPr>
          <w:b/>
        </w:rPr>
        <w:t xml:space="preserve"> </w:t>
      </w:r>
      <w:r w:rsidR="00E2611D" w:rsidRPr="008F4894">
        <w:rPr>
          <w:b/>
        </w:rPr>
        <w:t xml:space="preserve">líderes gremiales, generales, comunicadores, payasos, funcionarios de palma, todos son del club “mil millones”. </w:t>
      </w:r>
    </w:p>
    <w:p w:rsidR="00884756" w:rsidRPr="007C3246" w:rsidRDefault="00884756" w:rsidP="00884756">
      <w:pPr>
        <w:spacing w:after="0" w:line="240" w:lineRule="auto"/>
        <w:jc w:val="both"/>
        <w:rPr>
          <w:b/>
          <w:sz w:val="20"/>
          <w:szCs w:val="20"/>
        </w:rPr>
      </w:pPr>
    </w:p>
    <w:p w:rsidR="00884756" w:rsidRPr="008F4894" w:rsidRDefault="00884756" w:rsidP="00884756">
      <w:pPr>
        <w:spacing w:after="0" w:line="240" w:lineRule="auto"/>
        <w:jc w:val="both"/>
        <w:rPr>
          <w:b/>
          <w:sz w:val="20"/>
          <w:szCs w:val="20"/>
        </w:rPr>
      </w:pPr>
      <w:r w:rsidRPr="008F4894">
        <w:rPr>
          <w:b/>
          <w:sz w:val="20"/>
          <w:szCs w:val="20"/>
        </w:rPr>
        <w:t xml:space="preserve">El pueblo tiene membrecía asegurada </w:t>
      </w:r>
      <w:r w:rsidR="002D4C68">
        <w:rPr>
          <w:b/>
          <w:sz w:val="20"/>
          <w:szCs w:val="20"/>
        </w:rPr>
        <w:t xml:space="preserve">y gratuita en </w:t>
      </w:r>
      <w:r w:rsidR="00B13951">
        <w:rPr>
          <w:b/>
          <w:sz w:val="20"/>
          <w:szCs w:val="20"/>
        </w:rPr>
        <w:t xml:space="preserve">el </w:t>
      </w:r>
      <w:r w:rsidR="002D4C68">
        <w:rPr>
          <w:b/>
          <w:sz w:val="20"/>
          <w:szCs w:val="20"/>
        </w:rPr>
        <w:t>p</w:t>
      </w:r>
      <w:r w:rsidRPr="008F4894">
        <w:rPr>
          <w:b/>
          <w:sz w:val="20"/>
          <w:szCs w:val="20"/>
        </w:rPr>
        <w:t xml:space="preserve">anteón civil. </w:t>
      </w:r>
    </w:p>
    <w:p w:rsidR="00884756" w:rsidRPr="007C3246" w:rsidRDefault="00884756" w:rsidP="00884756">
      <w:pPr>
        <w:spacing w:after="0" w:line="240" w:lineRule="auto"/>
        <w:jc w:val="both"/>
        <w:rPr>
          <w:b/>
          <w:sz w:val="20"/>
          <w:szCs w:val="20"/>
        </w:rPr>
      </w:pPr>
    </w:p>
    <w:p w:rsidR="00884756" w:rsidRPr="008F4894" w:rsidRDefault="00884756" w:rsidP="00884756">
      <w:pPr>
        <w:spacing w:after="0" w:line="240" w:lineRule="auto"/>
        <w:jc w:val="both"/>
        <w:rPr>
          <w:b/>
          <w:sz w:val="18"/>
          <w:szCs w:val="18"/>
        </w:rPr>
      </w:pPr>
      <w:r w:rsidRPr="008F4894">
        <w:rPr>
          <w:b/>
          <w:sz w:val="18"/>
          <w:szCs w:val="18"/>
        </w:rPr>
        <w:t>Cero hambre ¡nótese y anótese</w:t>
      </w:r>
      <w:r w:rsidR="00874541">
        <w:rPr>
          <w:b/>
          <w:sz w:val="18"/>
          <w:szCs w:val="18"/>
        </w:rPr>
        <w:t>!</w:t>
      </w:r>
    </w:p>
    <w:p w:rsidR="00884756" w:rsidRPr="008F4894" w:rsidRDefault="00884756" w:rsidP="00884756">
      <w:pPr>
        <w:spacing w:after="0" w:line="240" w:lineRule="auto"/>
        <w:jc w:val="both"/>
        <w:rPr>
          <w:b/>
          <w:sz w:val="16"/>
          <w:szCs w:val="16"/>
        </w:rPr>
      </w:pPr>
    </w:p>
    <w:p w:rsidR="003C0825" w:rsidRPr="008F4894" w:rsidRDefault="003C0825" w:rsidP="00884756">
      <w:pPr>
        <w:spacing w:after="0" w:line="240" w:lineRule="auto"/>
        <w:jc w:val="both"/>
        <w:rPr>
          <w:b/>
          <w:sz w:val="16"/>
          <w:szCs w:val="16"/>
        </w:rPr>
      </w:pPr>
      <w:r w:rsidRPr="008F4894">
        <w:rPr>
          <w:b/>
          <w:sz w:val="16"/>
          <w:szCs w:val="16"/>
        </w:rPr>
        <w:t>A las e</w:t>
      </w:r>
      <w:r w:rsidR="00884756" w:rsidRPr="008F4894">
        <w:rPr>
          <w:b/>
          <w:sz w:val="16"/>
          <w:szCs w:val="16"/>
        </w:rPr>
        <w:t>xequias</w:t>
      </w:r>
      <w:r w:rsidRPr="008F4894">
        <w:rPr>
          <w:b/>
          <w:sz w:val="16"/>
          <w:szCs w:val="16"/>
        </w:rPr>
        <w:t>, no llevar flores, basta que vayan los deudos vivos.</w:t>
      </w:r>
    </w:p>
    <w:p w:rsidR="003C0825" w:rsidRPr="008F4894" w:rsidRDefault="003C0825" w:rsidP="00884756">
      <w:pPr>
        <w:spacing w:after="0" w:line="240" w:lineRule="auto"/>
        <w:jc w:val="both"/>
        <w:rPr>
          <w:b/>
          <w:sz w:val="14"/>
          <w:szCs w:val="14"/>
        </w:rPr>
      </w:pPr>
    </w:p>
    <w:p w:rsidR="00884756" w:rsidRPr="008F4894" w:rsidRDefault="003C0825" w:rsidP="00884756">
      <w:pPr>
        <w:spacing w:after="0" w:line="240" w:lineRule="auto"/>
        <w:jc w:val="both"/>
        <w:rPr>
          <w:b/>
          <w:sz w:val="14"/>
          <w:szCs w:val="14"/>
        </w:rPr>
      </w:pPr>
      <w:r w:rsidRPr="008F4894">
        <w:rPr>
          <w:b/>
          <w:sz w:val="14"/>
          <w:szCs w:val="14"/>
        </w:rPr>
        <w:t xml:space="preserve">Aquí yace un pueblo </w:t>
      </w:r>
      <w:r w:rsidR="008F4894">
        <w:rPr>
          <w:b/>
          <w:sz w:val="14"/>
          <w:szCs w:val="14"/>
        </w:rPr>
        <w:t xml:space="preserve">no engañado </w:t>
      </w:r>
      <w:r w:rsidRPr="008F4894">
        <w:rPr>
          <w:b/>
          <w:sz w:val="14"/>
          <w:szCs w:val="14"/>
        </w:rPr>
        <w:t xml:space="preserve">con pactos y </w:t>
      </w:r>
      <w:r w:rsidR="008F4894">
        <w:rPr>
          <w:b/>
          <w:sz w:val="14"/>
          <w:szCs w:val="14"/>
        </w:rPr>
        <w:t xml:space="preserve">promesas de </w:t>
      </w:r>
      <w:r w:rsidRPr="008F4894">
        <w:rPr>
          <w:b/>
          <w:sz w:val="14"/>
          <w:szCs w:val="14"/>
        </w:rPr>
        <w:t xml:space="preserve">empleo. </w:t>
      </w:r>
    </w:p>
    <w:p w:rsidR="003C0825" w:rsidRDefault="003C0825" w:rsidP="00884756">
      <w:pPr>
        <w:spacing w:after="0" w:line="240" w:lineRule="auto"/>
        <w:jc w:val="both"/>
        <w:rPr>
          <w:b/>
          <w:sz w:val="20"/>
          <w:szCs w:val="20"/>
        </w:rPr>
      </w:pPr>
    </w:p>
    <w:p w:rsidR="000D21DD" w:rsidRPr="008F4894" w:rsidRDefault="007C3246" w:rsidP="00884756">
      <w:pPr>
        <w:spacing w:after="0" w:line="240" w:lineRule="auto"/>
        <w:jc w:val="both"/>
        <w:rPr>
          <w:b/>
          <w:sz w:val="12"/>
          <w:szCs w:val="12"/>
        </w:rPr>
      </w:pPr>
      <w:r>
        <w:rPr>
          <w:b/>
          <w:sz w:val="12"/>
          <w:szCs w:val="12"/>
        </w:rPr>
        <w:t>Quedaron t</w:t>
      </w:r>
      <w:r w:rsidR="003C0825" w:rsidRPr="008F4894">
        <w:rPr>
          <w:b/>
          <w:sz w:val="12"/>
          <w:szCs w:val="12"/>
        </w:rPr>
        <w:t xml:space="preserve">irados todos los signos de admiraciones </w:t>
      </w:r>
      <w:r w:rsidR="000D21DD" w:rsidRPr="008F4894">
        <w:rPr>
          <w:b/>
          <w:sz w:val="12"/>
          <w:szCs w:val="12"/>
        </w:rPr>
        <w:t>¡! ¡! ¡!¡ ¡! ¡! ¡! ¡! ¡!</w:t>
      </w:r>
    </w:p>
    <w:p w:rsidR="003C0825" w:rsidRPr="003C0825" w:rsidRDefault="000D21DD" w:rsidP="00884756">
      <w:pPr>
        <w:spacing w:after="0" w:line="240" w:lineRule="auto"/>
        <w:jc w:val="both"/>
        <w:rPr>
          <w:b/>
          <w:sz w:val="16"/>
          <w:szCs w:val="16"/>
        </w:rPr>
      </w:pPr>
      <w:r>
        <w:rPr>
          <w:b/>
          <w:noProof/>
          <w:sz w:val="16"/>
          <w:szCs w:val="16"/>
          <w:lang w:eastAsia="es-MX"/>
        </w:rPr>
        <w:drawing>
          <wp:inline distT="0" distB="0" distL="0" distR="0">
            <wp:extent cx="1733550" cy="85725"/>
            <wp:effectExtent l="19050" t="0" r="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cstate="print"/>
                    <a:srcRect/>
                    <a:stretch>
                      <a:fillRect/>
                    </a:stretch>
                  </pic:blipFill>
                  <pic:spPr bwMode="auto">
                    <a:xfrm>
                      <a:off x="0" y="0"/>
                      <a:ext cx="1733550" cy="85725"/>
                    </a:xfrm>
                    <a:prstGeom prst="rect">
                      <a:avLst/>
                    </a:prstGeom>
                    <a:noFill/>
                    <a:ln w="9525">
                      <a:noFill/>
                      <a:miter lim="800000"/>
                      <a:headEnd/>
                      <a:tailEnd/>
                    </a:ln>
                  </pic:spPr>
                </pic:pic>
              </a:graphicData>
            </a:graphic>
          </wp:inline>
        </w:drawing>
      </w:r>
      <w:r w:rsidR="007C3246">
        <w:rPr>
          <w:b/>
          <w:sz w:val="16"/>
          <w:szCs w:val="16"/>
        </w:rPr>
        <w:t xml:space="preserve">  </w:t>
      </w:r>
      <w:proofErr w:type="gramStart"/>
      <w:r w:rsidR="007C3246">
        <w:rPr>
          <w:b/>
          <w:sz w:val="16"/>
          <w:szCs w:val="16"/>
        </w:rPr>
        <w:t>y</w:t>
      </w:r>
      <w:proofErr w:type="gramEnd"/>
      <w:r w:rsidR="007C3246">
        <w:rPr>
          <w:b/>
          <w:sz w:val="16"/>
          <w:szCs w:val="16"/>
        </w:rPr>
        <w:t xml:space="preserve"> se levantan muchas interrogantes ¿¿¿¿¿????? </w:t>
      </w:r>
    </w:p>
    <w:p w:rsidR="009A3EFB" w:rsidRDefault="009A3EFB" w:rsidP="00C12DBA">
      <w:pPr>
        <w:spacing w:after="0" w:line="240" w:lineRule="auto"/>
      </w:pPr>
    </w:p>
    <w:p w:rsidR="00155573" w:rsidRDefault="00155573" w:rsidP="00C12DBA">
      <w:pPr>
        <w:spacing w:after="0" w:line="240" w:lineRule="auto"/>
      </w:pPr>
      <w:r>
        <w:rPr>
          <w:noProof/>
          <w:lang w:eastAsia="es-MX"/>
        </w:rPr>
        <w:drawing>
          <wp:inline distT="0" distB="0" distL="0" distR="0">
            <wp:extent cx="3676650" cy="4362450"/>
            <wp:effectExtent l="1905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cstate="print"/>
                    <a:srcRect/>
                    <a:stretch>
                      <a:fillRect/>
                    </a:stretch>
                  </pic:blipFill>
                  <pic:spPr bwMode="auto">
                    <a:xfrm>
                      <a:off x="0" y="0"/>
                      <a:ext cx="3676650" cy="4362450"/>
                    </a:xfrm>
                    <a:prstGeom prst="rect">
                      <a:avLst/>
                    </a:prstGeom>
                    <a:noFill/>
                    <a:ln w="9525">
                      <a:noFill/>
                      <a:miter lim="800000"/>
                      <a:headEnd/>
                      <a:tailEnd/>
                    </a:ln>
                  </pic:spPr>
                </pic:pic>
              </a:graphicData>
            </a:graphic>
          </wp:inline>
        </w:drawing>
      </w:r>
    </w:p>
    <w:p w:rsidR="00C57069" w:rsidRDefault="00C57069" w:rsidP="00C12DBA">
      <w:pPr>
        <w:spacing w:after="0" w:line="240" w:lineRule="auto"/>
      </w:pPr>
      <w:r w:rsidRPr="00AA3F3D">
        <w:rPr>
          <w:color w:val="FF0000"/>
        </w:rPr>
        <w:lastRenderedPageBreak/>
        <w:t xml:space="preserve">  &lt;Maestro enseña a Maestros&gt;.</w:t>
      </w:r>
      <w:r>
        <w:t xml:space="preserve">     </w:t>
      </w:r>
      <w:r w:rsidR="00DF064F" w:rsidRPr="00DF064F">
        <w:rPr>
          <w:noProof/>
          <w:lang w:eastAsia="es-MX"/>
        </w:rPr>
        <w:drawing>
          <wp:inline distT="0" distB="0" distL="0" distR="0">
            <wp:extent cx="2374376" cy="1771650"/>
            <wp:effectExtent l="19050" t="0" r="6874" b="0"/>
            <wp:docPr id="27" name="il_fi" descr="http://t3.gstatic.com/images?q=tbn:ANd9GcQXQFs3qwDHXD5tDHCv5iJXd55D6uLAL2IKgNNEKCH-5JzSBNFH9jzzfiVM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3.gstatic.com/images?q=tbn:ANd9GcQXQFs3qwDHXD5tDHCv5iJXd55D6uLAL2IKgNNEKCH-5JzSBNFH9jzzfiVM3A"/>
                    <pic:cNvPicPr>
                      <a:picLocks noChangeAspect="1" noChangeArrowheads="1"/>
                    </pic:cNvPicPr>
                  </pic:nvPicPr>
                  <pic:blipFill>
                    <a:blip r:embed="rId166" cstate="print"/>
                    <a:srcRect/>
                    <a:stretch>
                      <a:fillRect/>
                    </a:stretch>
                  </pic:blipFill>
                  <pic:spPr bwMode="auto">
                    <a:xfrm>
                      <a:off x="0" y="0"/>
                      <a:ext cx="2414840" cy="1801843"/>
                    </a:xfrm>
                    <a:prstGeom prst="rect">
                      <a:avLst/>
                    </a:prstGeom>
                    <a:noFill/>
                    <a:ln w="9525">
                      <a:noFill/>
                      <a:miter lim="800000"/>
                      <a:headEnd/>
                      <a:tailEnd/>
                    </a:ln>
                  </pic:spPr>
                </pic:pic>
              </a:graphicData>
            </a:graphic>
          </wp:inline>
        </w:drawing>
      </w:r>
      <w:r w:rsidR="000D21DD" w:rsidRPr="000D21DD">
        <w:rPr>
          <w:noProof/>
          <w:lang w:eastAsia="es-MX"/>
        </w:rPr>
        <w:drawing>
          <wp:inline distT="0" distB="0" distL="0" distR="0">
            <wp:extent cx="323850" cy="609600"/>
            <wp:effectExtent l="19050" t="0" r="0"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cstate="print"/>
                    <a:srcRect/>
                    <a:stretch>
                      <a:fillRect/>
                    </a:stretch>
                  </pic:blipFill>
                  <pic:spPr bwMode="auto">
                    <a:xfrm>
                      <a:off x="0" y="0"/>
                      <a:ext cx="323850" cy="609600"/>
                    </a:xfrm>
                    <a:prstGeom prst="rect">
                      <a:avLst/>
                    </a:prstGeom>
                    <a:noFill/>
                    <a:ln w="9525">
                      <a:noFill/>
                      <a:miter lim="800000"/>
                      <a:headEnd/>
                      <a:tailEnd/>
                    </a:ln>
                  </pic:spPr>
                </pic:pic>
              </a:graphicData>
            </a:graphic>
          </wp:inline>
        </w:drawing>
      </w:r>
    </w:p>
    <w:p w:rsidR="00C57069" w:rsidRPr="00C57069" w:rsidRDefault="00C57069" w:rsidP="00C12DBA">
      <w:pPr>
        <w:spacing w:after="0" w:line="240" w:lineRule="auto"/>
      </w:pPr>
      <w:r w:rsidRPr="00C57069">
        <w:t xml:space="preserve">  </w:t>
      </w:r>
    </w:p>
    <w:p w:rsidR="00B22706" w:rsidRDefault="002B1AFD" w:rsidP="002B1AFD">
      <w:pPr>
        <w:spacing w:after="0" w:line="240" w:lineRule="auto"/>
        <w:jc w:val="center"/>
        <w:rPr>
          <w:b/>
          <w:sz w:val="28"/>
          <w:szCs w:val="28"/>
        </w:rPr>
      </w:pPr>
      <w:r>
        <w:rPr>
          <w:b/>
          <w:noProof/>
          <w:sz w:val="28"/>
          <w:szCs w:val="28"/>
          <w:lang w:eastAsia="es-MX"/>
        </w:rPr>
        <w:drawing>
          <wp:inline distT="0" distB="0" distL="0" distR="0">
            <wp:extent cx="1876425" cy="1826608"/>
            <wp:effectExtent l="19050" t="0" r="9525"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cstate="print"/>
                    <a:srcRect/>
                    <a:stretch>
                      <a:fillRect/>
                    </a:stretch>
                  </pic:blipFill>
                  <pic:spPr bwMode="auto">
                    <a:xfrm>
                      <a:off x="0" y="0"/>
                      <a:ext cx="1876425" cy="1826608"/>
                    </a:xfrm>
                    <a:prstGeom prst="rect">
                      <a:avLst/>
                    </a:prstGeom>
                    <a:noFill/>
                    <a:ln w="9525">
                      <a:noFill/>
                      <a:miter lim="800000"/>
                      <a:headEnd/>
                      <a:tailEnd/>
                    </a:ln>
                  </pic:spPr>
                </pic:pic>
              </a:graphicData>
            </a:graphic>
          </wp:inline>
        </w:drawing>
      </w:r>
      <w:r w:rsidR="00E97975">
        <w:rPr>
          <w:b/>
          <w:noProof/>
          <w:sz w:val="28"/>
          <w:szCs w:val="28"/>
          <w:lang w:eastAsia="es-MX"/>
        </w:rPr>
        <w:drawing>
          <wp:inline distT="0" distB="0" distL="0" distR="0">
            <wp:extent cx="1504950" cy="3105150"/>
            <wp:effectExtent l="19050" t="0" r="0" b="0"/>
            <wp:docPr id="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0" cstate="print"/>
                    <a:srcRect/>
                    <a:stretch>
                      <a:fillRect/>
                    </a:stretch>
                  </pic:blipFill>
                  <pic:spPr bwMode="auto">
                    <a:xfrm>
                      <a:off x="0" y="0"/>
                      <a:ext cx="1504950" cy="3105150"/>
                    </a:xfrm>
                    <a:prstGeom prst="rect">
                      <a:avLst/>
                    </a:prstGeom>
                    <a:noFill/>
                    <a:ln w="9525">
                      <a:noFill/>
                      <a:miter lim="800000"/>
                      <a:headEnd/>
                      <a:tailEnd/>
                    </a:ln>
                  </pic:spPr>
                </pic:pic>
              </a:graphicData>
            </a:graphic>
          </wp:inline>
        </w:drawing>
      </w:r>
    </w:p>
    <w:p w:rsidR="002B1AFD" w:rsidRDefault="002B1AFD" w:rsidP="002B1AFD">
      <w:pPr>
        <w:spacing w:after="0" w:line="240" w:lineRule="auto"/>
        <w:jc w:val="center"/>
        <w:rPr>
          <w:b/>
          <w:sz w:val="28"/>
          <w:szCs w:val="28"/>
        </w:rPr>
      </w:pPr>
    </w:p>
    <w:p w:rsidR="00B22706" w:rsidRDefault="00B22706" w:rsidP="00C12DBA">
      <w:pPr>
        <w:spacing w:after="0" w:line="240" w:lineRule="auto"/>
        <w:rPr>
          <w:b/>
          <w:sz w:val="28"/>
          <w:szCs w:val="28"/>
        </w:rPr>
      </w:pPr>
      <w:r>
        <w:rPr>
          <w:b/>
          <w:sz w:val="28"/>
          <w:szCs w:val="28"/>
        </w:rPr>
        <w:lastRenderedPageBreak/>
        <w:t>Directorio de LA YURA</w:t>
      </w:r>
    </w:p>
    <w:p w:rsidR="00B22706" w:rsidRPr="000F5430" w:rsidRDefault="00B22706" w:rsidP="00C12DBA">
      <w:pPr>
        <w:spacing w:after="0" w:line="240" w:lineRule="auto"/>
      </w:pPr>
      <w:r w:rsidRPr="00B22706">
        <w:t xml:space="preserve">Las </w:t>
      </w:r>
      <w:r w:rsidRPr="000F5430">
        <w:t>oficinas de LA YURA: Av. Primero de Mayo 260-A, Col. San Pedro de los Pinos, Delegación Benito Juárez, México 03800 DF.</w:t>
      </w:r>
    </w:p>
    <w:p w:rsidR="00B22706" w:rsidRPr="000F5430" w:rsidRDefault="00A04684" w:rsidP="00C12DBA">
      <w:pPr>
        <w:spacing w:after="0" w:line="240" w:lineRule="auto"/>
      </w:pPr>
      <w:hyperlink r:id="rId301" w:history="1">
        <w:r w:rsidR="00807EE5" w:rsidRPr="000F5430">
          <w:rPr>
            <w:rStyle w:val="Hipervnculo"/>
            <w:color w:val="auto"/>
          </w:rPr>
          <w:t>http://la-yura-2012.blogspot.com</w:t>
        </w:r>
      </w:hyperlink>
    </w:p>
    <w:p w:rsidR="00B22706" w:rsidRPr="000F5430" w:rsidRDefault="00A04684" w:rsidP="00C12DBA">
      <w:pPr>
        <w:spacing w:after="0" w:line="240" w:lineRule="auto"/>
      </w:pPr>
      <w:hyperlink r:id="rId302" w:history="1">
        <w:r w:rsidR="009626F4">
          <w:rPr>
            <w:rStyle w:val="Hipervnculo"/>
            <w:color w:val="auto"/>
          </w:rPr>
          <w:t>T</w:t>
        </w:r>
        <w:r w:rsidR="00B22706" w:rsidRPr="000F5430">
          <w:rPr>
            <w:rStyle w:val="Hipervnculo"/>
            <w:color w:val="auto"/>
          </w:rPr>
          <w:t>el:</w:t>
        </w:r>
        <w:r w:rsidR="009626F4">
          <w:rPr>
            <w:rStyle w:val="Hipervnculo"/>
            <w:color w:val="auto"/>
          </w:rPr>
          <w:t xml:space="preserve"> </w:t>
        </w:r>
        <w:r w:rsidR="00B22706" w:rsidRPr="000F5430">
          <w:rPr>
            <w:rStyle w:val="Hipervnculo"/>
            <w:color w:val="auto"/>
          </w:rPr>
          <w:t>3620-7959</w:t>
        </w:r>
      </w:hyperlink>
      <w:r w:rsidR="00B22706" w:rsidRPr="000F5430">
        <w:t>.</w:t>
      </w:r>
    </w:p>
    <w:p w:rsidR="00B22706" w:rsidRPr="000F5430" w:rsidRDefault="00A04684" w:rsidP="00C12DBA">
      <w:pPr>
        <w:spacing w:after="0" w:line="240" w:lineRule="auto"/>
      </w:pPr>
      <w:hyperlink r:id="rId303" w:history="1">
        <w:r w:rsidR="00B22706" w:rsidRPr="000F5430">
          <w:rPr>
            <w:rStyle w:val="Hipervnculo"/>
            <w:color w:val="auto"/>
          </w:rPr>
          <w:t>http://ajedrez-mexico.es.tl</w:t>
        </w:r>
      </w:hyperlink>
    </w:p>
    <w:p w:rsidR="002E42A2" w:rsidRPr="000F5430" w:rsidRDefault="002E42A2" w:rsidP="00C12DBA">
      <w:pPr>
        <w:spacing w:after="0" w:line="240" w:lineRule="auto"/>
      </w:pPr>
      <w:r w:rsidRPr="000F5430">
        <w:t>http://ferrizludeapolitica.spaces.live.com</w:t>
      </w:r>
    </w:p>
    <w:p w:rsidR="002E42A2" w:rsidRDefault="00A04684" w:rsidP="00C12DBA">
      <w:pPr>
        <w:spacing w:after="0" w:line="240" w:lineRule="auto"/>
      </w:pPr>
      <w:hyperlink r:id="rId304" w:history="1">
        <w:r w:rsidR="000F5430" w:rsidRPr="000F5430">
          <w:rPr>
            <w:rStyle w:val="Hipervnculo"/>
            <w:color w:val="auto"/>
          </w:rPr>
          <w:t>alezarx@hotmail.com</w:t>
        </w:r>
      </w:hyperlink>
      <w:r w:rsidR="000F5430" w:rsidRPr="000F5430">
        <w:t>,</w:t>
      </w:r>
      <w:r w:rsidR="000F5430" w:rsidRPr="009626F4">
        <w:rPr>
          <w:u w:val="single"/>
        </w:rPr>
        <w:t xml:space="preserve"> &lt;bjporfirio@hotmail.com&gt;, </w:t>
      </w:r>
      <w:hyperlink r:id="rId305" w:history="1">
        <w:r w:rsidR="000F5430" w:rsidRPr="000F5430">
          <w:rPr>
            <w:rStyle w:val="Hipervnculo"/>
            <w:color w:val="auto"/>
          </w:rPr>
          <w:t>grupoalameda@gmail.com</w:t>
        </w:r>
      </w:hyperlink>
      <w:r w:rsidR="000F5430" w:rsidRPr="000F5430">
        <w:t xml:space="preserve">, </w:t>
      </w:r>
      <w:hyperlink r:id="rId306" w:history="1">
        <w:r w:rsidR="000F5430" w:rsidRPr="000F5430">
          <w:rPr>
            <w:rStyle w:val="Hipervnculo"/>
            <w:color w:val="auto"/>
          </w:rPr>
          <w:t>juntamaestra.abierta@gmail.com</w:t>
        </w:r>
      </w:hyperlink>
      <w:r w:rsidR="000F5430" w:rsidRPr="000F5430">
        <w:t xml:space="preserve">, </w:t>
      </w:r>
    </w:p>
    <w:p w:rsidR="00193454" w:rsidRPr="000F5430" w:rsidRDefault="00193454" w:rsidP="00C12DBA">
      <w:pPr>
        <w:spacing w:after="0" w:line="240" w:lineRule="auto"/>
      </w:pPr>
      <w:proofErr w:type="gramStart"/>
      <w:r>
        <w:t>tecleando</w:t>
      </w:r>
      <w:proofErr w:type="gramEnd"/>
      <w:r>
        <w:t xml:space="preserve"> en </w:t>
      </w:r>
      <w:proofErr w:type="spellStart"/>
      <w:r>
        <w:t>google</w:t>
      </w:r>
      <w:proofErr w:type="spellEnd"/>
      <w:r>
        <w:t xml:space="preserve"> &lt;La </w:t>
      </w:r>
      <w:proofErr w:type="spellStart"/>
      <w:r>
        <w:t>YuRA</w:t>
      </w:r>
      <w:proofErr w:type="spellEnd"/>
      <w:r>
        <w:t>&gt; aparecen links en todo el país.</w:t>
      </w:r>
    </w:p>
    <w:p w:rsidR="00B22706" w:rsidRPr="000F5430" w:rsidRDefault="00B22706" w:rsidP="00C12DBA">
      <w:pPr>
        <w:spacing w:after="0" w:line="240" w:lineRule="auto"/>
      </w:pPr>
    </w:p>
    <w:p w:rsidR="003530F7" w:rsidRDefault="00325E0F" w:rsidP="002B29E9">
      <w:pPr>
        <w:jc w:val="both"/>
      </w:pPr>
      <w:r>
        <w:rPr>
          <w:noProof/>
          <w:lang w:eastAsia="es-MX"/>
        </w:rPr>
        <w:drawing>
          <wp:inline distT="0" distB="0" distL="0" distR="0">
            <wp:extent cx="3905250" cy="3114675"/>
            <wp:effectExtent l="1905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cstate="print"/>
                    <a:srcRect/>
                    <a:stretch>
                      <a:fillRect/>
                    </a:stretch>
                  </pic:blipFill>
                  <pic:spPr bwMode="auto">
                    <a:xfrm>
                      <a:off x="0" y="0"/>
                      <a:ext cx="3905250" cy="3114675"/>
                    </a:xfrm>
                    <a:prstGeom prst="rect">
                      <a:avLst/>
                    </a:prstGeom>
                    <a:noFill/>
                    <a:ln w="9525">
                      <a:noFill/>
                      <a:miter lim="800000"/>
                      <a:headEnd/>
                      <a:tailEnd/>
                    </a:ln>
                  </pic:spPr>
                </pic:pic>
              </a:graphicData>
            </a:graphic>
          </wp:inline>
        </w:drawing>
      </w:r>
    </w:p>
    <w:p w:rsidR="001D2CE1" w:rsidRPr="001D2CE1" w:rsidRDefault="001D2CE1" w:rsidP="002B29E9">
      <w:pPr>
        <w:jc w:val="both"/>
        <w:rPr>
          <w:b/>
          <w:sz w:val="36"/>
          <w:szCs w:val="36"/>
        </w:rPr>
      </w:pPr>
      <w:r w:rsidRPr="001D2CE1">
        <w:rPr>
          <w:b/>
          <w:sz w:val="36"/>
          <w:szCs w:val="36"/>
        </w:rPr>
        <w:t>¡TE QUEREMOS</w:t>
      </w:r>
      <w:r>
        <w:rPr>
          <w:b/>
          <w:sz w:val="36"/>
          <w:szCs w:val="36"/>
        </w:rPr>
        <w:t>,</w:t>
      </w:r>
      <w:r w:rsidRPr="001D2CE1">
        <w:rPr>
          <w:b/>
          <w:sz w:val="36"/>
          <w:szCs w:val="36"/>
        </w:rPr>
        <w:t xml:space="preserve"> MÉXICO </w:t>
      </w:r>
      <w:r w:rsidRPr="001D2CE1">
        <w:rPr>
          <w:b/>
          <w:sz w:val="40"/>
          <w:szCs w:val="40"/>
        </w:rPr>
        <w:t>INTELIGENTE</w:t>
      </w:r>
      <w:r w:rsidRPr="001D2CE1">
        <w:rPr>
          <w:b/>
          <w:sz w:val="36"/>
          <w:szCs w:val="36"/>
        </w:rPr>
        <w:t>!</w:t>
      </w:r>
    </w:p>
    <w:p w:rsidR="001D2CE1" w:rsidRPr="00A54CBC" w:rsidRDefault="001D2CE1" w:rsidP="002B29E9">
      <w:pPr>
        <w:jc w:val="both"/>
      </w:pPr>
    </w:p>
    <w:p w:rsidR="00712B6D" w:rsidRDefault="00712B6D" w:rsidP="002B29E9">
      <w:pPr>
        <w:jc w:val="both"/>
      </w:pPr>
      <w:r>
        <w:t xml:space="preserve"> </w:t>
      </w:r>
    </w:p>
    <w:sectPr w:rsidR="00712B6D" w:rsidSect="008B53E8">
      <w:footerReference w:type="default" r:id="rId308"/>
      <w:pgSz w:w="15840" w:h="12240" w:orient="landscape"/>
      <w:pgMar w:top="1701" w:right="1417" w:bottom="1701" w:left="1417" w:header="708" w:footer="708"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4BFB" w:rsidRDefault="00914BFB" w:rsidP="0038193F">
      <w:pPr>
        <w:spacing w:after="0" w:line="240" w:lineRule="auto"/>
      </w:pPr>
      <w:r>
        <w:separator/>
      </w:r>
    </w:p>
  </w:endnote>
  <w:endnote w:type="continuationSeparator" w:id="0">
    <w:p w:rsidR="00914BFB" w:rsidRDefault="00914BFB" w:rsidP="003819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Medium Cond">
    <w:panose1 w:val="020B0606030402020204"/>
    <w:charset w:val="00"/>
    <w:family w:val="swiss"/>
    <w:pitch w:val="variable"/>
    <w:sig w:usb0="00000287" w:usb1="00000000" w:usb2="00000000" w:usb3="00000000" w:csb0="0000009F" w:csb1="00000000"/>
  </w:font>
  <w:font w:name="Rod">
    <w:panose1 w:val="02030509050101010101"/>
    <w:charset w:val="B1"/>
    <w:family w:val="modern"/>
    <w:pitch w:val="fixed"/>
    <w:sig w:usb0="00000801" w:usb1="00000000" w:usb2="00000000" w:usb3="00000000" w:csb0="00000020" w:csb1="00000000"/>
  </w:font>
  <w:font w:name="Kozuka Gothic Pro H">
    <w:altName w:val="MS Gothic"/>
    <w:panose1 w:val="00000000000000000000"/>
    <w:charset w:val="80"/>
    <w:family w:val="swiss"/>
    <w:notTrueType/>
    <w:pitch w:val="variable"/>
    <w:sig w:usb0="00000283" w:usb1="2AC71C11" w:usb2="00000012" w:usb3="00000000" w:csb0="00020005"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Antiqua-BoldItalic">
    <w:panose1 w:val="00000000000000000000"/>
    <w:charset w:val="00"/>
    <w:family w:val="roman"/>
    <w:notTrueType/>
    <w:pitch w:val="default"/>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5719"/>
      <w:docPartObj>
        <w:docPartGallery w:val="Page Numbers (Bottom of Page)"/>
        <w:docPartUnique/>
      </w:docPartObj>
    </w:sdtPr>
    <w:sdtContent>
      <w:p w:rsidR="00326167" w:rsidRDefault="00326167">
        <w:pPr>
          <w:pStyle w:val="Piedepgina"/>
          <w:jc w:val="right"/>
        </w:pPr>
        <w:fldSimple w:instr=" PAGE   \* MERGEFORMAT ">
          <w:r w:rsidR="006A6894">
            <w:rPr>
              <w:noProof/>
            </w:rPr>
            <w:t>35</w:t>
          </w:r>
        </w:fldSimple>
      </w:p>
    </w:sdtContent>
  </w:sdt>
  <w:p w:rsidR="00326167" w:rsidRDefault="00326167">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4BFB" w:rsidRDefault="00914BFB" w:rsidP="0038193F">
      <w:pPr>
        <w:spacing w:after="0" w:line="240" w:lineRule="auto"/>
      </w:pPr>
      <w:r>
        <w:separator/>
      </w:r>
    </w:p>
  </w:footnote>
  <w:footnote w:type="continuationSeparator" w:id="0">
    <w:p w:rsidR="00914BFB" w:rsidRDefault="00914BFB" w:rsidP="0038193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7B5702"/>
    <w:multiLevelType w:val="multilevel"/>
    <w:tmpl w:val="54B64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4C051A"/>
    <w:multiLevelType w:val="multilevel"/>
    <w:tmpl w:val="D76CC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712182"/>
    <w:multiLevelType w:val="hybridMultilevel"/>
    <w:tmpl w:val="421201EE"/>
    <w:lvl w:ilvl="0" w:tplc="02A02B16">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1529706C"/>
    <w:multiLevelType w:val="hybridMultilevel"/>
    <w:tmpl w:val="E196F0C6"/>
    <w:lvl w:ilvl="0" w:tplc="145438D6">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nsid w:val="20B16957"/>
    <w:multiLevelType w:val="hybridMultilevel"/>
    <w:tmpl w:val="F634F3C4"/>
    <w:lvl w:ilvl="0" w:tplc="05DE7794">
      <w:start w:val="1"/>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1847819"/>
    <w:multiLevelType w:val="multilevel"/>
    <w:tmpl w:val="5434A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2637350"/>
    <w:multiLevelType w:val="multilevel"/>
    <w:tmpl w:val="363E5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FA36DA"/>
    <w:multiLevelType w:val="multilevel"/>
    <w:tmpl w:val="F1502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16757A9"/>
    <w:multiLevelType w:val="hybridMultilevel"/>
    <w:tmpl w:val="8864ED72"/>
    <w:lvl w:ilvl="0" w:tplc="9D646EA0">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430F6AB0"/>
    <w:multiLevelType w:val="multilevel"/>
    <w:tmpl w:val="7CC62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E6353C3"/>
    <w:multiLevelType w:val="hybridMultilevel"/>
    <w:tmpl w:val="B7B41AA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5E8B4AE2"/>
    <w:multiLevelType w:val="multilevel"/>
    <w:tmpl w:val="2DAC7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D12236"/>
    <w:multiLevelType w:val="hybridMultilevel"/>
    <w:tmpl w:val="2CAC1576"/>
    <w:lvl w:ilvl="0" w:tplc="11600D9A">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nsid w:val="66982AAB"/>
    <w:multiLevelType w:val="hybridMultilevel"/>
    <w:tmpl w:val="E43C82EA"/>
    <w:lvl w:ilvl="0" w:tplc="E4C4C77E">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nsid w:val="6E3F250C"/>
    <w:multiLevelType w:val="hybridMultilevel"/>
    <w:tmpl w:val="45E6073C"/>
    <w:lvl w:ilvl="0" w:tplc="79E4B0F6">
      <w:start w:val="2"/>
      <w:numFmt w:val="bullet"/>
      <w:lvlText w:val="—"/>
      <w:lvlJc w:val="left"/>
      <w:pPr>
        <w:ind w:left="720" w:hanging="360"/>
      </w:pPr>
      <w:rPr>
        <w:rFonts w:ascii="Calibri" w:eastAsiaTheme="minorHAnsi" w:hAnsi="Calibri"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nsid w:val="6F1D6BC6"/>
    <w:multiLevelType w:val="hybridMultilevel"/>
    <w:tmpl w:val="9146ADE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40A011C"/>
    <w:multiLevelType w:val="hybridMultilevel"/>
    <w:tmpl w:val="F530BF82"/>
    <w:lvl w:ilvl="0" w:tplc="080A0011">
      <w:start w:val="4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7612849"/>
    <w:multiLevelType w:val="hybridMultilevel"/>
    <w:tmpl w:val="2DE02E82"/>
    <w:lvl w:ilvl="0" w:tplc="AC805B76">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nsid w:val="7D992374"/>
    <w:multiLevelType w:val="multilevel"/>
    <w:tmpl w:val="BFB40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0"/>
  </w:num>
  <w:num w:numId="3">
    <w:abstractNumId w:val="15"/>
  </w:num>
  <w:num w:numId="4">
    <w:abstractNumId w:val="16"/>
  </w:num>
  <w:num w:numId="5">
    <w:abstractNumId w:val="14"/>
  </w:num>
  <w:num w:numId="6">
    <w:abstractNumId w:val="5"/>
  </w:num>
  <w:num w:numId="7">
    <w:abstractNumId w:val="0"/>
  </w:num>
  <w:num w:numId="8">
    <w:abstractNumId w:val="7"/>
  </w:num>
  <w:num w:numId="9">
    <w:abstractNumId w:val="6"/>
  </w:num>
  <w:num w:numId="10">
    <w:abstractNumId w:val="1"/>
  </w:num>
  <w:num w:numId="11">
    <w:abstractNumId w:val="11"/>
  </w:num>
  <w:num w:numId="12">
    <w:abstractNumId w:val="13"/>
  </w:num>
  <w:num w:numId="13">
    <w:abstractNumId w:val="12"/>
  </w:num>
  <w:num w:numId="14">
    <w:abstractNumId w:val="2"/>
  </w:num>
  <w:num w:numId="15">
    <w:abstractNumId w:val="8"/>
  </w:num>
  <w:num w:numId="16">
    <w:abstractNumId w:val="3"/>
  </w:num>
  <w:num w:numId="17">
    <w:abstractNumId w:val="17"/>
  </w:num>
  <w:num w:numId="18">
    <w:abstractNumId w:val="9"/>
    <w:lvlOverride w:ilvl="0">
      <w:startOverride w:val="1"/>
    </w:lvlOverride>
  </w:num>
  <w:num w:numId="19">
    <w:abstractNumId w:val="9"/>
    <w:lvlOverride w:ilvl="0">
      <w:startOverride w:val="2"/>
    </w:lvlOverride>
  </w:num>
  <w:num w:numId="20">
    <w:abstractNumId w:val="9"/>
    <w:lvlOverride w:ilvl="0">
      <w:startOverride w:val="3"/>
    </w:lvlOverride>
  </w:num>
  <w:num w:numId="21">
    <w:abstractNumId w:val="9"/>
    <w:lvlOverride w:ilvl="0">
      <w:startOverride w:val="4"/>
    </w:lvlOverride>
  </w:num>
  <w:num w:numId="22">
    <w:abstractNumId w:val="18"/>
    <w:lvlOverride w:ilvl="0">
      <w:startOverride w:val="1"/>
    </w:lvlOverride>
  </w:num>
  <w:num w:numId="23">
    <w:abstractNumId w:val="18"/>
    <w:lvlOverride w:ilvl="0">
      <w:startOverride w:val="2"/>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8B53E8"/>
    <w:rsid w:val="000001E4"/>
    <w:rsid w:val="000009FE"/>
    <w:rsid w:val="00001326"/>
    <w:rsid w:val="00001FD4"/>
    <w:rsid w:val="0000284E"/>
    <w:rsid w:val="00005AD4"/>
    <w:rsid w:val="00005DDD"/>
    <w:rsid w:val="00006302"/>
    <w:rsid w:val="000066C4"/>
    <w:rsid w:val="000119A3"/>
    <w:rsid w:val="00012653"/>
    <w:rsid w:val="00012983"/>
    <w:rsid w:val="00015FE1"/>
    <w:rsid w:val="00016CC6"/>
    <w:rsid w:val="00016F99"/>
    <w:rsid w:val="000206F8"/>
    <w:rsid w:val="00020F78"/>
    <w:rsid w:val="00021A0E"/>
    <w:rsid w:val="00021F0F"/>
    <w:rsid w:val="000230E2"/>
    <w:rsid w:val="00024059"/>
    <w:rsid w:val="000258AD"/>
    <w:rsid w:val="00031872"/>
    <w:rsid w:val="000369FB"/>
    <w:rsid w:val="00041766"/>
    <w:rsid w:val="00042E42"/>
    <w:rsid w:val="00043233"/>
    <w:rsid w:val="000432DA"/>
    <w:rsid w:val="0004401E"/>
    <w:rsid w:val="00045D6B"/>
    <w:rsid w:val="00045EE6"/>
    <w:rsid w:val="000473B2"/>
    <w:rsid w:val="000473C1"/>
    <w:rsid w:val="000562CC"/>
    <w:rsid w:val="00056D4F"/>
    <w:rsid w:val="0005718A"/>
    <w:rsid w:val="000572C6"/>
    <w:rsid w:val="000606D3"/>
    <w:rsid w:val="00060C77"/>
    <w:rsid w:val="000677C7"/>
    <w:rsid w:val="00067EE8"/>
    <w:rsid w:val="00072872"/>
    <w:rsid w:val="00074148"/>
    <w:rsid w:val="000742D5"/>
    <w:rsid w:val="00076AE6"/>
    <w:rsid w:val="0008437F"/>
    <w:rsid w:val="00084858"/>
    <w:rsid w:val="00085C8B"/>
    <w:rsid w:val="00085EA8"/>
    <w:rsid w:val="000877CF"/>
    <w:rsid w:val="000952DC"/>
    <w:rsid w:val="00095FB4"/>
    <w:rsid w:val="000965E8"/>
    <w:rsid w:val="000972AA"/>
    <w:rsid w:val="000978DF"/>
    <w:rsid w:val="000A1870"/>
    <w:rsid w:val="000A2246"/>
    <w:rsid w:val="000A2569"/>
    <w:rsid w:val="000A4C9B"/>
    <w:rsid w:val="000A6365"/>
    <w:rsid w:val="000A6AD0"/>
    <w:rsid w:val="000B49E8"/>
    <w:rsid w:val="000B569F"/>
    <w:rsid w:val="000B57CA"/>
    <w:rsid w:val="000B70E4"/>
    <w:rsid w:val="000B7B9E"/>
    <w:rsid w:val="000C244F"/>
    <w:rsid w:val="000C6C9D"/>
    <w:rsid w:val="000C7BE9"/>
    <w:rsid w:val="000D182B"/>
    <w:rsid w:val="000D21DD"/>
    <w:rsid w:val="000D3C9A"/>
    <w:rsid w:val="000D4DF0"/>
    <w:rsid w:val="000D7EB1"/>
    <w:rsid w:val="000E186F"/>
    <w:rsid w:val="000E37A7"/>
    <w:rsid w:val="000E4671"/>
    <w:rsid w:val="000E4CF8"/>
    <w:rsid w:val="000E7F7D"/>
    <w:rsid w:val="000F043C"/>
    <w:rsid w:val="000F06C9"/>
    <w:rsid w:val="000F5430"/>
    <w:rsid w:val="000F5DFA"/>
    <w:rsid w:val="000F6E2D"/>
    <w:rsid w:val="00100DD8"/>
    <w:rsid w:val="00101623"/>
    <w:rsid w:val="00102AD1"/>
    <w:rsid w:val="001033D2"/>
    <w:rsid w:val="001042D1"/>
    <w:rsid w:val="00104F31"/>
    <w:rsid w:val="00106E3E"/>
    <w:rsid w:val="00111686"/>
    <w:rsid w:val="00111A41"/>
    <w:rsid w:val="00116BE9"/>
    <w:rsid w:val="00117D1E"/>
    <w:rsid w:val="00121351"/>
    <w:rsid w:val="00122520"/>
    <w:rsid w:val="001226EF"/>
    <w:rsid w:val="00122F3B"/>
    <w:rsid w:val="0012330C"/>
    <w:rsid w:val="00125FBF"/>
    <w:rsid w:val="00126396"/>
    <w:rsid w:val="001271AC"/>
    <w:rsid w:val="00130A76"/>
    <w:rsid w:val="001311DB"/>
    <w:rsid w:val="0013246D"/>
    <w:rsid w:val="00132ACC"/>
    <w:rsid w:val="00132C49"/>
    <w:rsid w:val="00133D6D"/>
    <w:rsid w:val="00135103"/>
    <w:rsid w:val="00136AB2"/>
    <w:rsid w:val="001422C6"/>
    <w:rsid w:val="0014238B"/>
    <w:rsid w:val="001455E1"/>
    <w:rsid w:val="00145898"/>
    <w:rsid w:val="001466C1"/>
    <w:rsid w:val="00151960"/>
    <w:rsid w:val="00152A31"/>
    <w:rsid w:val="00154FF8"/>
    <w:rsid w:val="00155573"/>
    <w:rsid w:val="001563AB"/>
    <w:rsid w:val="00156CA5"/>
    <w:rsid w:val="00156CA7"/>
    <w:rsid w:val="00156D70"/>
    <w:rsid w:val="0016071F"/>
    <w:rsid w:val="00163AF9"/>
    <w:rsid w:val="0016435F"/>
    <w:rsid w:val="0016642F"/>
    <w:rsid w:val="00167A9F"/>
    <w:rsid w:val="001707BC"/>
    <w:rsid w:val="00170D6B"/>
    <w:rsid w:val="00170E75"/>
    <w:rsid w:val="001712E1"/>
    <w:rsid w:val="00171F05"/>
    <w:rsid w:val="00172E6E"/>
    <w:rsid w:val="00173BA8"/>
    <w:rsid w:val="00175D5F"/>
    <w:rsid w:val="00176D98"/>
    <w:rsid w:val="0018079D"/>
    <w:rsid w:val="0018097D"/>
    <w:rsid w:val="00180BC6"/>
    <w:rsid w:val="00181E88"/>
    <w:rsid w:val="00183DB9"/>
    <w:rsid w:val="001847A9"/>
    <w:rsid w:val="00185C14"/>
    <w:rsid w:val="0019263C"/>
    <w:rsid w:val="00193454"/>
    <w:rsid w:val="00193FF1"/>
    <w:rsid w:val="001957C6"/>
    <w:rsid w:val="001A17B1"/>
    <w:rsid w:val="001A283D"/>
    <w:rsid w:val="001A3FF2"/>
    <w:rsid w:val="001A4DDA"/>
    <w:rsid w:val="001B3773"/>
    <w:rsid w:val="001B59C2"/>
    <w:rsid w:val="001B5A00"/>
    <w:rsid w:val="001B5C12"/>
    <w:rsid w:val="001B5EEC"/>
    <w:rsid w:val="001B74A4"/>
    <w:rsid w:val="001B79D8"/>
    <w:rsid w:val="001B7DB4"/>
    <w:rsid w:val="001C2041"/>
    <w:rsid w:val="001C3EC4"/>
    <w:rsid w:val="001C4989"/>
    <w:rsid w:val="001D0680"/>
    <w:rsid w:val="001D0FA7"/>
    <w:rsid w:val="001D2BD5"/>
    <w:rsid w:val="001D2CE1"/>
    <w:rsid w:val="001D4504"/>
    <w:rsid w:val="001D462A"/>
    <w:rsid w:val="001D6DF2"/>
    <w:rsid w:val="001D78AA"/>
    <w:rsid w:val="001D7E73"/>
    <w:rsid w:val="001E093A"/>
    <w:rsid w:val="001E1B4C"/>
    <w:rsid w:val="001E3196"/>
    <w:rsid w:val="001E35FA"/>
    <w:rsid w:val="001E3BE5"/>
    <w:rsid w:val="001E488E"/>
    <w:rsid w:val="001E4D1A"/>
    <w:rsid w:val="001E5561"/>
    <w:rsid w:val="001E6128"/>
    <w:rsid w:val="001F1E8A"/>
    <w:rsid w:val="001F1FD9"/>
    <w:rsid w:val="001F3930"/>
    <w:rsid w:val="001F3F99"/>
    <w:rsid w:val="001F4DC0"/>
    <w:rsid w:val="001F5F61"/>
    <w:rsid w:val="0020030C"/>
    <w:rsid w:val="002009F4"/>
    <w:rsid w:val="00202930"/>
    <w:rsid w:val="00202E9D"/>
    <w:rsid w:val="0020418D"/>
    <w:rsid w:val="00204F68"/>
    <w:rsid w:val="00207BBC"/>
    <w:rsid w:val="00207FAF"/>
    <w:rsid w:val="00210B6E"/>
    <w:rsid w:val="00212927"/>
    <w:rsid w:val="00214128"/>
    <w:rsid w:val="0021552B"/>
    <w:rsid w:val="0021608D"/>
    <w:rsid w:val="0021653D"/>
    <w:rsid w:val="0021786E"/>
    <w:rsid w:val="0022083D"/>
    <w:rsid w:val="00220B4F"/>
    <w:rsid w:val="002218B4"/>
    <w:rsid w:val="00223825"/>
    <w:rsid w:val="00224EFF"/>
    <w:rsid w:val="002257CB"/>
    <w:rsid w:val="00225AE1"/>
    <w:rsid w:val="00226CAE"/>
    <w:rsid w:val="002271AB"/>
    <w:rsid w:val="002273AD"/>
    <w:rsid w:val="002321BD"/>
    <w:rsid w:val="002331C2"/>
    <w:rsid w:val="00235026"/>
    <w:rsid w:val="0023602A"/>
    <w:rsid w:val="00236537"/>
    <w:rsid w:val="002407A1"/>
    <w:rsid w:val="0024185D"/>
    <w:rsid w:val="0024255F"/>
    <w:rsid w:val="00243321"/>
    <w:rsid w:val="00254B23"/>
    <w:rsid w:val="00256E26"/>
    <w:rsid w:val="00261861"/>
    <w:rsid w:val="00262AF0"/>
    <w:rsid w:val="00262C5C"/>
    <w:rsid w:val="00263E3E"/>
    <w:rsid w:val="0026598D"/>
    <w:rsid w:val="00267956"/>
    <w:rsid w:val="00271B09"/>
    <w:rsid w:val="00271BC0"/>
    <w:rsid w:val="00272535"/>
    <w:rsid w:val="00274422"/>
    <w:rsid w:val="00275B95"/>
    <w:rsid w:val="002764DD"/>
    <w:rsid w:val="002803E4"/>
    <w:rsid w:val="00280942"/>
    <w:rsid w:val="00281A5F"/>
    <w:rsid w:val="002825A4"/>
    <w:rsid w:val="002827F8"/>
    <w:rsid w:val="00283E99"/>
    <w:rsid w:val="002849D3"/>
    <w:rsid w:val="00284D13"/>
    <w:rsid w:val="00286B57"/>
    <w:rsid w:val="00295C57"/>
    <w:rsid w:val="00295F21"/>
    <w:rsid w:val="002974ED"/>
    <w:rsid w:val="00297CBE"/>
    <w:rsid w:val="002A0188"/>
    <w:rsid w:val="002A0242"/>
    <w:rsid w:val="002A22F4"/>
    <w:rsid w:val="002A3726"/>
    <w:rsid w:val="002A4C19"/>
    <w:rsid w:val="002B1A72"/>
    <w:rsid w:val="002B1AFD"/>
    <w:rsid w:val="002B29E9"/>
    <w:rsid w:val="002B4B3D"/>
    <w:rsid w:val="002B5943"/>
    <w:rsid w:val="002C222A"/>
    <w:rsid w:val="002C3E26"/>
    <w:rsid w:val="002C3F0C"/>
    <w:rsid w:val="002C403B"/>
    <w:rsid w:val="002C6545"/>
    <w:rsid w:val="002C6B77"/>
    <w:rsid w:val="002C737A"/>
    <w:rsid w:val="002C7FCD"/>
    <w:rsid w:val="002D0F43"/>
    <w:rsid w:val="002D1F3F"/>
    <w:rsid w:val="002D3696"/>
    <w:rsid w:val="002D4C68"/>
    <w:rsid w:val="002D4FAE"/>
    <w:rsid w:val="002D5389"/>
    <w:rsid w:val="002D5C37"/>
    <w:rsid w:val="002D62AF"/>
    <w:rsid w:val="002D6933"/>
    <w:rsid w:val="002D6D1C"/>
    <w:rsid w:val="002D7700"/>
    <w:rsid w:val="002E06C9"/>
    <w:rsid w:val="002E0BAD"/>
    <w:rsid w:val="002E32A7"/>
    <w:rsid w:val="002E35D3"/>
    <w:rsid w:val="002E42A2"/>
    <w:rsid w:val="002E699F"/>
    <w:rsid w:val="002F03AE"/>
    <w:rsid w:val="002F0654"/>
    <w:rsid w:val="002F0888"/>
    <w:rsid w:val="002F1B5D"/>
    <w:rsid w:val="002F30DB"/>
    <w:rsid w:val="002F5192"/>
    <w:rsid w:val="002F5E01"/>
    <w:rsid w:val="002F60D6"/>
    <w:rsid w:val="002F65B4"/>
    <w:rsid w:val="002F6BBE"/>
    <w:rsid w:val="002F7533"/>
    <w:rsid w:val="00301390"/>
    <w:rsid w:val="003124D7"/>
    <w:rsid w:val="003146F2"/>
    <w:rsid w:val="00315841"/>
    <w:rsid w:val="00316BD1"/>
    <w:rsid w:val="00321010"/>
    <w:rsid w:val="0032292D"/>
    <w:rsid w:val="00325E0F"/>
    <w:rsid w:val="00326167"/>
    <w:rsid w:val="00326A38"/>
    <w:rsid w:val="0033031F"/>
    <w:rsid w:val="00333C79"/>
    <w:rsid w:val="00335C1F"/>
    <w:rsid w:val="00337C69"/>
    <w:rsid w:val="00341BE8"/>
    <w:rsid w:val="00346CD9"/>
    <w:rsid w:val="0034783E"/>
    <w:rsid w:val="00351860"/>
    <w:rsid w:val="00351D52"/>
    <w:rsid w:val="003530F7"/>
    <w:rsid w:val="003565A9"/>
    <w:rsid w:val="00357C46"/>
    <w:rsid w:val="00357ECD"/>
    <w:rsid w:val="003603DE"/>
    <w:rsid w:val="00361DCA"/>
    <w:rsid w:val="0036433D"/>
    <w:rsid w:val="00366C7B"/>
    <w:rsid w:val="0036733C"/>
    <w:rsid w:val="003701EB"/>
    <w:rsid w:val="003704BE"/>
    <w:rsid w:val="00370E03"/>
    <w:rsid w:val="0037231E"/>
    <w:rsid w:val="00372564"/>
    <w:rsid w:val="00372C62"/>
    <w:rsid w:val="0037386F"/>
    <w:rsid w:val="0037585D"/>
    <w:rsid w:val="00377887"/>
    <w:rsid w:val="00377982"/>
    <w:rsid w:val="00377CE9"/>
    <w:rsid w:val="003810C3"/>
    <w:rsid w:val="0038193F"/>
    <w:rsid w:val="00382228"/>
    <w:rsid w:val="00383EE4"/>
    <w:rsid w:val="003842AB"/>
    <w:rsid w:val="0038457D"/>
    <w:rsid w:val="00386E95"/>
    <w:rsid w:val="003904E0"/>
    <w:rsid w:val="00390967"/>
    <w:rsid w:val="00390E5B"/>
    <w:rsid w:val="00390E9B"/>
    <w:rsid w:val="003937DF"/>
    <w:rsid w:val="003944D2"/>
    <w:rsid w:val="00395439"/>
    <w:rsid w:val="00396564"/>
    <w:rsid w:val="00397327"/>
    <w:rsid w:val="003A12CF"/>
    <w:rsid w:val="003A1D72"/>
    <w:rsid w:val="003A3CF4"/>
    <w:rsid w:val="003A5667"/>
    <w:rsid w:val="003A5F73"/>
    <w:rsid w:val="003A6E4D"/>
    <w:rsid w:val="003B0EB0"/>
    <w:rsid w:val="003B29C7"/>
    <w:rsid w:val="003B3D9C"/>
    <w:rsid w:val="003B3F0C"/>
    <w:rsid w:val="003B5459"/>
    <w:rsid w:val="003B6593"/>
    <w:rsid w:val="003B6E1F"/>
    <w:rsid w:val="003C0825"/>
    <w:rsid w:val="003C3504"/>
    <w:rsid w:val="003C4196"/>
    <w:rsid w:val="003C4934"/>
    <w:rsid w:val="003C4B48"/>
    <w:rsid w:val="003C5E04"/>
    <w:rsid w:val="003C69AD"/>
    <w:rsid w:val="003C7364"/>
    <w:rsid w:val="003C7448"/>
    <w:rsid w:val="003C7479"/>
    <w:rsid w:val="003D0AE6"/>
    <w:rsid w:val="003D1368"/>
    <w:rsid w:val="003D1419"/>
    <w:rsid w:val="003D1DD7"/>
    <w:rsid w:val="003D1E68"/>
    <w:rsid w:val="003D31B4"/>
    <w:rsid w:val="003D3F58"/>
    <w:rsid w:val="003D45C4"/>
    <w:rsid w:val="003D501E"/>
    <w:rsid w:val="003D54D7"/>
    <w:rsid w:val="003D58DC"/>
    <w:rsid w:val="003D749C"/>
    <w:rsid w:val="003E0F78"/>
    <w:rsid w:val="003E36C7"/>
    <w:rsid w:val="003E3E74"/>
    <w:rsid w:val="003E443F"/>
    <w:rsid w:val="003E5C25"/>
    <w:rsid w:val="003E5D4C"/>
    <w:rsid w:val="003E6A6E"/>
    <w:rsid w:val="003E6B96"/>
    <w:rsid w:val="003E6D64"/>
    <w:rsid w:val="003E6E99"/>
    <w:rsid w:val="003F10CA"/>
    <w:rsid w:val="003F11EE"/>
    <w:rsid w:val="003F3012"/>
    <w:rsid w:val="003F6BD1"/>
    <w:rsid w:val="00401D01"/>
    <w:rsid w:val="00404E1C"/>
    <w:rsid w:val="00404EDA"/>
    <w:rsid w:val="00407871"/>
    <w:rsid w:val="00407942"/>
    <w:rsid w:val="004104AC"/>
    <w:rsid w:val="004161BE"/>
    <w:rsid w:val="00417FFB"/>
    <w:rsid w:val="00421F62"/>
    <w:rsid w:val="0042200B"/>
    <w:rsid w:val="00422624"/>
    <w:rsid w:val="00423E34"/>
    <w:rsid w:val="00424D29"/>
    <w:rsid w:val="00425C81"/>
    <w:rsid w:val="004261F5"/>
    <w:rsid w:val="00426AAC"/>
    <w:rsid w:val="00427272"/>
    <w:rsid w:val="0043094D"/>
    <w:rsid w:val="004339FA"/>
    <w:rsid w:val="00434575"/>
    <w:rsid w:val="0043490C"/>
    <w:rsid w:val="004379C3"/>
    <w:rsid w:val="00442B5C"/>
    <w:rsid w:val="00443D80"/>
    <w:rsid w:val="0044682E"/>
    <w:rsid w:val="00452E2F"/>
    <w:rsid w:val="0045450A"/>
    <w:rsid w:val="004610E5"/>
    <w:rsid w:val="004616CC"/>
    <w:rsid w:val="00463AD5"/>
    <w:rsid w:val="004656C8"/>
    <w:rsid w:val="0046585B"/>
    <w:rsid w:val="00465EBC"/>
    <w:rsid w:val="004722FF"/>
    <w:rsid w:val="00472B87"/>
    <w:rsid w:val="00473E2B"/>
    <w:rsid w:val="0047456A"/>
    <w:rsid w:val="0047552B"/>
    <w:rsid w:val="00480C2E"/>
    <w:rsid w:val="00480C3E"/>
    <w:rsid w:val="0048269C"/>
    <w:rsid w:val="004826C1"/>
    <w:rsid w:val="00483A21"/>
    <w:rsid w:val="00485171"/>
    <w:rsid w:val="00485C96"/>
    <w:rsid w:val="00492674"/>
    <w:rsid w:val="0049344A"/>
    <w:rsid w:val="0049693C"/>
    <w:rsid w:val="00496A21"/>
    <w:rsid w:val="00496AD4"/>
    <w:rsid w:val="00497AAD"/>
    <w:rsid w:val="004A09AC"/>
    <w:rsid w:val="004A1691"/>
    <w:rsid w:val="004A1F01"/>
    <w:rsid w:val="004A3778"/>
    <w:rsid w:val="004A7E91"/>
    <w:rsid w:val="004B13D8"/>
    <w:rsid w:val="004B185E"/>
    <w:rsid w:val="004B2C0D"/>
    <w:rsid w:val="004B3D3A"/>
    <w:rsid w:val="004B4ED0"/>
    <w:rsid w:val="004B6BCB"/>
    <w:rsid w:val="004C0612"/>
    <w:rsid w:val="004C0AFE"/>
    <w:rsid w:val="004C14C0"/>
    <w:rsid w:val="004C1FFD"/>
    <w:rsid w:val="004C2F97"/>
    <w:rsid w:val="004C34A2"/>
    <w:rsid w:val="004C4135"/>
    <w:rsid w:val="004C419E"/>
    <w:rsid w:val="004C4EC1"/>
    <w:rsid w:val="004C5118"/>
    <w:rsid w:val="004C62B4"/>
    <w:rsid w:val="004C653F"/>
    <w:rsid w:val="004C6CB5"/>
    <w:rsid w:val="004C6CEF"/>
    <w:rsid w:val="004C7FAF"/>
    <w:rsid w:val="004D0CCF"/>
    <w:rsid w:val="004D103F"/>
    <w:rsid w:val="004D1228"/>
    <w:rsid w:val="004D344A"/>
    <w:rsid w:val="004D7987"/>
    <w:rsid w:val="004E1933"/>
    <w:rsid w:val="004E3A0A"/>
    <w:rsid w:val="004E4E27"/>
    <w:rsid w:val="004E6B21"/>
    <w:rsid w:val="004E774E"/>
    <w:rsid w:val="004F0DD7"/>
    <w:rsid w:val="004F11FD"/>
    <w:rsid w:val="004F3AA4"/>
    <w:rsid w:val="004F3E01"/>
    <w:rsid w:val="004F45E1"/>
    <w:rsid w:val="004F50D2"/>
    <w:rsid w:val="004F6799"/>
    <w:rsid w:val="004F6D11"/>
    <w:rsid w:val="004F6D2E"/>
    <w:rsid w:val="00500FB2"/>
    <w:rsid w:val="00502996"/>
    <w:rsid w:val="00503D58"/>
    <w:rsid w:val="00505BE7"/>
    <w:rsid w:val="00505E07"/>
    <w:rsid w:val="00506A0C"/>
    <w:rsid w:val="00507B89"/>
    <w:rsid w:val="00512DE6"/>
    <w:rsid w:val="0051417C"/>
    <w:rsid w:val="00515B54"/>
    <w:rsid w:val="00517866"/>
    <w:rsid w:val="005217D0"/>
    <w:rsid w:val="005221C6"/>
    <w:rsid w:val="005238F5"/>
    <w:rsid w:val="00523F1F"/>
    <w:rsid w:val="0052648F"/>
    <w:rsid w:val="005270A5"/>
    <w:rsid w:val="00527159"/>
    <w:rsid w:val="00533BDC"/>
    <w:rsid w:val="0053520E"/>
    <w:rsid w:val="005355C4"/>
    <w:rsid w:val="005356BA"/>
    <w:rsid w:val="00536CF6"/>
    <w:rsid w:val="0053710D"/>
    <w:rsid w:val="00543377"/>
    <w:rsid w:val="0054624C"/>
    <w:rsid w:val="00546B07"/>
    <w:rsid w:val="00547B38"/>
    <w:rsid w:val="00551B07"/>
    <w:rsid w:val="00551EF9"/>
    <w:rsid w:val="00552B71"/>
    <w:rsid w:val="00557B18"/>
    <w:rsid w:val="0056013B"/>
    <w:rsid w:val="005630E1"/>
    <w:rsid w:val="0056368F"/>
    <w:rsid w:val="0056396C"/>
    <w:rsid w:val="00563B05"/>
    <w:rsid w:val="00564DA7"/>
    <w:rsid w:val="00565211"/>
    <w:rsid w:val="0057157E"/>
    <w:rsid w:val="00571AA9"/>
    <w:rsid w:val="00572BA3"/>
    <w:rsid w:val="00576928"/>
    <w:rsid w:val="005811CD"/>
    <w:rsid w:val="00585DF5"/>
    <w:rsid w:val="00591B14"/>
    <w:rsid w:val="00592C37"/>
    <w:rsid w:val="005936C5"/>
    <w:rsid w:val="005A34CE"/>
    <w:rsid w:val="005A42CE"/>
    <w:rsid w:val="005A6107"/>
    <w:rsid w:val="005A6594"/>
    <w:rsid w:val="005B13FE"/>
    <w:rsid w:val="005B3F4D"/>
    <w:rsid w:val="005B43EC"/>
    <w:rsid w:val="005B52F4"/>
    <w:rsid w:val="005B6CA7"/>
    <w:rsid w:val="005C6139"/>
    <w:rsid w:val="005C7798"/>
    <w:rsid w:val="005D0A67"/>
    <w:rsid w:val="005D116D"/>
    <w:rsid w:val="005D1B64"/>
    <w:rsid w:val="005D1E9F"/>
    <w:rsid w:val="005D24BC"/>
    <w:rsid w:val="005D24F0"/>
    <w:rsid w:val="005D2841"/>
    <w:rsid w:val="005D3D86"/>
    <w:rsid w:val="005D729C"/>
    <w:rsid w:val="005D7832"/>
    <w:rsid w:val="005D7AF9"/>
    <w:rsid w:val="005E09F7"/>
    <w:rsid w:val="005E0A26"/>
    <w:rsid w:val="005E2D4F"/>
    <w:rsid w:val="005E3357"/>
    <w:rsid w:val="005E3630"/>
    <w:rsid w:val="005E3871"/>
    <w:rsid w:val="005E3F32"/>
    <w:rsid w:val="005E60BE"/>
    <w:rsid w:val="005E60D3"/>
    <w:rsid w:val="005F0CEE"/>
    <w:rsid w:val="005F19D2"/>
    <w:rsid w:val="005F306C"/>
    <w:rsid w:val="00600FDB"/>
    <w:rsid w:val="0060190B"/>
    <w:rsid w:val="00601C1B"/>
    <w:rsid w:val="006028F1"/>
    <w:rsid w:val="00603ED1"/>
    <w:rsid w:val="00607712"/>
    <w:rsid w:val="0061274D"/>
    <w:rsid w:val="006134BF"/>
    <w:rsid w:val="006140D1"/>
    <w:rsid w:val="0061416D"/>
    <w:rsid w:val="006151EB"/>
    <w:rsid w:val="006159FE"/>
    <w:rsid w:val="00615E0B"/>
    <w:rsid w:val="00616223"/>
    <w:rsid w:val="00616DD0"/>
    <w:rsid w:val="0061709B"/>
    <w:rsid w:val="00617479"/>
    <w:rsid w:val="00621EC0"/>
    <w:rsid w:val="00622AE8"/>
    <w:rsid w:val="00624870"/>
    <w:rsid w:val="00624B12"/>
    <w:rsid w:val="0062581F"/>
    <w:rsid w:val="00633478"/>
    <w:rsid w:val="0063628B"/>
    <w:rsid w:val="00641118"/>
    <w:rsid w:val="006411F8"/>
    <w:rsid w:val="006412A1"/>
    <w:rsid w:val="00641431"/>
    <w:rsid w:val="00642ADF"/>
    <w:rsid w:val="006433E6"/>
    <w:rsid w:val="006451AD"/>
    <w:rsid w:val="00645F9F"/>
    <w:rsid w:val="00650E63"/>
    <w:rsid w:val="0065495F"/>
    <w:rsid w:val="00654CF9"/>
    <w:rsid w:val="00655941"/>
    <w:rsid w:val="006569A2"/>
    <w:rsid w:val="00662CF1"/>
    <w:rsid w:val="006654F4"/>
    <w:rsid w:val="006662C4"/>
    <w:rsid w:val="00667B4E"/>
    <w:rsid w:val="0067032E"/>
    <w:rsid w:val="00671025"/>
    <w:rsid w:val="00672F71"/>
    <w:rsid w:val="0067375D"/>
    <w:rsid w:val="006740E1"/>
    <w:rsid w:val="00674630"/>
    <w:rsid w:val="00675751"/>
    <w:rsid w:val="006759C9"/>
    <w:rsid w:val="0067706D"/>
    <w:rsid w:val="00677A97"/>
    <w:rsid w:val="00680C2B"/>
    <w:rsid w:val="00682396"/>
    <w:rsid w:val="00682FA6"/>
    <w:rsid w:val="00683600"/>
    <w:rsid w:val="00683E60"/>
    <w:rsid w:val="006860F3"/>
    <w:rsid w:val="00686175"/>
    <w:rsid w:val="00686D1B"/>
    <w:rsid w:val="00690A4C"/>
    <w:rsid w:val="00691C47"/>
    <w:rsid w:val="0069233F"/>
    <w:rsid w:val="006A0522"/>
    <w:rsid w:val="006A2A8E"/>
    <w:rsid w:val="006A2BAA"/>
    <w:rsid w:val="006A2F40"/>
    <w:rsid w:val="006A3C32"/>
    <w:rsid w:val="006A531A"/>
    <w:rsid w:val="006A6894"/>
    <w:rsid w:val="006A72D5"/>
    <w:rsid w:val="006A77FD"/>
    <w:rsid w:val="006B11DB"/>
    <w:rsid w:val="006B19E0"/>
    <w:rsid w:val="006B1A1A"/>
    <w:rsid w:val="006B27D9"/>
    <w:rsid w:val="006B354D"/>
    <w:rsid w:val="006B692A"/>
    <w:rsid w:val="006B75CF"/>
    <w:rsid w:val="006C3233"/>
    <w:rsid w:val="006C5A94"/>
    <w:rsid w:val="006D12DF"/>
    <w:rsid w:val="006D4729"/>
    <w:rsid w:val="006E2269"/>
    <w:rsid w:val="006E23C9"/>
    <w:rsid w:val="006E2DE7"/>
    <w:rsid w:val="006E5048"/>
    <w:rsid w:val="006E7688"/>
    <w:rsid w:val="006F0AC7"/>
    <w:rsid w:val="006F0F62"/>
    <w:rsid w:val="006F2B2F"/>
    <w:rsid w:val="006F3663"/>
    <w:rsid w:val="006F5A90"/>
    <w:rsid w:val="006F5B4D"/>
    <w:rsid w:val="006F65E1"/>
    <w:rsid w:val="006F6C07"/>
    <w:rsid w:val="006F76BC"/>
    <w:rsid w:val="00700CC5"/>
    <w:rsid w:val="007022B1"/>
    <w:rsid w:val="00703063"/>
    <w:rsid w:val="007042BF"/>
    <w:rsid w:val="00705120"/>
    <w:rsid w:val="0070766E"/>
    <w:rsid w:val="00707DF7"/>
    <w:rsid w:val="00712171"/>
    <w:rsid w:val="00712B6D"/>
    <w:rsid w:val="007132F4"/>
    <w:rsid w:val="00713B83"/>
    <w:rsid w:val="0071415A"/>
    <w:rsid w:val="00715D2E"/>
    <w:rsid w:val="0071780C"/>
    <w:rsid w:val="007223F3"/>
    <w:rsid w:val="00722E32"/>
    <w:rsid w:val="0072400C"/>
    <w:rsid w:val="00724365"/>
    <w:rsid w:val="007248FE"/>
    <w:rsid w:val="00727874"/>
    <w:rsid w:val="00727DA4"/>
    <w:rsid w:val="00730F72"/>
    <w:rsid w:val="00732C39"/>
    <w:rsid w:val="00732E85"/>
    <w:rsid w:val="0073424E"/>
    <w:rsid w:val="00735532"/>
    <w:rsid w:val="00736F21"/>
    <w:rsid w:val="007426C5"/>
    <w:rsid w:val="00742883"/>
    <w:rsid w:val="00750D22"/>
    <w:rsid w:val="00751B22"/>
    <w:rsid w:val="0075457E"/>
    <w:rsid w:val="00757836"/>
    <w:rsid w:val="00757ED5"/>
    <w:rsid w:val="007641BD"/>
    <w:rsid w:val="0076644C"/>
    <w:rsid w:val="00766A95"/>
    <w:rsid w:val="00767433"/>
    <w:rsid w:val="00770038"/>
    <w:rsid w:val="0077017A"/>
    <w:rsid w:val="00770D0A"/>
    <w:rsid w:val="00773CD6"/>
    <w:rsid w:val="00782094"/>
    <w:rsid w:val="00782D84"/>
    <w:rsid w:val="00784BD7"/>
    <w:rsid w:val="00787954"/>
    <w:rsid w:val="0079112B"/>
    <w:rsid w:val="0079202D"/>
    <w:rsid w:val="007A012D"/>
    <w:rsid w:val="007A197C"/>
    <w:rsid w:val="007A1CFD"/>
    <w:rsid w:val="007A1DEE"/>
    <w:rsid w:val="007A246E"/>
    <w:rsid w:val="007B105D"/>
    <w:rsid w:val="007B123C"/>
    <w:rsid w:val="007B2136"/>
    <w:rsid w:val="007B4493"/>
    <w:rsid w:val="007B52F5"/>
    <w:rsid w:val="007B5592"/>
    <w:rsid w:val="007B642E"/>
    <w:rsid w:val="007B64A1"/>
    <w:rsid w:val="007C2836"/>
    <w:rsid w:val="007C3246"/>
    <w:rsid w:val="007C4537"/>
    <w:rsid w:val="007C56C8"/>
    <w:rsid w:val="007C6031"/>
    <w:rsid w:val="007C6DF8"/>
    <w:rsid w:val="007C6F17"/>
    <w:rsid w:val="007C7217"/>
    <w:rsid w:val="007C761F"/>
    <w:rsid w:val="007D0AF9"/>
    <w:rsid w:val="007D100C"/>
    <w:rsid w:val="007D1982"/>
    <w:rsid w:val="007D2278"/>
    <w:rsid w:val="007D400A"/>
    <w:rsid w:val="007D637F"/>
    <w:rsid w:val="007D79D2"/>
    <w:rsid w:val="007E07E5"/>
    <w:rsid w:val="007E22B2"/>
    <w:rsid w:val="007E2B7B"/>
    <w:rsid w:val="007E3FA9"/>
    <w:rsid w:val="007E4140"/>
    <w:rsid w:val="007E6D38"/>
    <w:rsid w:val="007E70AB"/>
    <w:rsid w:val="007E769F"/>
    <w:rsid w:val="007E7E38"/>
    <w:rsid w:val="007F1942"/>
    <w:rsid w:val="007F2823"/>
    <w:rsid w:val="007F2952"/>
    <w:rsid w:val="007F4372"/>
    <w:rsid w:val="007F47A6"/>
    <w:rsid w:val="0080027B"/>
    <w:rsid w:val="0080231B"/>
    <w:rsid w:val="00805176"/>
    <w:rsid w:val="00805E37"/>
    <w:rsid w:val="00806140"/>
    <w:rsid w:val="00807EE5"/>
    <w:rsid w:val="00810CF7"/>
    <w:rsid w:val="00817C41"/>
    <w:rsid w:val="0082665C"/>
    <w:rsid w:val="00826EC8"/>
    <w:rsid w:val="00830753"/>
    <w:rsid w:val="00831BD8"/>
    <w:rsid w:val="00832314"/>
    <w:rsid w:val="008325D8"/>
    <w:rsid w:val="00832C47"/>
    <w:rsid w:val="00832E2F"/>
    <w:rsid w:val="0083307E"/>
    <w:rsid w:val="00835250"/>
    <w:rsid w:val="008367C5"/>
    <w:rsid w:val="008374AA"/>
    <w:rsid w:val="008410DB"/>
    <w:rsid w:val="00842772"/>
    <w:rsid w:val="00842E56"/>
    <w:rsid w:val="00845AEE"/>
    <w:rsid w:val="00846776"/>
    <w:rsid w:val="008479A9"/>
    <w:rsid w:val="00850625"/>
    <w:rsid w:val="00855947"/>
    <w:rsid w:val="00856916"/>
    <w:rsid w:val="00857CB6"/>
    <w:rsid w:val="00857DF5"/>
    <w:rsid w:val="00857F46"/>
    <w:rsid w:val="00860BD2"/>
    <w:rsid w:val="00861436"/>
    <w:rsid w:val="00861716"/>
    <w:rsid w:val="0086570A"/>
    <w:rsid w:val="00865DCC"/>
    <w:rsid w:val="00866576"/>
    <w:rsid w:val="00872BDC"/>
    <w:rsid w:val="00873899"/>
    <w:rsid w:val="00874541"/>
    <w:rsid w:val="00875076"/>
    <w:rsid w:val="00875F0D"/>
    <w:rsid w:val="00876ADD"/>
    <w:rsid w:val="00877AAA"/>
    <w:rsid w:val="00877F9C"/>
    <w:rsid w:val="0088062C"/>
    <w:rsid w:val="00881D11"/>
    <w:rsid w:val="00882088"/>
    <w:rsid w:val="00884756"/>
    <w:rsid w:val="008874C7"/>
    <w:rsid w:val="008918AE"/>
    <w:rsid w:val="008935A6"/>
    <w:rsid w:val="00893649"/>
    <w:rsid w:val="00895408"/>
    <w:rsid w:val="00897F12"/>
    <w:rsid w:val="008A01A0"/>
    <w:rsid w:val="008A2523"/>
    <w:rsid w:val="008A44F3"/>
    <w:rsid w:val="008A6072"/>
    <w:rsid w:val="008A6A6D"/>
    <w:rsid w:val="008A7B71"/>
    <w:rsid w:val="008B2DCF"/>
    <w:rsid w:val="008B43DA"/>
    <w:rsid w:val="008B4493"/>
    <w:rsid w:val="008B44E6"/>
    <w:rsid w:val="008B53E8"/>
    <w:rsid w:val="008B6375"/>
    <w:rsid w:val="008C122A"/>
    <w:rsid w:val="008C14EE"/>
    <w:rsid w:val="008C3AD8"/>
    <w:rsid w:val="008C3DA2"/>
    <w:rsid w:val="008C5860"/>
    <w:rsid w:val="008D2DD9"/>
    <w:rsid w:val="008E0B53"/>
    <w:rsid w:val="008E0B58"/>
    <w:rsid w:val="008E4837"/>
    <w:rsid w:val="008E4C76"/>
    <w:rsid w:val="008E5096"/>
    <w:rsid w:val="008E64B5"/>
    <w:rsid w:val="008E6B2C"/>
    <w:rsid w:val="008E7555"/>
    <w:rsid w:val="008E77AE"/>
    <w:rsid w:val="008E7BDE"/>
    <w:rsid w:val="008F084D"/>
    <w:rsid w:val="008F130A"/>
    <w:rsid w:val="008F33D8"/>
    <w:rsid w:val="008F3EEA"/>
    <w:rsid w:val="008F3FBC"/>
    <w:rsid w:val="008F4894"/>
    <w:rsid w:val="008F5F0D"/>
    <w:rsid w:val="008F6540"/>
    <w:rsid w:val="008F751E"/>
    <w:rsid w:val="00900942"/>
    <w:rsid w:val="00902F83"/>
    <w:rsid w:val="00904EA5"/>
    <w:rsid w:val="009055F6"/>
    <w:rsid w:val="00905E14"/>
    <w:rsid w:val="00907F93"/>
    <w:rsid w:val="00910046"/>
    <w:rsid w:val="009115AC"/>
    <w:rsid w:val="009146BA"/>
    <w:rsid w:val="00914926"/>
    <w:rsid w:val="00914BFB"/>
    <w:rsid w:val="00917FD5"/>
    <w:rsid w:val="0092277B"/>
    <w:rsid w:val="00922DB9"/>
    <w:rsid w:val="00923142"/>
    <w:rsid w:val="009236EF"/>
    <w:rsid w:val="0092429E"/>
    <w:rsid w:val="00924493"/>
    <w:rsid w:val="00924BD3"/>
    <w:rsid w:val="00925DAE"/>
    <w:rsid w:val="009260AE"/>
    <w:rsid w:val="00926E00"/>
    <w:rsid w:val="00926F59"/>
    <w:rsid w:val="00927E9A"/>
    <w:rsid w:val="00930B73"/>
    <w:rsid w:val="0093199D"/>
    <w:rsid w:val="009402E6"/>
    <w:rsid w:val="009407BD"/>
    <w:rsid w:val="00941218"/>
    <w:rsid w:val="0094157A"/>
    <w:rsid w:val="009421B7"/>
    <w:rsid w:val="0094342E"/>
    <w:rsid w:val="00944005"/>
    <w:rsid w:val="00945106"/>
    <w:rsid w:val="00947118"/>
    <w:rsid w:val="00951941"/>
    <w:rsid w:val="00951F84"/>
    <w:rsid w:val="0095386C"/>
    <w:rsid w:val="009540B0"/>
    <w:rsid w:val="00957E4B"/>
    <w:rsid w:val="00960011"/>
    <w:rsid w:val="00961809"/>
    <w:rsid w:val="00961A46"/>
    <w:rsid w:val="00961B3E"/>
    <w:rsid w:val="00961C23"/>
    <w:rsid w:val="00961E94"/>
    <w:rsid w:val="009626F4"/>
    <w:rsid w:val="00963264"/>
    <w:rsid w:val="00964C3E"/>
    <w:rsid w:val="00966520"/>
    <w:rsid w:val="009675DF"/>
    <w:rsid w:val="009714F9"/>
    <w:rsid w:val="00973D64"/>
    <w:rsid w:val="00975E67"/>
    <w:rsid w:val="0097671A"/>
    <w:rsid w:val="00980102"/>
    <w:rsid w:val="00980CBE"/>
    <w:rsid w:val="00980CCB"/>
    <w:rsid w:val="009824C4"/>
    <w:rsid w:val="00982572"/>
    <w:rsid w:val="00982B10"/>
    <w:rsid w:val="009839F2"/>
    <w:rsid w:val="00984A0B"/>
    <w:rsid w:val="00992250"/>
    <w:rsid w:val="009944B6"/>
    <w:rsid w:val="00994728"/>
    <w:rsid w:val="00997A73"/>
    <w:rsid w:val="009A0720"/>
    <w:rsid w:val="009A2B7E"/>
    <w:rsid w:val="009A32DD"/>
    <w:rsid w:val="009A3A28"/>
    <w:rsid w:val="009A3EFB"/>
    <w:rsid w:val="009A4164"/>
    <w:rsid w:val="009A4357"/>
    <w:rsid w:val="009A5543"/>
    <w:rsid w:val="009B1515"/>
    <w:rsid w:val="009C1B54"/>
    <w:rsid w:val="009C27AD"/>
    <w:rsid w:val="009C2BCA"/>
    <w:rsid w:val="009C4EBA"/>
    <w:rsid w:val="009C50AE"/>
    <w:rsid w:val="009C513D"/>
    <w:rsid w:val="009C5719"/>
    <w:rsid w:val="009C5BB2"/>
    <w:rsid w:val="009D2FEF"/>
    <w:rsid w:val="009D50FC"/>
    <w:rsid w:val="009D60DB"/>
    <w:rsid w:val="009D65C8"/>
    <w:rsid w:val="009E0CEE"/>
    <w:rsid w:val="009E249B"/>
    <w:rsid w:val="009E3F2B"/>
    <w:rsid w:val="009E4DE1"/>
    <w:rsid w:val="009E58BF"/>
    <w:rsid w:val="009E5A15"/>
    <w:rsid w:val="009E6F16"/>
    <w:rsid w:val="009E795A"/>
    <w:rsid w:val="009F14A3"/>
    <w:rsid w:val="009F200A"/>
    <w:rsid w:val="009F21B6"/>
    <w:rsid w:val="009F251D"/>
    <w:rsid w:val="009F487B"/>
    <w:rsid w:val="009F4F60"/>
    <w:rsid w:val="009F5F85"/>
    <w:rsid w:val="009F792D"/>
    <w:rsid w:val="00A02ABA"/>
    <w:rsid w:val="00A02C8E"/>
    <w:rsid w:val="00A03013"/>
    <w:rsid w:val="00A032CF"/>
    <w:rsid w:val="00A041F0"/>
    <w:rsid w:val="00A04684"/>
    <w:rsid w:val="00A053D6"/>
    <w:rsid w:val="00A06D29"/>
    <w:rsid w:val="00A07522"/>
    <w:rsid w:val="00A11EAF"/>
    <w:rsid w:val="00A12DE4"/>
    <w:rsid w:val="00A14998"/>
    <w:rsid w:val="00A15080"/>
    <w:rsid w:val="00A17C2C"/>
    <w:rsid w:val="00A20E8E"/>
    <w:rsid w:val="00A2267D"/>
    <w:rsid w:val="00A23B86"/>
    <w:rsid w:val="00A24D6D"/>
    <w:rsid w:val="00A30489"/>
    <w:rsid w:val="00A31B32"/>
    <w:rsid w:val="00A325A2"/>
    <w:rsid w:val="00A33704"/>
    <w:rsid w:val="00A34ECA"/>
    <w:rsid w:val="00A35829"/>
    <w:rsid w:val="00A375AF"/>
    <w:rsid w:val="00A41170"/>
    <w:rsid w:val="00A43C5A"/>
    <w:rsid w:val="00A45A05"/>
    <w:rsid w:val="00A54CBC"/>
    <w:rsid w:val="00A57128"/>
    <w:rsid w:val="00A603BC"/>
    <w:rsid w:val="00A62472"/>
    <w:rsid w:val="00A6328B"/>
    <w:rsid w:val="00A6467D"/>
    <w:rsid w:val="00A6709A"/>
    <w:rsid w:val="00A7258A"/>
    <w:rsid w:val="00A744EB"/>
    <w:rsid w:val="00A75BE6"/>
    <w:rsid w:val="00A77CB4"/>
    <w:rsid w:val="00A80FE3"/>
    <w:rsid w:val="00A81B25"/>
    <w:rsid w:val="00A81B6B"/>
    <w:rsid w:val="00A836D8"/>
    <w:rsid w:val="00A85893"/>
    <w:rsid w:val="00A86322"/>
    <w:rsid w:val="00A911A4"/>
    <w:rsid w:val="00A92A4E"/>
    <w:rsid w:val="00A937CB"/>
    <w:rsid w:val="00A94238"/>
    <w:rsid w:val="00A944F9"/>
    <w:rsid w:val="00A95895"/>
    <w:rsid w:val="00A976C0"/>
    <w:rsid w:val="00AA04E5"/>
    <w:rsid w:val="00AA0C5D"/>
    <w:rsid w:val="00AA3F3D"/>
    <w:rsid w:val="00AA409A"/>
    <w:rsid w:val="00AA6557"/>
    <w:rsid w:val="00AA7821"/>
    <w:rsid w:val="00AA78E8"/>
    <w:rsid w:val="00AA7984"/>
    <w:rsid w:val="00AB038A"/>
    <w:rsid w:val="00AB255E"/>
    <w:rsid w:val="00AB35AD"/>
    <w:rsid w:val="00AB3CD5"/>
    <w:rsid w:val="00AB3D5A"/>
    <w:rsid w:val="00AB6B76"/>
    <w:rsid w:val="00AC1004"/>
    <w:rsid w:val="00AD049E"/>
    <w:rsid w:val="00AD10E3"/>
    <w:rsid w:val="00AD14A7"/>
    <w:rsid w:val="00AD2350"/>
    <w:rsid w:val="00AD2974"/>
    <w:rsid w:val="00AD29E0"/>
    <w:rsid w:val="00AD2E87"/>
    <w:rsid w:val="00AD3DD8"/>
    <w:rsid w:val="00AD4DAB"/>
    <w:rsid w:val="00AE3C2A"/>
    <w:rsid w:val="00AE5BE6"/>
    <w:rsid w:val="00AE64C7"/>
    <w:rsid w:val="00AE7895"/>
    <w:rsid w:val="00AF0011"/>
    <w:rsid w:val="00AF2E57"/>
    <w:rsid w:val="00AF3360"/>
    <w:rsid w:val="00AF5061"/>
    <w:rsid w:val="00AF5B6E"/>
    <w:rsid w:val="00AF6C29"/>
    <w:rsid w:val="00AF7682"/>
    <w:rsid w:val="00AF7E29"/>
    <w:rsid w:val="00B02D7B"/>
    <w:rsid w:val="00B0399A"/>
    <w:rsid w:val="00B04795"/>
    <w:rsid w:val="00B07542"/>
    <w:rsid w:val="00B10E6C"/>
    <w:rsid w:val="00B1142B"/>
    <w:rsid w:val="00B11966"/>
    <w:rsid w:val="00B12258"/>
    <w:rsid w:val="00B13951"/>
    <w:rsid w:val="00B13F12"/>
    <w:rsid w:val="00B15562"/>
    <w:rsid w:val="00B15715"/>
    <w:rsid w:val="00B15C8D"/>
    <w:rsid w:val="00B16C08"/>
    <w:rsid w:val="00B173C1"/>
    <w:rsid w:val="00B203E6"/>
    <w:rsid w:val="00B20902"/>
    <w:rsid w:val="00B22706"/>
    <w:rsid w:val="00B26D81"/>
    <w:rsid w:val="00B27E35"/>
    <w:rsid w:val="00B31A8A"/>
    <w:rsid w:val="00B31C63"/>
    <w:rsid w:val="00B33585"/>
    <w:rsid w:val="00B33E95"/>
    <w:rsid w:val="00B351FD"/>
    <w:rsid w:val="00B354E0"/>
    <w:rsid w:val="00B36ECC"/>
    <w:rsid w:val="00B37DE9"/>
    <w:rsid w:val="00B419AC"/>
    <w:rsid w:val="00B439C2"/>
    <w:rsid w:val="00B44F34"/>
    <w:rsid w:val="00B45AF0"/>
    <w:rsid w:val="00B4753C"/>
    <w:rsid w:val="00B47ECE"/>
    <w:rsid w:val="00B502F8"/>
    <w:rsid w:val="00B5032F"/>
    <w:rsid w:val="00B509A1"/>
    <w:rsid w:val="00B52779"/>
    <w:rsid w:val="00B52AFC"/>
    <w:rsid w:val="00B55251"/>
    <w:rsid w:val="00B5632A"/>
    <w:rsid w:val="00B57A79"/>
    <w:rsid w:val="00B63A67"/>
    <w:rsid w:val="00B63E44"/>
    <w:rsid w:val="00B64F53"/>
    <w:rsid w:val="00B678E6"/>
    <w:rsid w:val="00B67EA2"/>
    <w:rsid w:val="00B70003"/>
    <w:rsid w:val="00B72FF2"/>
    <w:rsid w:val="00B74547"/>
    <w:rsid w:val="00B83A89"/>
    <w:rsid w:val="00B868BB"/>
    <w:rsid w:val="00B86D52"/>
    <w:rsid w:val="00B9083B"/>
    <w:rsid w:val="00B90CAB"/>
    <w:rsid w:val="00B90DBD"/>
    <w:rsid w:val="00B970F6"/>
    <w:rsid w:val="00BA15C1"/>
    <w:rsid w:val="00BA2820"/>
    <w:rsid w:val="00BA4B85"/>
    <w:rsid w:val="00BA7D2C"/>
    <w:rsid w:val="00BB3379"/>
    <w:rsid w:val="00BB3879"/>
    <w:rsid w:val="00BB4744"/>
    <w:rsid w:val="00BB519E"/>
    <w:rsid w:val="00BB724A"/>
    <w:rsid w:val="00BB784C"/>
    <w:rsid w:val="00BC029C"/>
    <w:rsid w:val="00BC2CDA"/>
    <w:rsid w:val="00BC2EAA"/>
    <w:rsid w:val="00BC32E8"/>
    <w:rsid w:val="00BC401C"/>
    <w:rsid w:val="00BC5A2E"/>
    <w:rsid w:val="00BC5C6E"/>
    <w:rsid w:val="00BC6065"/>
    <w:rsid w:val="00BC65FA"/>
    <w:rsid w:val="00BC7DEF"/>
    <w:rsid w:val="00BD3166"/>
    <w:rsid w:val="00BD5040"/>
    <w:rsid w:val="00BD536A"/>
    <w:rsid w:val="00BD5DDE"/>
    <w:rsid w:val="00BD6411"/>
    <w:rsid w:val="00BE00AC"/>
    <w:rsid w:val="00BE0568"/>
    <w:rsid w:val="00BE0C60"/>
    <w:rsid w:val="00BE1946"/>
    <w:rsid w:val="00BE1C4E"/>
    <w:rsid w:val="00BE2ACC"/>
    <w:rsid w:val="00BE654D"/>
    <w:rsid w:val="00BE6D30"/>
    <w:rsid w:val="00BE771D"/>
    <w:rsid w:val="00BF0050"/>
    <w:rsid w:val="00BF10C3"/>
    <w:rsid w:val="00BF1137"/>
    <w:rsid w:val="00BF1734"/>
    <w:rsid w:val="00BF3FC4"/>
    <w:rsid w:val="00BF54A9"/>
    <w:rsid w:val="00BF74B5"/>
    <w:rsid w:val="00C02540"/>
    <w:rsid w:val="00C053BC"/>
    <w:rsid w:val="00C12A1D"/>
    <w:rsid w:val="00C12B41"/>
    <w:rsid w:val="00C12D62"/>
    <w:rsid w:val="00C12DBA"/>
    <w:rsid w:val="00C13D93"/>
    <w:rsid w:val="00C158DC"/>
    <w:rsid w:val="00C15B54"/>
    <w:rsid w:val="00C17BEE"/>
    <w:rsid w:val="00C202A6"/>
    <w:rsid w:val="00C24077"/>
    <w:rsid w:val="00C24536"/>
    <w:rsid w:val="00C24DCC"/>
    <w:rsid w:val="00C25A6D"/>
    <w:rsid w:val="00C265BF"/>
    <w:rsid w:val="00C27376"/>
    <w:rsid w:val="00C30B6F"/>
    <w:rsid w:val="00C31CE3"/>
    <w:rsid w:val="00C32C6A"/>
    <w:rsid w:val="00C33888"/>
    <w:rsid w:val="00C3454F"/>
    <w:rsid w:val="00C35855"/>
    <w:rsid w:val="00C35C7A"/>
    <w:rsid w:val="00C412E8"/>
    <w:rsid w:val="00C4135D"/>
    <w:rsid w:val="00C4317C"/>
    <w:rsid w:val="00C45913"/>
    <w:rsid w:val="00C46842"/>
    <w:rsid w:val="00C52155"/>
    <w:rsid w:val="00C5398B"/>
    <w:rsid w:val="00C54751"/>
    <w:rsid w:val="00C549FD"/>
    <w:rsid w:val="00C56A6A"/>
    <w:rsid w:val="00C57069"/>
    <w:rsid w:val="00C579D8"/>
    <w:rsid w:val="00C57D12"/>
    <w:rsid w:val="00C60B8F"/>
    <w:rsid w:val="00C63E08"/>
    <w:rsid w:val="00C66D02"/>
    <w:rsid w:val="00C66DEB"/>
    <w:rsid w:val="00C70218"/>
    <w:rsid w:val="00C71B42"/>
    <w:rsid w:val="00C7381B"/>
    <w:rsid w:val="00C738B0"/>
    <w:rsid w:val="00C7476A"/>
    <w:rsid w:val="00C7614B"/>
    <w:rsid w:val="00C76278"/>
    <w:rsid w:val="00C76EBB"/>
    <w:rsid w:val="00C775DA"/>
    <w:rsid w:val="00C80EAD"/>
    <w:rsid w:val="00C84E8E"/>
    <w:rsid w:val="00C85468"/>
    <w:rsid w:val="00C86CAA"/>
    <w:rsid w:val="00C92673"/>
    <w:rsid w:val="00CA01F0"/>
    <w:rsid w:val="00CA0332"/>
    <w:rsid w:val="00CA2742"/>
    <w:rsid w:val="00CA532A"/>
    <w:rsid w:val="00CA68B3"/>
    <w:rsid w:val="00CB0403"/>
    <w:rsid w:val="00CB1766"/>
    <w:rsid w:val="00CB18F7"/>
    <w:rsid w:val="00CB4718"/>
    <w:rsid w:val="00CB4DA4"/>
    <w:rsid w:val="00CB5ECF"/>
    <w:rsid w:val="00CB65C8"/>
    <w:rsid w:val="00CB71CF"/>
    <w:rsid w:val="00CB761F"/>
    <w:rsid w:val="00CC0A70"/>
    <w:rsid w:val="00CC1586"/>
    <w:rsid w:val="00CC1966"/>
    <w:rsid w:val="00CC479D"/>
    <w:rsid w:val="00CC7524"/>
    <w:rsid w:val="00CC78D7"/>
    <w:rsid w:val="00CD10B3"/>
    <w:rsid w:val="00CD129C"/>
    <w:rsid w:val="00CD49AE"/>
    <w:rsid w:val="00CD4C13"/>
    <w:rsid w:val="00CD54AA"/>
    <w:rsid w:val="00CD60F4"/>
    <w:rsid w:val="00CD7F4D"/>
    <w:rsid w:val="00CE00D5"/>
    <w:rsid w:val="00CE3865"/>
    <w:rsid w:val="00CE539D"/>
    <w:rsid w:val="00CF107B"/>
    <w:rsid w:val="00CF27F7"/>
    <w:rsid w:val="00CF35C0"/>
    <w:rsid w:val="00CF3833"/>
    <w:rsid w:val="00CF6B0C"/>
    <w:rsid w:val="00CF723D"/>
    <w:rsid w:val="00D0080F"/>
    <w:rsid w:val="00D047F4"/>
    <w:rsid w:val="00D05415"/>
    <w:rsid w:val="00D066E8"/>
    <w:rsid w:val="00D10773"/>
    <w:rsid w:val="00D10893"/>
    <w:rsid w:val="00D1279B"/>
    <w:rsid w:val="00D136CD"/>
    <w:rsid w:val="00D20133"/>
    <w:rsid w:val="00D22458"/>
    <w:rsid w:val="00D2300D"/>
    <w:rsid w:val="00D23BDA"/>
    <w:rsid w:val="00D23D32"/>
    <w:rsid w:val="00D25FAE"/>
    <w:rsid w:val="00D27523"/>
    <w:rsid w:val="00D27DAF"/>
    <w:rsid w:val="00D30B3C"/>
    <w:rsid w:val="00D31B55"/>
    <w:rsid w:val="00D31C4D"/>
    <w:rsid w:val="00D33DD1"/>
    <w:rsid w:val="00D354D9"/>
    <w:rsid w:val="00D36012"/>
    <w:rsid w:val="00D371AA"/>
    <w:rsid w:val="00D41020"/>
    <w:rsid w:val="00D41DAE"/>
    <w:rsid w:val="00D449BA"/>
    <w:rsid w:val="00D44B3A"/>
    <w:rsid w:val="00D46588"/>
    <w:rsid w:val="00D4720D"/>
    <w:rsid w:val="00D47713"/>
    <w:rsid w:val="00D52586"/>
    <w:rsid w:val="00D52EFA"/>
    <w:rsid w:val="00D55E0E"/>
    <w:rsid w:val="00D57996"/>
    <w:rsid w:val="00D57CC9"/>
    <w:rsid w:val="00D57D55"/>
    <w:rsid w:val="00D601A1"/>
    <w:rsid w:val="00D615F6"/>
    <w:rsid w:val="00D626EB"/>
    <w:rsid w:val="00D629F3"/>
    <w:rsid w:val="00D63494"/>
    <w:rsid w:val="00D634C1"/>
    <w:rsid w:val="00D64D45"/>
    <w:rsid w:val="00D6543A"/>
    <w:rsid w:val="00D65645"/>
    <w:rsid w:val="00D65785"/>
    <w:rsid w:val="00D65922"/>
    <w:rsid w:val="00D67438"/>
    <w:rsid w:val="00D70AEF"/>
    <w:rsid w:val="00D7284E"/>
    <w:rsid w:val="00D737A2"/>
    <w:rsid w:val="00D75796"/>
    <w:rsid w:val="00D76961"/>
    <w:rsid w:val="00D76D38"/>
    <w:rsid w:val="00D80A3D"/>
    <w:rsid w:val="00D82290"/>
    <w:rsid w:val="00D82FF7"/>
    <w:rsid w:val="00D85430"/>
    <w:rsid w:val="00D871E1"/>
    <w:rsid w:val="00D92F9A"/>
    <w:rsid w:val="00D93233"/>
    <w:rsid w:val="00D93E10"/>
    <w:rsid w:val="00D942E5"/>
    <w:rsid w:val="00D96974"/>
    <w:rsid w:val="00DA0509"/>
    <w:rsid w:val="00DA122A"/>
    <w:rsid w:val="00DA1F30"/>
    <w:rsid w:val="00DA2BFC"/>
    <w:rsid w:val="00DA5DCE"/>
    <w:rsid w:val="00DA5FD4"/>
    <w:rsid w:val="00DB06B1"/>
    <w:rsid w:val="00DB0BC6"/>
    <w:rsid w:val="00DB1CD4"/>
    <w:rsid w:val="00DB29E3"/>
    <w:rsid w:val="00DB2DE3"/>
    <w:rsid w:val="00DB4245"/>
    <w:rsid w:val="00DB4A30"/>
    <w:rsid w:val="00DB5107"/>
    <w:rsid w:val="00DB6D39"/>
    <w:rsid w:val="00DB793D"/>
    <w:rsid w:val="00DC20EC"/>
    <w:rsid w:val="00DC37C7"/>
    <w:rsid w:val="00DC384A"/>
    <w:rsid w:val="00DC3A4E"/>
    <w:rsid w:val="00DC4243"/>
    <w:rsid w:val="00DC5086"/>
    <w:rsid w:val="00DC5D14"/>
    <w:rsid w:val="00DC5E7B"/>
    <w:rsid w:val="00DC6D4B"/>
    <w:rsid w:val="00DD5D71"/>
    <w:rsid w:val="00DD603B"/>
    <w:rsid w:val="00DD6AA3"/>
    <w:rsid w:val="00DE10D0"/>
    <w:rsid w:val="00DE354D"/>
    <w:rsid w:val="00DE6F66"/>
    <w:rsid w:val="00DF064F"/>
    <w:rsid w:val="00DF3BA4"/>
    <w:rsid w:val="00DF40E8"/>
    <w:rsid w:val="00DF4F64"/>
    <w:rsid w:val="00DF752E"/>
    <w:rsid w:val="00E047CD"/>
    <w:rsid w:val="00E05ADB"/>
    <w:rsid w:val="00E11974"/>
    <w:rsid w:val="00E1469E"/>
    <w:rsid w:val="00E16DB1"/>
    <w:rsid w:val="00E1797B"/>
    <w:rsid w:val="00E213A7"/>
    <w:rsid w:val="00E244EF"/>
    <w:rsid w:val="00E248E5"/>
    <w:rsid w:val="00E2611D"/>
    <w:rsid w:val="00E26A7B"/>
    <w:rsid w:val="00E27579"/>
    <w:rsid w:val="00E27EAA"/>
    <w:rsid w:val="00E318B5"/>
    <w:rsid w:val="00E33F02"/>
    <w:rsid w:val="00E344D3"/>
    <w:rsid w:val="00E34512"/>
    <w:rsid w:val="00E35541"/>
    <w:rsid w:val="00E3661F"/>
    <w:rsid w:val="00E4082E"/>
    <w:rsid w:val="00E411B4"/>
    <w:rsid w:val="00E41DA8"/>
    <w:rsid w:val="00E42A01"/>
    <w:rsid w:val="00E44A04"/>
    <w:rsid w:val="00E46CCB"/>
    <w:rsid w:val="00E479F0"/>
    <w:rsid w:val="00E5024D"/>
    <w:rsid w:val="00E51B4C"/>
    <w:rsid w:val="00E52AD6"/>
    <w:rsid w:val="00E532B2"/>
    <w:rsid w:val="00E54612"/>
    <w:rsid w:val="00E5484A"/>
    <w:rsid w:val="00E6139A"/>
    <w:rsid w:val="00E623D1"/>
    <w:rsid w:val="00E664E2"/>
    <w:rsid w:val="00E67F10"/>
    <w:rsid w:val="00E70FEF"/>
    <w:rsid w:val="00E71C1C"/>
    <w:rsid w:val="00E72702"/>
    <w:rsid w:val="00E733E3"/>
    <w:rsid w:val="00E744C4"/>
    <w:rsid w:val="00E745A9"/>
    <w:rsid w:val="00E81217"/>
    <w:rsid w:val="00E836AA"/>
    <w:rsid w:val="00E838BE"/>
    <w:rsid w:val="00E8468F"/>
    <w:rsid w:val="00E8589A"/>
    <w:rsid w:val="00E85A4E"/>
    <w:rsid w:val="00E86C14"/>
    <w:rsid w:val="00E90C2F"/>
    <w:rsid w:val="00E97975"/>
    <w:rsid w:val="00EA0CAC"/>
    <w:rsid w:val="00EA18DF"/>
    <w:rsid w:val="00EA45ED"/>
    <w:rsid w:val="00EA4DA6"/>
    <w:rsid w:val="00EA532A"/>
    <w:rsid w:val="00EA56B8"/>
    <w:rsid w:val="00EA58F1"/>
    <w:rsid w:val="00EA7F6E"/>
    <w:rsid w:val="00EB04B4"/>
    <w:rsid w:val="00EB1D3A"/>
    <w:rsid w:val="00EB25D8"/>
    <w:rsid w:val="00EB3B33"/>
    <w:rsid w:val="00EB5175"/>
    <w:rsid w:val="00EB563B"/>
    <w:rsid w:val="00EC3E12"/>
    <w:rsid w:val="00EC4AFF"/>
    <w:rsid w:val="00ED2EE1"/>
    <w:rsid w:val="00ED6BF7"/>
    <w:rsid w:val="00EE38C2"/>
    <w:rsid w:val="00EE40A3"/>
    <w:rsid w:val="00EE4497"/>
    <w:rsid w:val="00EE662D"/>
    <w:rsid w:val="00EE7AF3"/>
    <w:rsid w:val="00EE7D64"/>
    <w:rsid w:val="00EF119B"/>
    <w:rsid w:val="00EF15B9"/>
    <w:rsid w:val="00EF71DD"/>
    <w:rsid w:val="00F01869"/>
    <w:rsid w:val="00F0371F"/>
    <w:rsid w:val="00F037C1"/>
    <w:rsid w:val="00F04FFB"/>
    <w:rsid w:val="00F076A6"/>
    <w:rsid w:val="00F105C7"/>
    <w:rsid w:val="00F10F62"/>
    <w:rsid w:val="00F12255"/>
    <w:rsid w:val="00F1393B"/>
    <w:rsid w:val="00F206F1"/>
    <w:rsid w:val="00F20A9C"/>
    <w:rsid w:val="00F20C2E"/>
    <w:rsid w:val="00F2197E"/>
    <w:rsid w:val="00F21B4C"/>
    <w:rsid w:val="00F21DB8"/>
    <w:rsid w:val="00F22CB5"/>
    <w:rsid w:val="00F24994"/>
    <w:rsid w:val="00F25362"/>
    <w:rsid w:val="00F35417"/>
    <w:rsid w:val="00F419D7"/>
    <w:rsid w:val="00F41BB5"/>
    <w:rsid w:val="00F42E3B"/>
    <w:rsid w:val="00F4632C"/>
    <w:rsid w:val="00F517C7"/>
    <w:rsid w:val="00F5315A"/>
    <w:rsid w:val="00F534E2"/>
    <w:rsid w:val="00F55561"/>
    <w:rsid w:val="00F5681E"/>
    <w:rsid w:val="00F61D0F"/>
    <w:rsid w:val="00F65391"/>
    <w:rsid w:val="00F715DD"/>
    <w:rsid w:val="00F76FD4"/>
    <w:rsid w:val="00F81B03"/>
    <w:rsid w:val="00F82210"/>
    <w:rsid w:val="00F82883"/>
    <w:rsid w:val="00F83AAA"/>
    <w:rsid w:val="00F85A5C"/>
    <w:rsid w:val="00F874B2"/>
    <w:rsid w:val="00F90618"/>
    <w:rsid w:val="00F911DD"/>
    <w:rsid w:val="00F91AF3"/>
    <w:rsid w:val="00F91D49"/>
    <w:rsid w:val="00F920D7"/>
    <w:rsid w:val="00F931D4"/>
    <w:rsid w:val="00F94227"/>
    <w:rsid w:val="00F94B78"/>
    <w:rsid w:val="00F96BCC"/>
    <w:rsid w:val="00F96CD2"/>
    <w:rsid w:val="00FA01A8"/>
    <w:rsid w:val="00FA02DB"/>
    <w:rsid w:val="00FA0BCD"/>
    <w:rsid w:val="00FA5589"/>
    <w:rsid w:val="00FA63DD"/>
    <w:rsid w:val="00FA6E1C"/>
    <w:rsid w:val="00FA7A6B"/>
    <w:rsid w:val="00FB0D9D"/>
    <w:rsid w:val="00FB3FD0"/>
    <w:rsid w:val="00FB6763"/>
    <w:rsid w:val="00FC1B11"/>
    <w:rsid w:val="00FC3536"/>
    <w:rsid w:val="00FC431A"/>
    <w:rsid w:val="00FD0652"/>
    <w:rsid w:val="00FD1367"/>
    <w:rsid w:val="00FD25E1"/>
    <w:rsid w:val="00FD3363"/>
    <w:rsid w:val="00FD6AB2"/>
    <w:rsid w:val="00FE256B"/>
    <w:rsid w:val="00FE4642"/>
    <w:rsid w:val="00FE4AA3"/>
    <w:rsid w:val="00FE5251"/>
    <w:rsid w:val="00FE5B2D"/>
    <w:rsid w:val="00FE6955"/>
    <w:rsid w:val="00FE6F20"/>
    <w:rsid w:val="00FE7498"/>
    <w:rsid w:val="00FE7AD3"/>
    <w:rsid w:val="00FE7CAB"/>
    <w:rsid w:val="00FF0D1F"/>
    <w:rsid w:val="00FF1D97"/>
    <w:rsid w:val="00FF49E3"/>
    <w:rsid w:val="00FF6555"/>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53E8"/>
  </w:style>
  <w:style w:type="paragraph" w:styleId="Ttulo2">
    <w:name w:val="heading 2"/>
    <w:basedOn w:val="Normal"/>
    <w:link w:val="Ttulo2Car"/>
    <w:uiPriority w:val="9"/>
    <w:qFormat/>
    <w:rsid w:val="009E795A"/>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link w:val="Ttulo3Car"/>
    <w:uiPriority w:val="9"/>
    <w:semiHidden/>
    <w:unhideWhenUsed/>
    <w:qFormat/>
    <w:rsid w:val="0056396C"/>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8B53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677A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77A97"/>
    <w:rPr>
      <w:rFonts w:ascii="Tahoma" w:hAnsi="Tahoma" w:cs="Tahoma"/>
      <w:sz w:val="16"/>
      <w:szCs w:val="16"/>
    </w:rPr>
  </w:style>
  <w:style w:type="paragraph" w:styleId="Encabezado">
    <w:name w:val="header"/>
    <w:basedOn w:val="Normal"/>
    <w:link w:val="EncabezadoCar"/>
    <w:uiPriority w:val="99"/>
    <w:semiHidden/>
    <w:unhideWhenUsed/>
    <w:rsid w:val="003819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38193F"/>
  </w:style>
  <w:style w:type="paragraph" w:styleId="Piedepgina">
    <w:name w:val="footer"/>
    <w:basedOn w:val="Normal"/>
    <w:link w:val="PiedepginaCar"/>
    <w:uiPriority w:val="99"/>
    <w:unhideWhenUsed/>
    <w:rsid w:val="0038193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193F"/>
  </w:style>
  <w:style w:type="character" w:customStyle="1" w:styleId="st">
    <w:name w:val="st"/>
    <w:basedOn w:val="Fuentedeprrafopredeter"/>
    <w:rsid w:val="00C33888"/>
  </w:style>
  <w:style w:type="character" w:styleId="nfasis">
    <w:name w:val="Emphasis"/>
    <w:basedOn w:val="Fuentedeprrafopredeter"/>
    <w:uiPriority w:val="20"/>
    <w:qFormat/>
    <w:rsid w:val="00C33888"/>
    <w:rPr>
      <w:i/>
      <w:iCs/>
    </w:rPr>
  </w:style>
  <w:style w:type="character" w:styleId="Hipervnculo">
    <w:name w:val="Hyperlink"/>
    <w:basedOn w:val="Fuentedeprrafopredeter"/>
    <w:uiPriority w:val="99"/>
    <w:unhideWhenUsed/>
    <w:rsid w:val="00263E3E"/>
    <w:rPr>
      <w:color w:val="0000FF"/>
      <w:u w:val="single"/>
    </w:rPr>
  </w:style>
  <w:style w:type="paragraph" w:styleId="NormalWeb">
    <w:name w:val="Normal (Web)"/>
    <w:basedOn w:val="Normal"/>
    <w:uiPriority w:val="99"/>
    <w:unhideWhenUsed/>
    <w:rsid w:val="00D27DA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F94227"/>
    <w:pPr>
      <w:ind w:left="720"/>
      <w:contextualSpacing/>
    </w:pPr>
  </w:style>
  <w:style w:type="character" w:customStyle="1" w:styleId="spelle">
    <w:name w:val="spelle"/>
    <w:basedOn w:val="Fuentedeprrafopredeter"/>
    <w:rsid w:val="006C5A94"/>
  </w:style>
  <w:style w:type="character" w:customStyle="1" w:styleId="grame">
    <w:name w:val="grame"/>
    <w:basedOn w:val="Fuentedeprrafopredeter"/>
    <w:rsid w:val="006C5A94"/>
  </w:style>
  <w:style w:type="character" w:customStyle="1" w:styleId="a">
    <w:name w:val="a"/>
    <w:basedOn w:val="Fuentedeprrafopredeter"/>
    <w:rsid w:val="00963264"/>
  </w:style>
  <w:style w:type="character" w:customStyle="1" w:styleId="Ttulo2Car">
    <w:name w:val="Título 2 Car"/>
    <w:basedOn w:val="Fuentedeprrafopredeter"/>
    <w:link w:val="Ttulo2"/>
    <w:uiPriority w:val="9"/>
    <w:rsid w:val="009E795A"/>
    <w:rPr>
      <w:rFonts w:ascii="Times New Roman" w:eastAsia="Times New Roman" w:hAnsi="Times New Roman" w:cs="Times New Roman"/>
      <w:b/>
      <w:bCs/>
      <w:sz w:val="36"/>
      <w:szCs w:val="36"/>
      <w:lang w:eastAsia="es-MX"/>
    </w:rPr>
  </w:style>
  <w:style w:type="character" w:styleId="Textoennegrita">
    <w:name w:val="Strong"/>
    <w:basedOn w:val="Fuentedeprrafopredeter"/>
    <w:uiPriority w:val="22"/>
    <w:qFormat/>
    <w:rsid w:val="00AB3CD5"/>
    <w:rPr>
      <w:b/>
      <w:bCs/>
    </w:rPr>
  </w:style>
  <w:style w:type="paragraph" w:customStyle="1" w:styleId="notavrtigo">
    <w:name w:val="notavrtigo"/>
    <w:basedOn w:val="Normal"/>
    <w:rsid w:val="002A0242"/>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syn">
    <w:name w:val="syn"/>
    <w:basedOn w:val="Fuentedeprrafopredeter"/>
    <w:rsid w:val="0082665C"/>
  </w:style>
  <w:style w:type="character" w:customStyle="1" w:styleId="Ttulo3Car">
    <w:name w:val="Título 3 Car"/>
    <w:basedOn w:val="Fuentedeprrafopredeter"/>
    <w:link w:val="Ttulo3"/>
    <w:uiPriority w:val="9"/>
    <w:semiHidden/>
    <w:rsid w:val="0056396C"/>
    <w:rPr>
      <w:rFonts w:asciiTheme="majorHAnsi" w:eastAsiaTheme="majorEastAsia" w:hAnsiTheme="majorHAnsi" w:cstheme="majorBidi"/>
      <w:b/>
      <w:bCs/>
      <w:color w:val="4F81BD" w:themeColor="accent1"/>
    </w:rPr>
  </w:style>
  <w:style w:type="character" w:styleId="CitaHTML">
    <w:name w:val="HTML Cite"/>
    <w:basedOn w:val="Fuentedeprrafopredeter"/>
    <w:uiPriority w:val="99"/>
    <w:semiHidden/>
    <w:unhideWhenUsed/>
    <w:rsid w:val="00173BA8"/>
    <w:rPr>
      <w:i/>
      <w:iCs/>
    </w:rPr>
  </w:style>
  <w:style w:type="character" w:customStyle="1" w:styleId="l7">
    <w:name w:val="l7"/>
    <w:basedOn w:val="Fuentedeprrafopredeter"/>
    <w:rsid w:val="00DA5DCE"/>
  </w:style>
  <w:style w:type="character" w:customStyle="1" w:styleId="l6">
    <w:name w:val="l6"/>
    <w:basedOn w:val="Fuentedeprrafopredeter"/>
    <w:rsid w:val="00DA5DCE"/>
  </w:style>
  <w:style w:type="character" w:customStyle="1" w:styleId="l">
    <w:name w:val="l"/>
    <w:basedOn w:val="Fuentedeprrafopredeter"/>
    <w:rsid w:val="00DA5DCE"/>
  </w:style>
  <w:style w:type="character" w:customStyle="1" w:styleId="l11">
    <w:name w:val="l11"/>
    <w:basedOn w:val="Fuentedeprrafopredeter"/>
    <w:rsid w:val="00DA5DCE"/>
  </w:style>
  <w:style w:type="character" w:customStyle="1" w:styleId="l8">
    <w:name w:val="l8"/>
    <w:basedOn w:val="Fuentedeprrafopredeter"/>
    <w:rsid w:val="00DA5DCE"/>
  </w:style>
  <w:style w:type="paragraph" w:styleId="Sinespaciado">
    <w:name w:val="No Spacing"/>
    <w:uiPriority w:val="1"/>
    <w:qFormat/>
    <w:rsid w:val="00E51B4C"/>
    <w:pPr>
      <w:spacing w:after="0" w:line="240" w:lineRule="auto"/>
    </w:pPr>
  </w:style>
</w:styles>
</file>

<file path=word/webSettings.xml><?xml version="1.0" encoding="utf-8"?>
<w:webSettings xmlns:r="http://schemas.openxmlformats.org/officeDocument/2006/relationships" xmlns:w="http://schemas.openxmlformats.org/wordprocessingml/2006/main">
  <w:divs>
    <w:div w:id="62335963">
      <w:bodyDiv w:val="1"/>
      <w:marLeft w:val="0"/>
      <w:marRight w:val="0"/>
      <w:marTop w:val="0"/>
      <w:marBottom w:val="0"/>
      <w:divBdr>
        <w:top w:val="none" w:sz="0" w:space="0" w:color="auto"/>
        <w:left w:val="none" w:sz="0" w:space="0" w:color="auto"/>
        <w:bottom w:val="none" w:sz="0" w:space="0" w:color="auto"/>
        <w:right w:val="none" w:sz="0" w:space="0" w:color="auto"/>
      </w:divBdr>
    </w:div>
    <w:div w:id="141390083">
      <w:bodyDiv w:val="1"/>
      <w:marLeft w:val="0"/>
      <w:marRight w:val="0"/>
      <w:marTop w:val="0"/>
      <w:marBottom w:val="0"/>
      <w:divBdr>
        <w:top w:val="none" w:sz="0" w:space="0" w:color="auto"/>
        <w:left w:val="none" w:sz="0" w:space="0" w:color="auto"/>
        <w:bottom w:val="none" w:sz="0" w:space="0" w:color="auto"/>
        <w:right w:val="none" w:sz="0" w:space="0" w:color="auto"/>
      </w:divBdr>
    </w:div>
    <w:div w:id="148594415">
      <w:bodyDiv w:val="1"/>
      <w:marLeft w:val="0"/>
      <w:marRight w:val="0"/>
      <w:marTop w:val="0"/>
      <w:marBottom w:val="0"/>
      <w:divBdr>
        <w:top w:val="none" w:sz="0" w:space="0" w:color="auto"/>
        <w:left w:val="none" w:sz="0" w:space="0" w:color="auto"/>
        <w:bottom w:val="none" w:sz="0" w:space="0" w:color="auto"/>
        <w:right w:val="none" w:sz="0" w:space="0" w:color="auto"/>
      </w:divBdr>
    </w:div>
    <w:div w:id="167911827">
      <w:bodyDiv w:val="1"/>
      <w:marLeft w:val="0"/>
      <w:marRight w:val="0"/>
      <w:marTop w:val="0"/>
      <w:marBottom w:val="0"/>
      <w:divBdr>
        <w:top w:val="none" w:sz="0" w:space="0" w:color="auto"/>
        <w:left w:val="none" w:sz="0" w:space="0" w:color="auto"/>
        <w:bottom w:val="none" w:sz="0" w:space="0" w:color="auto"/>
        <w:right w:val="none" w:sz="0" w:space="0" w:color="auto"/>
      </w:divBdr>
    </w:div>
    <w:div w:id="188834737">
      <w:bodyDiv w:val="1"/>
      <w:marLeft w:val="0"/>
      <w:marRight w:val="0"/>
      <w:marTop w:val="0"/>
      <w:marBottom w:val="0"/>
      <w:divBdr>
        <w:top w:val="none" w:sz="0" w:space="0" w:color="auto"/>
        <w:left w:val="none" w:sz="0" w:space="0" w:color="auto"/>
        <w:bottom w:val="none" w:sz="0" w:space="0" w:color="auto"/>
        <w:right w:val="none" w:sz="0" w:space="0" w:color="auto"/>
      </w:divBdr>
    </w:div>
    <w:div w:id="207033187">
      <w:bodyDiv w:val="1"/>
      <w:marLeft w:val="0"/>
      <w:marRight w:val="0"/>
      <w:marTop w:val="0"/>
      <w:marBottom w:val="0"/>
      <w:divBdr>
        <w:top w:val="none" w:sz="0" w:space="0" w:color="auto"/>
        <w:left w:val="none" w:sz="0" w:space="0" w:color="auto"/>
        <w:bottom w:val="none" w:sz="0" w:space="0" w:color="auto"/>
        <w:right w:val="none" w:sz="0" w:space="0" w:color="auto"/>
      </w:divBdr>
    </w:div>
    <w:div w:id="209878245">
      <w:bodyDiv w:val="1"/>
      <w:marLeft w:val="0"/>
      <w:marRight w:val="0"/>
      <w:marTop w:val="0"/>
      <w:marBottom w:val="0"/>
      <w:divBdr>
        <w:top w:val="none" w:sz="0" w:space="0" w:color="auto"/>
        <w:left w:val="none" w:sz="0" w:space="0" w:color="auto"/>
        <w:bottom w:val="none" w:sz="0" w:space="0" w:color="auto"/>
        <w:right w:val="none" w:sz="0" w:space="0" w:color="auto"/>
      </w:divBdr>
    </w:div>
    <w:div w:id="213467816">
      <w:bodyDiv w:val="1"/>
      <w:marLeft w:val="0"/>
      <w:marRight w:val="0"/>
      <w:marTop w:val="0"/>
      <w:marBottom w:val="0"/>
      <w:divBdr>
        <w:top w:val="none" w:sz="0" w:space="0" w:color="auto"/>
        <w:left w:val="none" w:sz="0" w:space="0" w:color="auto"/>
        <w:bottom w:val="none" w:sz="0" w:space="0" w:color="auto"/>
        <w:right w:val="none" w:sz="0" w:space="0" w:color="auto"/>
      </w:divBdr>
      <w:divsChild>
        <w:div w:id="1571043112">
          <w:marLeft w:val="0"/>
          <w:marRight w:val="0"/>
          <w:marTop w:val="0"/>
          <w:marBottom w:val="0"/>
          <w:divBdr>
            <w:top w:val="none" w:sz="0" w:space="0" w:color="auto"/>
            <w:left w:val="none" w:sz="0" w:space="0" w:color="auto"/>
            <w:bottom w:val="none" w:sz="0" w:space="0" w:color="auto"/>
            <w:right w:val="none" w:sz="0" w:space="0" w:color="auto"/>
          </w:divBdr>
        </w:div>
      </w:divsChild>
    </w:div>
    <w:div w:id="217861162">
      <w:bodyDiv w:val="1"/>
      <w:marLeft w:val="0"/>
      <w:marRight w:val="0"/>
      <w:marTop w:val="0"/>
      <w:marBottom w:val="0"/>
      <w:divBdr>
        <w:top w:val="none" w:sz="0" w:space="0" w:color="auto"/>
        <w:left w:val="none" w:sz="0" w:space="0" w:color="auto"/>
        <w:bottom w:val="none" w:sz="0" w:space="0" w:color="auto"/>
        <w:right w:val="none" w:sz="0" w:space="0" w:color="auto"/>
      </w:divBdr>
    </w:div>
    <w:div w:id="252738094">
      <w:bodyDiv w:val="1"/>
      <w:marLeft w:val="0"/>
      <w:marRight w:val="0"/>
      <w:marTop w:val="0"/>
      <w:marBottom w:val="0"/>
      <w:divBdr>
        <w:top w:val="none" w:sz="0" w:space="0" w:color="auto"/>
        <w:left w:val="none" w:sz="0" w:space="0" w:color="auto"/>
        <w:bottom w:val="none" w:sz="0" w:space="0" w:color="auto"/>
        <w:right w:val="none" w:sz="0" w:space="0" w:color="auto"/>
      </w:divBdr>
      <w:divsChild>
        <w:div w:id="1822772017">
          <w:marLeft w:val="0"/>
          <w:marRight w:val="0"/>
          <w:marTop w:val="0"/>
          <w:marBottom w:val="0"/>
          <w:divBdr>
            <w:top w:val="none" w:sz="0" w:space="0" w:color="auto"/>
            <w:left w:val="none" w:sz="0" w:space="0" w:color="auto"/>
            <w:bottom w:val="none" w:sz="0" w:space="0" w:color="auto"/>
            <w:right w:val="none" w:sz="0" w:space="0" w:color="auto"/>
          </w:divBdr>
          <w:divsChild>
            <w:div w:id="1111124928">
              <w:marLeft w:val="0"/>
              <w:marRight w:val="0"/>
              <w:marTop w:val="0"/>
              <w:marBottom w:val="0"/>
              <w:divBdr>
                <w:top w:val="none" w:sz="0" w:space="0" w:color="auto"/>
                <w:left w:val="none" w:sz="0" w:space="0" w:color="auto"/>
                <w:bottom w:val="none" w:sz="0" w:space="0" w:color="auto"/>
                <w:right w:val="none" w:sz="0" w:space="0" w:color="auto"/>
              </w:divBdr>
            </w:div>
            <w:div w:id="1243181394">
              <w:marLeft w:val="0"/>
              <w:marRight w:val="0"/>
              <w:marTop w:val="0"/>
              <w:marBottom w:val="0"/>
              <w:divBdr>
                <w:top w:val="none" w:sz="0" w:space="0" w:color="auto"/>
                <w:left w:val="none" w:sz="0" w:space="0" w:color="auto"/>
                <w:bottom w:val="none" w:sz="0" w:space="0" w:color="auto"/>
                <w:right w:val="none" w:sz="0" w:space="0" w:color="auto"/>
              </w:divBdr>
            </w:div>
            <w:div w:id="323123088">
              <w:marLeft w:val="0"/>
              <w:marRight w:val="0"/>
              <w:marTop w:val="0"/>
              <w:marBottom w:val="0"/>
              <w:divBdr>
                <w:top w:val="none" w:sz="0" w:space="0" w:color="auto"/>
                <w:left w:val="none" w:sz="0" w:space="0" w:color="auto"/>
                <w:bottom w:val="none" w:sz="0" w:space="0" w:color="auto"/>
                <w:right w:val="none" w:sz="0" w:space="0" w:color="auto"/>
              </w:divBdr>
            </w:div>
          </w:divsChild>
        </w:div>
        <w:div w:id="1899516184">
          <w:marLeft w:val="0"/>
          <w:marRight w:val="0"/>
          <w:marTop w:val="0"/>
          <w:marBottom w:val="0"/>
          <w:divBdr>
            <w:top w:val="none" w:sz="0" w:space="0" w:color="auto"/>
            <w:left w:val="none" w:sz="0" w:space="0" w:color="auto"/>
            <w:bottom w:val="none" w:sz="0" w:space="0" w:color="auto"/>
            <w:right w:val="none" w:sz="0" w:space="0" w:color="auto"/>
          </w:divBdr>
          <w:divsChild>
            <w:div w:id="603852228">
              <w:marLeft w:val="0"/>
              <w:marRight w:val="0"/>
              <w:marTop w:val="0"/>
              <w:marBottom w:val="0"/>
              <w:divBdr>
                <w:top w:val="none" w:sz="0" w:space="0" w:color="auto"/>
                <w:left w:val="none" w:sz="0" w:space="0" w:color="auto"/>
                <w:bottom w:val="none" w:sz="0" w:space="0" w:color="auto"/>
                <w:right w:val="none" w:sz="0" w:space="0" w:color="auto"/>
              </w:divBdr>
            </w:div>
            <w:div w:id="531571730">
              <w:marLeft w:val="0"/>
              <w:marRight w:val="0"/>
              <w:marTop w:val="0"/>
              <w:marBottom w:val="0"/>
              <w:divBdr>
                <w:top w:val="none" w:sz="0" w:space="0" w:color="auto"/>
                <w:left w:val="none" w:sz="0" w:space="0" w:color="auto"/>
                <w:bottom w:val="none" w:sz="0" w:space="0" w:color="auto"/>
                <w:right w:val="none" w:sz="0" w:space="0" w:color="auto"/>
              </w:divBdr>
            </w:div>
            <w:div w:id="1662654969">
              <w:marLeft w:val="0"/>
              <w:marRight w:val="0"/>
              <w:marTop w:val="0"/>
              <w:marBottom w:val="0"/>
              <w:divBdr>
                <w:top w:val="none" w:sz="0" w:space="0" w:color="auto"/>
                <w:left w:val="none" w:sz="0" w:space="0" w:color="auto"/>
                <w:bottom w:val="none" w:sz="0" w:space="0" w:color="auto"/>
                <w:right w:val="none" w:sz="0" w:space="0" w:color="auto"/>
              </w:divBdr>
            </w:div>
          </w:divsChild>
        </w:div>
        <w:div w:id="1452288475">
          <w:marLeft w:val="0"/>
          <w:marRight w:val="0"/>
          <w:marTop w:val="0"/>
          <w:marBottom w:val="0"/>
          <w:divBdr>
            <w:top w:val="none" w:sz="0" w:space="0" w:color="auto"/>
            <w:left w:val="none" w:sz="0" w:space="0" w:color="auto"/>
            <w:bottom w:val="none" w:sz="0" w:space="0" w:color="auto"/>
            <w:right w:val="none" w:sz="0" w:space="0" w:color="auto"/>
          </w:divBdr>
          <w:divsChild>
            <w:div w:id="754206895">
              <w:marLeft w:val="0"/>
              <w:marRight w:val="0"/>
              <w:marTop w:val="0"/>
              <w:marBottom w:val="0"/>
              <w:divBdr>
                <w:top w:val="none" w:sz="0" w:space="0" w:color="auto"/>
                <w:left w:val="none" w:sz="0" w:space="0" w:color="auto"/>
                <w:bottom w:val="none" w:sz="0" w:space="0" w:color="auto"/>
                <w:right w:val="none" w:sz="0" w:space="0" w:color="auto"/>
              </w:divBdr>
            </w:div>
            <w:div w:id="1929381153">
              <w:marLeft w:val="0"/>
              <w:marRight w:val="0"/>
              <w:marTop w:val="0"/>
              <w:marBottom w:val="0"/>
              <w:divBdr>
                <w:top w:val="none" w:sz="0" w:space="0" w:color="auto"/>
                <w:left w:val="none" w:sz="0" w:space="0" w:color="auto"/>
                <w:bottom w:val="none" w:sz="0" w:space="0" w:color="auto"/>
                <w:right w:val="none" w:sz="0" w:space="0" w:color="auto"/>
              </w:divBdr>
            </w:div>
            <w:div w:id="1344165649">
              <w:marLeft w:val="0"/>
              <w:marRight w:val="0"/>
              <w:marTop w:val="0"/>
              <w:marBottom w:val="0"/>
              <w:divBdr>
                <w:top w:val="none" w:sz="0" w:space="0" w:color="auto"/>
                <w:left w:val="none" w:sz="0" w:space="0" w:color="auto"/>
                <w:bottom w:val="none" w:sz="0" w:space="0" w:color="auto"/>
                <w:right w:val="none" w:sz="0" w:space="0" w:color="auto"/>
              </w:divBdr>
            </w:div>
          </w:divsChild>
        </w:div>
        <w:div w:id="1074428042">
          <w:marLeft w:val="0"/>
          <w:marRight w:val="0"/>
          <w:marTop w:val="0"/>
          <w:marBottom w:val="0"/>
          <w:divBdr>
            <w:top w:val="none" w:sz="0" w:space="0" w:color="auto"/>
            <w:left w:val="none" w:sz="0" w:space="0" w:color="auto"/>
            <w:bottom w:val="none" w:sz="0" w:space="0" w:color="auto"/>
            <w:right w:val="none" w:sz="0" w:space="0" w:color="auto"/>
          </w:divBdr>
          <w:divsChild>
            <w:div w:id="1117917577">
              <w:marLeft w:val="0"/>
              <w:marRight w:val="0"/>
              <w:marTop w:val="0"/>
              <w:marBottom w:val="0"/>
              <w:divBdr>
                <w:top w:val="none" w:sz="0" w:space="0" w:color="auto"/>
                <w:left w:val="none" w:sz="0" w:space="0" w:color="auto"/>
                <w:bottom w:val="none" w:sz="0" w:space="0" w:color="auto"/>
                <w:right w:val="none" w:sz="0" w:space="0" w:color="auto"/>
              </w:divBdr>
            </w:div>
            <w:div w:id="1124154084">
              <w:marLeft w:val="0"/>
              <w:marRight w:val="0"/>
              <w:marTop w:val="0"/>
              <w:marBottom w:val="0"/>
              <w:divBdr>
                <w:top w:val="none" w:sz="0" w:space="0" w:color="auto"/>
                <w:left w:val="none" w:sz="0" w:space="0" w:color="auto"/>
                <w:bottom w:val="none" w:sz="0" w:space="0" w:color="auto"/>
                <w:right w:val="none" w:sz="0" w:space="0" w:color="auto"/>
              </w:divBdr>
            </w:div>
            <w:div w:id="1347168587">
              <w:marLeft w:val="0"/>
              <w:marRight w:val="0"/>
              <w:marTop w:val="0"/>
              <w:marBottom w:val="0"/>
              <w:divBdr>
                <w:top w:val="none" w:sz="0" w:space="0" w:color="auto"/>
                <w:left w:val="none" w:sz="0" w:space="0" w:color="auto"/>
                <w:bottom w:val="none" w:sz="0" w:space="0" w:color="auto"/>
                <w:right w:val="none" w:sz="0" w:space="0" w:color="auto"/>
              </w:divBdr>
            </w:div>
          </w:divsChild>
        </w:div>
        <w:div w:id="745146899">
          <w:marLeft w:val="0"/>
          <w:marRight w:val="0"/>
          <w:marTop w:val="0"/>
          <w:marBottom w:val="0"/>
          <w:divBdr>
            <w:top w:val="none" w:sz="0" w:space="0" w:color="auto"/>
            <w:left w:val="none" w:sz="0" w:space="0" w:color="auto"/>
            <w:bottom w:val="none" w:sz="0" w:space="0" w:color="auto"/>
            <w:right w:val="none" w:sz="0" w:space="0" w:color="auto"/>
          </w:divBdr>
          <w:divsChild>
            <w:div w:id="4348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927726">
      <w:bodyDiv w:val="1"/>
      <w:marLeft w:val="0"/>
      <w:marRight w:val="0"/>
      <w:marTop w:val="0"/>
      <w:marBottom w:val="0"/>
      <w:divBdr>
        <w:top w:val="none" w:sz="0" w:space="0" w:color="auto"/>
        <w:left w:val="none" w:sz="0" w:space="0" w:color="auto"/>
        <w:bottom w:val="none" w:sz="0" w:space="0" w:color="auto"/>
        <w:right w:val="none" w:sz="0" w:space="0" w:color="auto"/>
      </w:divBdr>
      <w:divsChild>
        <w:div w:id="1791699805">
          <w:marLeft w:val="0"/>
          <w:marRight w:val="0"/>
          <w:marTop w:val="0"/>
          <w:marBottom w:val="0"/>
          <w:divBdr>
            <w:top w:val="none" w:sz="0" w:space="0" w:color="auto"/>
            <w:left w:val="none" w:sz="0" w:space="0" w:color="auto"/>
            <w:bottom w:val="none" w:sz="0" w:space="0" w:color="auto"/>
            <w:right w:val="none" w:sz="0" w:space="0" w:color="auto"/>
          </w:divBdr>
        </w:div>
      </w:divsChild>
    </w:div>
    <w:div w:id="290747662">
      <w:bodyDiv w:val="1"/>
      <w:marLeft w:val="0"/>
      <w:marRight w:val="0"/>
      <w:marTop w:val="0"/>
      <w:marBottom w:val="0"/>
      <w:divBdr>
        <w:top w:val="none" w:sz="0" w:space="0" w:color="auto"/>
        <w:left w:val="none" w:sz="0" w:space="0" w:color="auto"/>
        <w:bottom w:val="none" w:sz="0" w:space="0" w:color="auto"/>
        <w:right w:val="none" w:sz="0" w:space="0" w:color="auto"/>
      </w:divBdr>
    </w:div>
    <w:div w:id="347340992">
      <w:bodyDiv w:val="1"/>
      <w:marLeft w:val="0"/>
      <w:marRight w:val="0"/>
      <w:marTop w:val="0"/>
      <w:marBottom w:val="0"/>
      <w:divBdr>
        <w:top w:val="none" w:sz="0" w:space="0" w:color="auto"/>
        <w:left w:val="none" w:sz="0" w:space="0" w:color="auto"/>
        <w:bottom w:val="none" w:sz="0" w:space="0" w:color="auto"/>
        <w:right w:val="none" w:sz="0" w:space="0" w:color="auto"/>
      </w:divBdr>
    </w:div>
    <w:div w:id="398753015">
      <w:bodyDiv w:val="1"/>
      <w:marLeft w:val="0"/>
      <w:marRight w:val="0"/>
      <w:marTop w:val="0"/>
      <w:marBottom w:val="0"/>
      <w:divBdr>
        <w:top w:val="none" w:sz="0" w:space="0" w:color="auto"/>
        <w:left w:val="none" w:sz="0" w:space="0" w:color="auto"/>
        <w:bottom w:val="none" w:sz="0" w:space="0" w:color="auto"/>
        <w:right w:val="none" w:sz="0" w:space="0" w:color="auto"/>
      </w:divBdr>
      <w:divsChild>
        <w:div w:id="169762419">
          <w:marLeft w:val="0"/>
          <w:marRight w:val="0"/>
          <w:marTop w:val="0"/>
          <w:marBottom w:val="0"/>
          <w:divBdr>
            <w:top w:val="none" w:sz="0" w:space="0" w:color="auto"/>
            <w:left w:val="none" w:sz="0" w:space="0" w:color="auto"/>
            <w:bottom w:val="none" w:sz="0" w:space="0" w:color="auto"/>
            <w:right w:val="none" w:sz="0" w:space="0" w:color="auto"/>
          </w:divBdr>
          <w:divsChild>
            <w:div w:id="2059157882">
              <w:marLeft w:val="0"/>
              <w:marRight w:val="0"/>
              <w:marTop w:val="0"/>
              <w:marBottom w:val="0"/>
              <w:divBdr>
                <w:top w:val="none" w:sz="0" w:space="0" w:color="auto"/>
                <w:left w:val="none" w:sz="0" w:space="0" w:color="auto"/>
                <w:bottom w:val="none" w:sz="0" w:space="0" w:color="auto"/>
                <w:right w:val="none" w:sz="0" w:space="0" w:color="auto"/>
              </w:divBdr>
              <w:divsChild>
                <w:div w:id="212383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329">
      <w:bodyDiv w:val="1"/>
      <w:marLeft w:val="0"/>
      <w:marRight w:val="0"/>
      <w:marTop w:val="0"/>
      <w:marBottom w:val="0"/>
      <w:divBdr>
        <w:top w:val="none" w:sz="0" w:space="0" w:color="auto"/>
        <w:left w:val="none" w:sz="0" w:space="0" w:color="auto"/>
        <w:bottom w:val="none" w:sz="0" w:space="0" w:color="auto"/>
        <w:right w:val="none" w:sz="0" w:space="0" w:color="auto"/>
      </w:divBdr>
    </w:div>
    <w:div w:id="573469993">
      <w:bodyDiv w:val="1"/>
      <w:marLeft w:val="0"/>
      <w:marRight w:val="0"/>
      <w:marTop w:val="0"/>
      <w:marBottom w:val="0"/>
      <w:divBdr>
        <w:top w:val="none" w:sz="0" w:space="0" w:color="auto"/>
        <w:left w:val="none" w:sz="0" w:space="0" w:color="auto"/>
        <w:bottom w:val="none" w:sz="0" w:space="0" w:color="auto"/>
        <w:right w:val="none" w:sz="0" w:space="0" w:color="auto"/>
      </w:divBdr>
    </w:div>
    <w:div w:id="610863767">
      <w:bodyDiv w:val="1"/>
      <w:marLeft w:val="0"/>
      <w:marRight w:val="0"/>
      <w:marTop w:val="0"/>
      <w:marBottom w:val="0"/>
      <w:divBdr>
        <w:top w:val="none" w:sz="0" w:space="0" w:color="auto"/>
        <w:left w:val="none" w:sz="0" w:space="0" w:color="auto"/>
        <w:bottom w:val="none" w:sz="0" w:space="0" w:color="auto"/>
        <w:right w:val="none" w:sz="0" w:space="0" w:color="auto"/>
      </w:divBdr>
      <w:divsChild>
        <w:div w:id="919413556">
          <w:marLeft w:val="0"/>
          <w:marRight w:val="0"/>
          <w:marTop w:val="0"/>
          <w:marBottom w:val="0"/>
          <w:divBdr>
            <w:top w:val="none" w:sz="0" w:space="0" w:color="auto"/>
            <w:left w:val="none" w:sz="0" w:space="0" w:color="auto"/>
            <w:bottom w:val="none" w:sz="0" w:space="0" w:color="auto"/>
            <w:right w:val="none" w:sz="0" w:space="0" w:color="auto"/>
          </w:divBdr>
          <w:divsChild>
            <w:div w:id="1132210033">
              <w:marLeft w:val="0"/>
              <w:marRight w:val="0"/>
              <w:marTop w:val="480"/>
              <w:marBottom w:val="0"/>
              <w:divBdr>
                <w:top w:val="none" w:sz="0" w:space="0" w:color="auto"/>
                <w:left w:val="none" w:sz="0" w:space="0" w:color="auto"/>
                <w:bottom w:val="none" w:sz="0" w:space="0" w:color="auto"/>
                <w:right w:val="none" w:sz="0" w:space="0" w:color="auto"/>
              </w:divBdr>
              <w:divsChild>
                <w:div w:id="35916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975294">
      <w:bodyDiv w:val="1"/>
      <w:marLeft w:val="0"/>
      <w:marRight w:val="0"/>
      <w:marTop w:val="0"/>
      <w:marBottom w:val="0"/>
      <w:divBdr>
        <w:top w:val="none" w:sz="0" w:space="0" w:color="auto"/>
        <w:left w:val="none" w:sz="0" w:space="0" w:color="auto"/>
        <w:bottom w:val="none" w:sz="0" w:space="0" w:color="auto"/>
        <w:right w:val="none" w:sz="0" w:space="0" w:color="auto"/>
      </w:divBdr>
    </w:div>
    <w:div w:id="672611887">
      <w:bodyDiv w:val="1"/>
      <w:marLeft w:val="0"/>
      <w:marRight w:val="0"/>
      <w:marTop w:val="0"/>
      <w:marBottom w:val="0"/>
      <w:divBdr>
        <w:top w:val="none" w:sz="0" w:space="0" w:color="auto"/>
        <w:left w:val="none" w:sz="0" w:space="0" w:color="auto"/>
        <w:bottom w:val="none" w:sz="0" w:space="0" w:color="auto"/>
        <w:right w:val="none" w:sz="0" w:space="0" w:color="auto"/>
      </w:divBdr>
    </w:div>
    <w:div w:id="724260713">
      <w:bodyDiv w:val="1"/>
      <w:marLeft w:val="0"/>
      <w:marRight w:val="0"/>
      <w:marTop w:val="0"/>
      <w:marBottom w:val="0"/>
      <w:divBdr>
        <w:top w:val="none" w:sz="0" w:space="0" w:color="auto"/>
        <w:left w:val="none" w:sz="0" w:space="0" w:color="auto"/>
        <w:bottom w:val="none" w:sz="0" w:space="0" w:color="auto"/>
        <w:right w:val="none" w:sz="0" w:space="0" w:color="auto"/>
      </w:divBdr>
      <w:divsChild>
        <w:div w:id="429740389">
          <w:marLeft w:val="0"/>
          <w:marRight w:val="0"/>
          <w:marTop w:val="0"/>
          <w:marBottom w:val="0"/>
          <w:divBdr>
            <w:top w:val="none" w:sz="0" w:space="0" w:color="auto"/>
            <w:left w:val="none" w:sz="0" w:space="0" w:color="auto"/>
            <w:bottom w:val="none" w:sz="0" w:space="0" w:color="auto"/>
            <w:right w:val="none" w:sz="0" w:space="0" w:color="auto"/>
          </w:divBdr>
          <w:divsChild>
            <w:div w:id="1092820311">
              <w:marLeft w:val="0"/>
              <w:marRight w:val="0"/>
              <w:marTop w:val="0"/>
              <w:marBottom w:val="0"/>
              <w:divBdr>
                <w:top w:val="none" w:sz="0" w:space="0" w:color="auto"/>
                <w:left w:val="none" w:sz="0" w:space="0" w:color="auto"/>
                <w:bottom w:val="none" w:sz="0" w:space="0" w:color="auto"/>
                <w:right w:val="none" w:sz="0" w:space="0" w:color="auto"/>
              </w:divBdr>
              <w:divsChild>
                <w:div w:id="193817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85246">
      <w:bodyDiv w:val="1"/>
      <w:marLeft w:val="0"/>
      <w:marRight w:val="0"/>
      <w:marTop w:val="0"/>
      <w:marBottom w:val="0"/>
      <w:divBdr>
        <w:top w:val="none" w:sz="0" w:space="0" w:color="auto"/>
        <w:left w:val="none" w:sz="0" w:space="0" w:color="auto"/>
        <w:bottom w:val="none" w:sz="0" w:space="0" w:color="auto"/>
        <w:right w:val="none" w:sz="0" w:space="0" w:color="auto"/>
      </w:divBdr>
      <w:divsChild>
        <w:div w:id="1528568045">
          <w:marLeft w:val="0"/>
          <w:marRight w:val="0"/>
          <w:marTop w:val="0"/>
          <w:marBottom w:val="0"/>
          <w:divBdr>
            <w:top w:val="none" w:sz="0" w:space="0" w:color="auto"/>
            <w:left w:val="none" w:sz="0" w:space="0" w:color="auto"/>
            <w:bottom w:val="none" w:sz="0" w:space="0" w:color="auto"/>
            <w:right w:val="none" w:sz="0" w:space="0" w:color="auto"/>
          </w:divBdr>
        </w:div>
        <w:div w:id="1346790677">
          <w:marLeft w:val="0"/>
          <w:marRight w:val="0"/>
          <w:marTop w:val="0"/>
          <w:marBottom w:val="0"/>
          <w:divBdr>
            <w:top w:val="none" w:sz="0" w:space="0" w:color="auto"/>
            <w:left w:val="none" w:sz="0" w:space="0" w:color="auto"/>
            <w:bottom w:val="none" w:sz="0" w:space="0" w:color="auto"/>
            <w:right w:val="none" w:sz="0" w:space="0" w:color="auto"/>
          </w:divBdr>
        </w:div>
        <w:div w:id="9526893">
          <w:marLeft w:val="0"/>
          <w:marRight w:val="0"/>
          <w:marTop w:val="0"/>
          <w:marBottom w:val="0"/>
          <w:divBdr>
            <w:top w:val="none" w:sz="0" w:space="0" w:color="auto"/>
            <w:left w:val="none" w:sz="0" w:space="0" w:color="auto"/>
            <w:bottom w:val="none" w:sz="0" w:space="0" w:color="auto"/>
            <w:right w:val="none" w:sz="0" w:space="0" w:color="auto"/>
          </w:divBdr>
        </w:div>
        <w:div w:id="349919232">
          <w:marLeft w:val="0"/>
          <w:marRight w:val="0"/>
          <w:marTop w:val="0"/>
          <w:marBottom w:val="0"/>
          <w:divBdr>
            <w:top w:val="none" w:sz="0" w:space="0" w:color="auto"/>
            <w:left w:val="none" w:sz="0" w:space="0" w:color="auto"/>
            <w:bottom w:val="none" w:sz="0" w:space="0" w:color="auto"/>
            <w:right w:val="none" w:sz="0" w:space="0" w:color="auto"/>
          </w:divBdr>
        </w:div>
        <w:div w:id="555971880">
          <w:marLeft w:val="0"/>
          <w:marRight w:val="0"/>
          <w:marTop w:val="0"/>
          <w:marBottom w:val="0"/>
          <w:divBdr>
            <w:top w:val="none" w:sz="0" w:space="0" w:color="auto"/>
            <w:left w:val="none" w:sz="0" w:space="0" w:color="auto"/>
            <w:bottom w:val="none" w:sz="0" w:space="0" w:color="auto"/>
            <w:right w:val="none" w:sz="0" w:space="0" w:color="auto"/>
          </w:divBdr>
        </w:div>
      </w:divsChild>
    </w:div>
    <w:div w:id="1097478343">
      <w:bodyDiv w:val="1"/>
      <w:marLeft w:val="0"/>
      <w:marRight w:val="0"/>
      <w:marTop w:val="0"/>
      <w:marBottom w:val="0"/>
      <w:divBdr>
        <w:top w:val="none" w:sz="0" w:space="0" w:color="auto"/>
        <w:left w:val="none" w:sz="0" w:space="0" w:color="auto"/>
        <w:bottom w:val="none" w:sz="0" w:space="0" w:color="auto"/>
        <w:right w:val="none" w:sz="0" w:space="0" w:color="auto"/>
      </w:divBdr>
    </w:div>
    <w:div w:id="1131560095">
      <w:bodyDiv w:val="1"/>
      <w:marLeft w:val="0"/>
      <w:marRight w:val="0"/>
      <w:marTop w:val="0"/>
      <w:marBottom w:val="0"/>
      <w:divBdr>
        <w:top w:val="none" w:sz="0" w:space="0" w:color="auto"/>
        <w:left w:val="none" w:sz="0" w:space="0" w:color="auto"/>
        <w:bottom w:val="none" w:sz="0" w:space="0" w:color="auto"/>
        <w:right w:val="none" w:sz="0" w:space="0" w:color="auto"/>
      </w:divBdr>
      <w:divsChild>
        <w:div w:id="2038237556">
          <w:marLeft w:val="0"/>
          <w:marRight w:val="0"/>
          <w:marTop w:val="0"/>
          <w:marBottom w:val="0"/>
          <w:divBdr>
            <w:top w:val="none" w:sz="0" w:space="0" w:color="auto"/>
            <w:left w:val="none" w:sz="0" w:space="0" w:color="auto"/>
            <w:bottom w:val="none" w:sz="0" w:space="0" w:color="auto"/>
            <w:right w:val="none" w:sz="0" w:space="0" w:color="auto"/>
          </w:divBdr>
          <w:divsChild>
            <w:div w:id="358092264">
              <w:marLeft w:val="0"/>
              <w:marRight w:val="0"/>
              <w:marTop w:val="0"/>
              <w:marBottom w:val="0"/>
              <w:divBdr>
                <w:top w:val="none" w:sz="0" w:space="0" w:color="auto"/>
                <w:left w:val="none" w:sz="0" w:space="0" w:color="auto"/>
                <w:bottom w:val="none" w:sz="0" w:space="0" w:color="auto"/>
                <w:right w:val="none" w:sz="0" w:space="0" w:color="auto"/>
              </w:divBdr>
              <w:divsChild>
                <w:div w:id="243078818">
                  <w:marLeft w:val="0"/>
                  <w:marRight w:val="0"/>
                  <w:marTop w:val="0"/>
                  <w:marBottom w:val="0"/>
                  <w:divBdr>
                    <w:top w:val="none" w:sz="0" w:space="0" w:color="auto"/>
                    <w:left w:val="none" w:sz="0" w:space="0" w:color="auto"/>
                    <w:bottom w:val="none" w:sz="0" w:space="0" w:color="auto"/>
                    <w:right w:val="none" w:sz="0" w:space="0" w:color="auto"/>
                  </w:divBdr>
                </w:div>
                <w:div w:id="1311327134">
                  <w:marLeft w:val="0"/>
                  <w:marRight w:val="0"/>
                  <w:marTop w:val="0"/>
                  <w:marBottom w:val="0"/>
                  <w:divBdr>
                    <w:top w:val="none" w:sz="0" w:space="0" w:color="auto"/>
                    <w:left w:val="none" w:sz="0" w:space="0" w:color="auto"/>
                    <w:bottom w:val="none" w:sz="0" w:space="0" w:color="auto"/>
                    <w:right w:val="none" w:sz="0" w:space="0" w:color="auto"/>
                  </w:divBdr>
                </w:div>
                <w:div w:id="385228294">
                  <w:marLeft w:val="0"/>
                  <w:marRight w:val="0"/>
                  <w:marTop w:val="0"/>
                  <w:marBottom w:val="0"/>
                  <w:divBdr>
                    <w:top w:val="none" w:sz="0" w:space="0" w:color="auto"/>
                    <w:left w:val="none" w:sz="0" w:space="0" w:color="auto"/>
                    <w:bottom w:val="none" w:sz="0" w:space="0" w:color="auto"/>
                    <w:right w:val="none" w:sz="0" w:space="0" w:color="auto"/>
                  </w:divBdr>
                </w:div>
                <w:div w:id="1679650403">
                  <w:marLeft w:val="0"/>
                  <w:marRight w:val="0"/>
                  <w:marTop w:val="0"/>
                  <w:marBottom w:val="0"/>
                  <w:divBdr>
                    <w:top w:val="none" w:sz="0" w:space="0" w:color="auto"/>
                    <w:left w:val="none" w:sz="0" w:space="0" w:color="auto"/>
                    <w:bottom w:val="none" w:sz="0" w:space="0" w:color="auto"/>
                    <w:right w:val="none" w:sz="0" w:space="0" w:color="auto"/>
                  </w:divBdr>
                </w:div>
                <w:div w:id="202520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415993">
      <w:bodyDiv w:val="1"/>
      <w:marLeft w:val="0"/>
      <w:marRight w:val="0"/>
      <w:marTop w:val="0"/>
      <w:marBottom w:val="0"/>
      <w:divBdr>
        <w:top w:val="none" w:sz="0" w:space="0" w:color="auto"/>
        <w:left w:val="none" w:sz="0" w:space="0" w:color="auto"/>
        <w:bottom w:val="none" w:sz="0" w:space="0" w:color="auto"/>
        <w:right w:val="none" w:sz="0" w:space="0" w:color="auto"/>
      </w:divBdr>
    </w:div>
    <w:div w:id="1180434455">
      <w:bodyDiv w:val="1"/>
      <w:marLeft w:val="0"/>
      <w:marRight w:val="0"/>
      <w:marTop w:val="0"/>
      <w:marBottom w:val="0"/>
      <w:divBdr>
        <w:top w:val="none" w:sz="0" w:space="0" w:color="auto"/>
        <w:left w:val="none" w:sz="0" w:space="0" w:color="auto"/>
        <w:bottom w:val="none" w:sz="0" w:space="0" w:color="auto"/>
        <w:right w:val="none" w:sz="0" w:space="0" w:color="auto"/>
      </w:divBdr>
    </w:div>
    <w:div w:id="1212692661">
      <w:bodyDiv w:val="1"/>
      <w:marLeft w:val="0"/>
      <w:marRight w:val="0"/>
      <w:marTop w:val="0"/>
      <w:marBottom w:val="0"/>
      <w:divBdr>
        <w:top w:val="none" w:sz="0" w:space="0" w:color="auto"/>
        <w:left w:val="none" w:sz="0" w:space="0" w:color="auto"/>
        <w:bottom w:val="none" w:sz="0" w:space="0" w:color="auto"/>
        <w:right w:val="none" w:sz="0" w:space="0" w:color="auto"/>
      </w:divBdr>
    </w:div>
    <w:div w:id="1295872039">
      <w:bodyDiv w:val="1"/>
      <w:marLeft w:val="0"/>
      <w:marRight w:val="0"/>
      <w:marTop w:val="0"/>
      <w:marBottom w:val="0"/>
      <w:divBdr>
        <w:top w:val="none" w:sz="0" w:space="0" w:color="auto"/>
        <w:left w:val="none" w:sz="0" w:space="0" w:color="auto"/>
        <w:bottom w:val="none" w:sz="0" w:space="0" w:color="auto"/>
        <w:right w:val="none" w:sz="0" w:space="0" w:color="auto"/>
      </w:divBdr>
    </w:div>
    <w:div w:id="1364555118">
      <w:bodyDiv w:val="1"/>
      <w:marLeft w:val="0"/>
      <w:marRight w:val="0"/>
      <w:marTop w:val="0"/>
      <w:marBottom w:val="0"/>
      <w:divBdr>
        <w:top w:val="none" w:sz="0" w:space="0" w:color="auto"/>
        <w:left w:val="none" w:sz="0" w:space="0" w:color="auto"/>
        <w:bottom w:val="none" w:sz="0" w:space="0" w:color="auto"/>
        <w:right w:val="none" w:sz="0" w:space="0" w:color="auto"/>
      </w:divBdr>
    </w:div>
    <w:div w:id="1433359969">
      <w:bodyDiv w:val="1"/>
      <w:marLeft w:val="0"/>
      <w:marRight w:val="0"/>
      <w:marTop w:val="0"/>
      <w:marBottom w:val="0"/>
      <w:divBdr>
        <w:top w:val="none" w:sz="0" w:space="0" w:color="auto"/>
        <w:left w:val="none" w:sz="0" w:space="0" w:color="auto"/>
        <w:bottom w:val="none" w:sz="0" w:space="0" w:color="auto"/>
        <w:right w:val="none" w:sz="0" w:space="0" w:color="auto"/>
      </w:divBdr>
      <w:divsChild>
        <w:div w:id="882601418">
          <w:marLeft w:val="0"/>
          <w:marRight w:val="0"/>
          <w:marTop w:val="0"/>
          <w:marBottom w:val="0"/>
          <w:divBdr>
            <w:top w:val="none" w:sz="0" w:space="0" w:color="auto"/>
            <w:left w:val="none" w:sz="0" w:space="0" w:color="auto"/>
            <w:bottom w:val="none" w:sz="0" w:space="0" w:color="auto"/>
            <w:right w:val="none" w:sz="0" w:space="0" w:color="auto"/>
          </w:divBdr>
        </w:div>
        <w:div w:id="2121218851">
          <w:marLeft w:val="0"/>
          <w:marRight w:val="0"/>
          <w:marTop w:val="0"/>
          <w:marBottom w:val="0"/>
          <w:divBdr>
            <w:top w:val="none" w:sz="0" w:space="0" w:color="auto"/>
            <w:left w:val="none" w:sz="0" w:space="0" w:color="auto"/>
            <w:bottom w:val="none" w:sz="0" w:space="0" w:color="auto"/>
            <w:right w:val="none" w:sz="0" w:space="0" w:color="auto"/>
          </w:divBdr>
        </w:div>
      </w:divsChild>
    </w:div>
    <w:div w:id="1459490696">
      <w:bodyDiv w:val="1"/>
      <w:marLeft w:val="0"/>
      <w:marRight w:val="0"/>
      <w:marTop w:val="0"/>
      <w:marBottom w:val="0"/>
      <w:divBdr>
        <w:top w:val="none" w:sz="0" w:space="0" w:color="auto"/>
        <w:left w:val="none" w:sz="0" w:space="0" w:color="auto"/>
        <w:bottom w:val="none" w:sz="0" w:space="0" w:color="auto"/>
        <w:right w:val="none" w:sz="0" w:space="0" w:color="auto"/>
      </w:divBdr>
    </w:div>
    <w:div w:id="1573078350">
      <w:bodyDiv w:val="1"/>
      <w:marLeft w:val="0"/>
      <w:marRight w:val="0"/>
      <w:marTop w:val="0"/>
      <w:marBottom w:val="0"/>
      <w:divBdr>
        <w:top w:val="none" w:sz="0" w:space="0" w:color="auto"/>
        <w:left w:val="none" w:sz="0" w:space="0" w:color="auto"/>
        <w:bottom w:val="none" w:sz="0" w:space="0" w:color="auto"/>
        <w:right w:val="none" w:sz="0" w:space="0" w:color="auto"/>
      </w:divBdr>
      <w:divsChild>
        <w:div w:id="746729234">
          <w:marLeft w:val="0"/>
          <w:marRight w:val="0"/>
          <w:marTop w:val="0"/>
          <w:marBottom w:val="0"/>
          <w:divBdr>
            <w:top w:val="none" w:sz="0" w:space="0" w:color="auto"/>
            <w:left w:val="none" w:sz="0" w:space="0" w:color="auto"/>
            <w:bottom w:val="none" w:sz="0" w:space="0" w:color="auto"/>
            <w:right w:val="none" w:sz="0" w:space="0" w:color="auto"/>
          </w:divBdr>
          <w:divsChild>
            <w:div w:id="1352419674">
              <w:marLeft w:val="0"/>
              <w:marRight w:val="0"/>
              <w:marTop w:val="0"/>
              <w:marBottom w:val="0"/>
              <w:divBdr>
                <w:top w:val="none" w:sz="0" w:space="0" w:color="auto"/>
                <w:left w:val="none" w:sz="0" w:space="0" w:color="auto"/>
                <w:bottom w:val="none" w:sz="0" w:space="0" w:color="auto"/>
                <w:right w:val="none" w:sz="0" w:space="0" w:color="auto"/>
              </w:divBdr>
              <w:divsChild>
                <w:div w:id="4391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02083">
      <w:bodyDiv w:val="1"/>
      <w:marLeft w:val="0"/>
      <w:marRight w:val="0"/>
      <w:marTop w:val="0"/>
      <w:marBottom w:val="0"/>
      <w:divBdr>
        <w:top w:val="none" w:sz="0" w:space="0" w:color="auto"/>
        <w:left w:val="none" w:sz="0" w:space="0" w:color="auto"/>
        <w:bottom w:val="none" w:sz="0" w:space="0" w:color="auto"/>
        <w:right w:val="none" w:sz="0" w:space="0" w:color="auto"/>
      </w:divBdr>
      <w:divsChild>
        <w:div w:id="786583513">
          <w:marLeft w:val="0"/>
          <w:marRight w:val="0"/>
          <w:marTop w:val="0"/>
          <w:marBottom w:val="0"/>
          <w:divBdr>
            <w:top w:val="none" w:sz="0" w:space="0" w:color="auto"/>
            <w:left w:val="none" w:sz="0" w:space="0" w:color="auto"/>
            <w:bottom w:val="none" w:sz="0" w:space="0" w:color="auto"/>
            <w:right w:val="none" w:sz="0" w:space="0" w:color="auto"/>
          </w:divBdr>
          <w:divsChild>
            <w:div w:id="1750076301">
              <w:marLeft w:val="0"/>
              <w:marRight w:val="0"/>
              <w:marTop w:val="480"/>
              <w:marBottom w:val="0"/>
              <w:divBdr>
                <w:top w:val="none" w:sz="0" w:space="0" w:color="auto"/>
                <w:left w:val="none" w:sz="0" w:space="0" w:color="auto"/>
                <w:bottom w:val="none" w:sz="0" w:space="0" w:color="auto"/>
                <w:right w:val="none" w:sz="0" w:space="0" w:color="auto"/>
              </w:divBdr>
              <w:divsChild>
                <w:div w:id="165517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333760">
      <w:bodyDiv w:val="1"/>
      <w:marLeft w:val="0"/>
      <w:marRight w:val="0"/>
      <w:marTop w:val="0"/>
      <w:marBottom w:val="0"/>
      <w:divBdr>
        <w:top w:val="none" w:sz="0" w:space="0" w:color="auto"/>
        <w:left w:val="none" w:sz="0" w:space="0" w:color="auto"/>
        <w:bottom w:val="none" w:sz="0" w:space="0" w:color="auto"/>
        <w:right w:val="none" w:sz="0" w:space="0" w:color="auto"/>
      </w:divBdr>
    </w:div>
    <w:div w:id="1724982097">
      <w:bodyDiv w:val="1"/>
      <w:marLeft w:val="0"/>
      <w:marRight w:val="0"/>
      <w:marTop w:val="0"/>
      <w:marBottom w:val="0"/>
      <w:divBdr>
        <w:top w:val="none" w:sz="0" w:space="0" w:color="auto"/>
        <w:left w:val="none" w:sz="0" w:space="0" w:color="auto"/>
        <w:bottom w:val="none" w:sz="0" w:space="0" w:color="auto"/>
        <w:right w:val="none" w:sz="0" w:space="0" w:color="auto"/>
      </w:divBdr>
    </w:div>
    <w:div w:id="1800873432">
      <w:bodyDiv w:val="1"/>
      <w:marLeft w:val="0"/>
      <w:marRight w:val="0"/>
      <w:marTop w:val="0"/>
      <w:marBottom w:val="0"/>
      <w:divBdr>
        <w:top w:val="none" w:sz="0" w:space="0" w:color="auto"/>
        <w:left w:val="none" w:sz="0" w:space="0" w:color="auto"/>
        <w:bottom w:val="none" w:sz="0" w:space="0" w:color="auto"/>
        <w:right w:val="none" w:sz="0" w:space="0" w:color="auto"/>
      </w:divBdr>
      <w:divsChild>
        <w:div w:id="505368060">
          <w:marLeft w:val="0"/>
          <w:marRight w:val="0"/>
          <w:marTop w:val="0"/>
          <w:marBottom w:val="0"/>
          <w:divBdr>
            <w:top w:val="none" w:sz="0" w:space="0" w:color="auto"/>
            <w:left w:val="none" w:sz="0" w:space="0" w:color="auto"/>
            <w:bottom w:val="none" w:sz="0" w:space="0" w:color="auto"/>
            <w:right w:val="none" w:sz="0" w:space="0" w:color="auto"/>
          </w:divBdr>
          <w:divsChild>
            <w:div w:id="1594900005">
              <w:marLeft w:val="0"/>
              <w:marRight w:val="0"/>
              <w:marTop w:val="0"/>
              <w:marBottom w:val="0"/>
              <w:divBdr>
                <w:top w:val="none" w:sz="0" w:space="0" w:color="auto"/>
                <w:left w:val="none" w:sz="0" w:space="0" w:color="auto"/>
                <w:bottom w:val="none" w:sz="0" w:space="0" w:color="auto"/>
                <w:right w:val="none" w:sz="0" w:space="0" w:color="auto"/>
              </w:divBdr>
              <w:divsChild>
                <w:div w:id="27309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063718">
      <w:bodyDiv w:val="1"/>
      <w:marLeft w:val="0"/>
      <w:marRight w:val="0"/>
      <w:marTop w:val="0"/>
      <w:marBottom w:val="0"/>
      <w:divBdr>
        <w:top w:val="none" w:sz="0" w:space="0" w:color="auto"/>
        <w:left w:val="none" w:sz="0" w:space="0" w:color="auto"/>
        <w:bottom w:val="none" w:sz="0" w:space="0" w:color="auto"/>
        <w:right w:val="none" w:sz="0" w:space="0" w:color="auto"/>
      </w:divBdr>
    </w:div>
    <w:div w:id="1843426482">
      <w:bodyDiv w:val="1"/>
      <w:marLeft w:val="0"/>
      <w:marRight w:val="0"/>
      <w:marTop w:val="0"/>
      <w:marBottom w:val="0"/>
      <w:divBdr>
        <w:top w:val="none" w:sz="0" w:space="0" w:color="auto"/>
        <w:left w:val="none" w:sz="0" w:space="0" w:color="auto"/>
        <w:bottom w:val="none" w:sz="0" w:space="0" w:color="auto"/>
        <w:right w:val="none" w:sz="0" w:space="0" w:color="auto"/>
      </w:divBdr>
    </w:div>
    <w:div w:id="1846823335">
      <w:bodyDiv w:val="1"/>
      <w:marLeft w:val="0"/>
      <w:marRight w:val="0"/>
      <w:marTop w:val="0"/>
      <w:marBottom w:val="0"/>
      <w:divBdr>
        <w:top w:val="none" w:sz="0" w:space="0" w:color="auto"/>
        <w:left w:val="none" w:sz="0" w:space="0" w:color="auto"/>
        <w:bottom w:val="none" w:sz="0" w:space="0" w:color="auto"/>
        <w:right w:val="none" w:sz="0" w:space="0" w:color="auto"/>
      </w:divBdr>
    </w:div>
    <w:div w:id="1867132039">
      <w:bodyDiv w:val="1"/>
      <w:marLeft w:val="0"/>
      <w:marRight w:val="0"/>
      <w:marTop w:val="0"/>
      <w:marBottom w:val="0"/>
      <w:divBdr>
        <w:top w:val="none" w:sz="0" w:space="0" w:color="auto"/>
        <w:left w:val="none" w:sz="0" w:space="0" w:color="auto"/>
        <w:bottom w:val="none" w:sz="0" w:space="0" w:color="auto"/>
        <w:right w:val="none" w:sz="0" w:space="0" w:color="auto"/>
      </w:divBdr>
    </w:div>
    <w:div w:id="1892182049">
      <w:bodyDiv w:val="1"/>
      <w:marLeft w:val="0"/>
      <w:marRight w:val="0"/>
      <w:marTop w:val="0"/>
      <w:marBottom w:val="0"/>
      <w:divBdr>
        <w:top w:val="none" w:sz="0" w:space="0" w:color="auto"/>
        <w:left w:val="none" w:sz="0" w:space="0" w:color="auto"/>
        <w:bottom w:val="none" w:sz="0" w:space="0" w:color="auto"/>
        <w:right w:val="none" w:sz="0" w:space="0" w:color="auto"/>
      </w:divBdr>
    </w:div>
    <w:div w:id="1893887243">
      <w:bodyDiv w:val="1"/>
      <w:marLeft w:val="0"/>
      <w:marRight w:val="0"/>
      <w:marTop w:val="0"/>
      <w:marBottom w:val="0"/>
      <w:divBdr>
        <w:top w:val="none" w:sz="0" w:space="0" w:color="auto"/>
        <w:left w:val="none" w:sz="0" w:space="0" w:color="auto"/>
        <w:bottom w:val="none" w:sz="0" w:space="0" w:color="auto"/>
        <w:right w:val="none" w:sz="0" w:space="0" w:color="auto"/>
      </w:divBdr>
    </w:div>
    <w:div w:id="1911426498">
      <w:bodyDiv w:val="1"/>
      <w:marLeft w:val="0"/>
      <w:marRight w:val="0"/>
      <w:marTop w:val="0"/>
      <w:marBottom w:val="0"/>
      <w:divBdr>
        <w:top w:val="none" w:sz="0" w:space="0" w:color="auto"/>
        <w:left w:val="none" w:sz="0" w:space="0" w:color="auto"/>
        <w:bottom w:val="none" w:sz="0" w:space="0" w:color="auto"/>
        <w:right w:val="none" w:sz="0" w:space="0" w:color="auto"/>
      </w:divBdr>
      <w:divsChild>
        <w:div w:id="1429424873">
          <w:marLeft w:val="0"/>
          <w:marRight w:val="0"/>
          <w:marTop w:val="0"/>
          <w:marBottom w:val="0"/>
          <w:divBdr>
            <w:top w:val="none" w:sz="0" w:space="0" w:color="auto"/>
            <w:left w:val="none" w:sz="0" w:space="0" w:color="auto"/>
            <w:bottom w:val="none" w:sz="0" w:space="0" w:color="auto"/>
            <w:right w:val="none" w:sz="0" w:space="0" w:color="auto"/>
          </w:divBdr>
        </w:div>
        <w:div w:id="1859998458">
          <w:marLeft w:val="0"/>
          <w:marRight w:val="0"/>
          <w:marTop w:val="0"/>
          <w:marBottom w:val="0"/>
          <w:divBdr>
            <w:top w:val="none" w:sz="0" w:space="0" w:color="auto"/>
            <w:left w:val="none" w:sz="0" w:space="0" w:color="auto"/>
            <w:bottom w:val="none" w:sz="0" w:space="0" w:color="auto"/>
            <w:right w:val="none" w:sz="0" w:space="0" w:color="auto"/>
          </w:divBdr>
        </w:div>
        <w:div w:id="1337269001">
          <w:marLeft w:val="0"/>
          <w:marRight w:val="0"/>
          <w:marTop w:val="0"/>
          <w:marBottom w:val="0"/>
          <w:divBdr>
            <w:top w:val="none" w:sz="0" w:space="0" w:color="auto"/>
            <w:left w:val="none" w:sz="0" w:space="0" w:color="auto"/>
            <w:bottom w:val="none" w:sz="0" w:space="0" w:color="auto"/>
            <w:right w:val="none" w:sz="0" w:space="0" w:color="auto"/>
          </w:divBdr>
        </w:div>
        <w:div w:id="1018310644">
          <w:marLeft w:val="0"/>
          <w:marRight w:val="0"/>
          <w:marTop w:val="0"/>
          <w:marBottom w:val="0"/>
          <w:divBdr>
            <w:top w:val="none" w:sz="0" w:space="0" w:color="auto"/>
            <w:left w:val="none" w:sz="0" w:space="0" w:color="auto"/>
            <w:bottom w:val="none" w:sz="0" w:space="0" w:color="auto"/>
            <w:right w:val="none" w:sz="0" w:space="0" w:color="auto"/>
          </w:divBdr>
        </w:div>
        <w:div w:id="974867211">
          <w:marLeft w:val="0"/>
          <w:marRight w:val="0"/>
          <w:marTop w:val="0"/>
          <w:marBottom w:val="0"/>
          <w:divBdr>
            <w:top w:val="none" w:sz="0" w:space="0" w:color="auto"/>
            <w:left w:val="none" w:sz="0" w:space="0" w:color="auto"/>
            <w:bottom w:val="none" w:sz="0" w:space="0" w:color="auto"/>
            <w:right w:val="none" w:sz="0" w:space="0" w:color="auto"/>
          </w:divBdr>
        </w:div>
        <w:div w:id="73670623">
          <w:marLeft w:val="0"/>
          <w:marRight w:val="0"/>
          <w:marTop w:val="0"/>
          <w:marBottom w:val="0"/>
          <w:divBdr>
            <w:top w:val="none" w:sz="0" w:space="0" w:color="auto"/>
            <w:left w:val="none" w:sz="0" w:space="0" w:color="auto"/>
            <w:bottom w:val="none" w:sz="0" w:space="0" w:color="auto"/>
            <w:right w:val="none" w:sz="0" w:space="0" w:color="auto"/>
          </w:divBdr>
        </w:div>
        <w:div w:id="1312057702">
          <w:marLeft w:val="0"/>
          <w:marRight w:val="0"/>
          <w:marTop w:val="0"/>
          <w:marBottom w:val="0"/>
          <w:divBdr>
            <w:top w:val="none" w:sz="0" w:space="0" w:color="auto"/>
            <w:left w:val="none" w:sz="0" w:space="0" w:color="auto"/>
            <w:bottom w:val="none" w:sz="0" w:space="0" w:color="auto"/>
            <w:right w:val="none" w:sz="0" w:space="0" w:color="auto"/>
          </w:divBdr>
        </w:div>
        <w:div w:id="576063012">
          <w:marLeft w:val="0"/>
          <w:marRight w:val="0"/>
          <w:marTop w:val="0"/>
          <w:marBottom w:val="0"/>
          <w:divBdr>
            <w:top w:val="none" w:sz="0" w:space="0" w:color="auto"/>
            <w:left w:val="none" w:sz="0" w:space="0" w:color="auto"/>
            <w:bottom w:val="none" w:sz="0" w:space="0" w:color="auto"/>
            <w:right w:val="none" w:sz="0" w:space="0" w:color="auto"/>
          </w:divBdr>
        </w:div>
        <w:div w:id="514156584">
          <w:marLeft w:val="0"/>
          <w:marRight w:val="0"/>
          <w:marTop w:val="0"/>
          <w:marBottom w:val="0"/>
          <w:divBdr>
            <w:top w:val="none" w:sz="0" w:space="0" w:color="auto"/>
            <w:left w:val="none" w:sz="0" w:space="0" w:color="auto"/>
            <w:bottom w:val="none" w:sz="0" w:space="0" w:color="auto"/>
            <w:right w:val="none" w:sz="0" w:space="0" w:color="auto"/>
          </w:divBdr>
        </w:div>
      </w:divsChild>
    </w:div>
    <w:div w:id="1947417301">
      <w:bodyDiv w:val="1"/>
      <w:marLeft w:val="0"/>
      <w:marRight w:val="0"/>
      <w:marTop w:val="0"/>
      <w:marBottom w:val="0"/>
      <w:divBdr>
        <w:top w:val="none" w:sz="0" w:space="0" w:color="auto"/>
        <w:left w:val="none" w:sz="0" w:space="0" w:color="auto"/>
        <w:bottom w:val="none" w:sz="0" w:space="0" w:color="auto"/>
        <w:right w:val="none" w:sz="0" w:space="0" w:color="auto"/>
      </w:divBdr>
    </w:div>
    <w:div w:id="2104643188">
      <w:bodyDiv w:val="1"/>
      <w:marLeft w:val="0"/>
      <w:marRight w:val="0"/>
      <w:marTop w:val="0"/>
      <w:marBottom w:val="0"/>
      <w:divBdr>
        <w:top w:val="none" w:sz="0" w:space="0" w:color="auto"/>
        <w:left w:val="none" w:sz="0" w:space="0" w:color="auto"/>
        <w:bottom w:val="none" w:sz="0" w:space="0" w:color="auto"/>
        <w:right w:val="none" w:sz="0" w:space="0" w:color="auto"/>
      </w:divBdr>
    </w:div>
    <w:div w:id="2126338896">
      <w:bodyDiv w:val="1"/>
      <w:marLeft w:val="0"/>
      <w:marRight w:val="0"/>
      <w:marTop w:val="0"/>
      <w:marBottom w:val="0"/>
      <w:divBdr>
        <w:top w:val="none" w:sz="0" w:space="0" w:color="auto"/>
        <w:left w:val="none" w:sz="0" w:space="0" w:color="auto"/>
        <w:bottom w:val="none" w:sz="0" w:space="0" w:color="auto"/>
        <w:right w:val="none" w:sz="0" w:space="0" w:color="auto"/>
      </w:divBdr>
    </w:div>
    <w:div w:id="214403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Miguel_de_la_Madrid" TargetMode="External"/><Relationship Id="rId299" Type="http://schemas.openxmlformats.org/officeDocument/2006/relationships/image" Target="media/image63.png"/><Relationship Id="rId303" Type="http://schemas.openxmlformats.org/officeDocument/2006/relationships/hyperlink" Target="http://ajedrez-mexico.es.tl" TargetMode="External"/><Relationship Id="rId21" Type="http://schemas.openxmlformats.org/officeDocument/2006/relationships/image" Target="media/image14.png"/><Relationship Id="rId42" Type="http://schemas.openxmlformats.org/officeDocument/2006/relationships/hyperlink" Target="http://es.classora.com/units/e51395612/calvin-coolidge" TargetMode="External"/><Relationship Id="rId63" Type="http://schemas.openxmlformats.org/officeDocument/2006/relationships/hyperlink" Target="http://es.wikipedia.org/wiki/Earl_Anthony_Wayne" TargetMode="External"/><Relationship Id="rId84" Type="http://schemas.openxmlformats.org/officeDocument/2006/relationships/hyperlink" Target="http://es.wikipedia.org/wiki/1958" TargetMode="External"/><Relationship Id="rId138" Type="http://schemas.openxmlformats.org/officeDocument/2006/relationships/hyperlink" Target="http://es.wikipedia.org/wiki/Jes%C3%BAs_Silva_Herzog_Flores" TargetMode="External"/><Relationship Id="rId159" Type="http://schemas.openxmlformats.org/officeDocument/2006/relationships/hyperlink" Target="http://es.wikipedia.org/wiki/Enrique_Pe%C3%B1a_Nieto" TargetMode="External"/><Relationship Id="rId170" Type="http://schemas.openxmlformats.org/officeDocument/2006/relationships/hyperlink" Target="http://es.wikipedia.org/wiki/Monarqu%C3%ADa" TargetMode="External"/><Relationship Id="rId191" Type="http://schemas.openxmlformats.org/officeDocument/2006/relationships/hyperlink" Target="http://es.wikipedia.org/w/index.php?title=Miguel_Palacios_Macedo&amp;action=edit&amp;redlink=1" TargetMode="External"/><Relationship Id="rId205" Type="http://schemas.openxmlformats.org/officeDocument/2006/relationships/image" Target="media/image36.png"/><Relationship Id="rId226" Type="http://schemas.openxmlformats.org/officeDocument/2006/relationships/image" Target="media/image57.png"/><Relationship Id="rId247" Type="http://schemas.openxmlformats.org/officeDocument/2006/relationships/hyperlink" Target="http://es.wikipedia.org/wiki/Antonio_L%C3%B3pez_de_Santa_Anna" TargetMode="External"/><Relationship Id="rId107" Type="http://schemas.openxmlformats.org/officeDocument/2006/relationships/hyperlink" Target="http://es.wikipedia.org/wiki/1971" TargetMode="External"/><Relationship Id="rId268" Type="http://schemas.openxmlformats.org/officeDocument/2006/relationships/hyperlink" Target="http://es.wikipedia.org/wiki/Bases_de_Tacubaya" TargetMode="External"/><Relationship Id="rId289" Type="http://schemas.openxmlformats.org/officeDocument/2006/relationships/hyperlink" Target="http://es.wikipedia.org/wiki/Plan_de_la_Empacadora" TargetMode="External"/><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hyperlink" Target="http://es.wikipedia.org/wiki/Calvin_Coolidge" TargetMode="External"/><Relationship Id="rId74" Type="http://schemas.openxmlformats.org/officeDocument/2006/relationships/hyperlink" Target="http://es.wikipedia.org/wiki/1946" TargetMode="External"/><Relationship Id="rId128" Type="http://schemas.openxmlformats.org/officeDocument/2006/relationships/hyperlink" Target="http://es.wikipedia.org/wiki/1993" TargetMode="External"/><Relationship Id="rId149" Type="http://schemas.openxmlformats.org/officeDocument/2006/relationships/hyperlink" Target="http://es.wikipedia.org/wiki/2004" TargetMode="External"/><Relationship Id="rId5" Type="http://schemas.openxmlformats.org/officeDocument/2006/relationships/footnotes" Target="footnotes.xml"/><Relationship Id="rId95" Type="http://schemas.openxmlformats.org/officeDocument/2006/relationships/hyperlink" Target="http://es.wikipedia.org/wiki/1964" TargetMode="External"/><Relationship Id="rId160" Type="http://schemas.openxmlformats.org/officeDocument/2006/relationships/hyperlink" Target="http://es.wikipedia.org/wiki/2012" TargetMode="External"/><Relationship Id="rId181" Type="http://schemas.openxmlformats.org/officeDocument/2006/relationships/hyperlink" Target="http://scholar.google.com.mx/scholar?q=Minority+Games&amp;hl=es&amp;as_sdt=0&amp;as_vis=1&amp;oi=scholart" TargetMode="External"/><Relationship Id="rId216" Type="http://schemas.openxmlformats.org/officeDocument/2006/relationships/image" Target="media/image47.png"/><Relationship Id="rId237" Type="http://schemas.openxmlformats.org/officeDocument/2006/relationships/hyperlink" Target="http://es.wikipedia.org/wiki/Nicol%C3%A1s_Bravo" TargetMode="External"/><Relationship Id="rId258" Type="http://schemas.openxmlformats.org/officeDocument/2006/relationships/hyperlink" Target="http://es.wikipedia.org/wiki/Valent%C3%ADn_G%C3%B3mez_Far%C3%ADas" TargetMode="External"/><Relationship Id="rId279" Type="http://schemas.openxmlformats.org/officeDocument/2006/relationships/hyperlink" Target="http://es.wikipedia.org/wiki/Plan_de_San_Luis" TargetMode="External"/><Relationship Id="rId22" Type="http://schemas.openxmlformats.org/officeDocument/2006/relationships/image" Target="media/image15.png"/><Relationship Id="rId43" Type="http://schemas.openxmlformats.org/officeDocument/2006/relationships/hyperlink" Target="http://es.classora.com/units/m51395531/herbert-hoover" TargetMode="External"/><Relationship Id="rId64" Type="http://schemas.openxmlformats.org/officeDocument/2006/relationships/hyperlink" Target="http://es.wikipedia.org/wiki/Manuel_%C3%81vila_Camacho" TargetMode="External"/><Relationship Id="rId118" Type="http://schemas.openxmlformats.org/officeDocument/2006/relationships/hyperlink" Target="http://es.wikipedia.org/wiki/1982" TargetMode="External"/><Relationship Id="rId139" Type="http://schemas.openxmlformats.org/officeDocument/2006/relationships/hyperlink" Target="http://es.wikipedia.org/wiki/1994" TargetMode="External"/><Relationship Id="rId290" Type="http://schemas.openxmlformats.org/officeDocument/2006/relationships/hyperlink" Target="http://es.wikipedia.org/wiki/Plan_de_Guadalupe" TargetMode="External"/><Relationship Id="rId304" Type="http://schemas.openxmlformats.org/officeDocument/2006/relationships/hyperlink" Target="mailto:alezarx@hotmail.com" TargetMode="External"/><Relationship Id="rId85" Type="http://schemas.openxmlformats.org/officeDocument/2006/relationships/hyperlink" Target="http://es.wikipedia.org/wiki/Manuel_Tello_Baurraud" TargetMode="External"/><Relationship Id="rId150" Type="http://schemas.openxmlformats.org/officeDocument/2006/relationships/hyperlink" Target="http://es.wikipedia.org/wiki/Carlos_de_Icaza" TargetMode="External"/><Relationship Id="rId171" Type="http://schemas.openxmlformats.org/officeDocument/2006/relationships/hyperlink" Target="http://es.wikipedia.org/wiki/Republicanismo" TargetMode="External"/><Relationship Id="rId192" Type="http://schemas.openxmlformats.org/officeDocument/2006/relationships/hyperlink" Target="http://es.wikipedia.org/wiki/Manuel_Toussaint" TargetMode="External"/><Relationship Id="rId206" Type="http://schemas.openxmlformats.org/officeDocument/2006/relationships/image" Target="media/image37.png"/><Relationship Id="rId227" Type="http://schemas.openxmlformats.org/officeDocument/2006/relationships/image" Target="media/image58.png"/><Relationship Id="rId248" Type="http://schemas.openxmlformats.org/officeDocument/2006/relationships/hyperlink" Target="http://es.wikipedia.org/wiki/Convenios_de_Zavaleta" TargetMode="External"/><Relationship Id="rId269" Type="http://schemas.openxmlformats.org/officeDocument/2006/relationships/hyperlink" Target="http://es.wikipedia.org/wiki/F%C3%A9lix_Zuloaga" TargetMode="External"/><Relationship Id="rId12" Type="http://schemas.openxmlformats.org/officeDocument/2006/relationships/image" Target="media/image6.png"/><Relationship Id="rId33" Type="http://schemas.openxmlformats.org/officeDocument/2006/relationships/hyperlink" Target="http://www.chihuahuamexico.com/index.php?option=com_content&amp;task=view&amp;id=3050&amp;Itemid=39" TargetMode="External"/><Relationship Id="rId108" Type="http://schemas.openxmlformats.org/officeDocument/2006/relationships/hyperlink" Target="http://es.wikipedia.org/wiki/1976" TargetMode="External"/><Relationship Id="rId129" Type="http://schemas.openxmlformats.org/officeDocument/2006/relationships/hyperlink" Target="http://es.wikipedia.org/wiki/Jorge_Monta%C3%B1o" TargetMode="External"/><Relationship Id="rId280" Type="http://schemas.openxmlformats.org/officeDocument/2006/relationships/hyperlink" Target="http://es.wikipedia.org/wiki/Francisco_I._Madero" TargetMode="External"/><Relationship Id="rId54" Type="http://schemas.openxmlformats.org/officeDocument/2006/relationships/hyperlink" Target="http://es.wikipedia.org/w/index.php?title=James_R._Sheffield&amp;action=edit&amp;redlink=1" TargetMode="External"/><Relationship Id="rId75" Type="http://schemas.openxmlformats.org/officeDocument/2006/relationships/hyperlink" Target="http://es.wikipedia.org/wiki/1952" TargetMode="External"/><Relationship Id="rId96" Type="http://schemas.openxmlformats.org/officeDocument/2006/relationships/hyperlink" Target="http://es.wikipedia.org/wiki/1970" TargetMode="External"/><Relationship Id="rId140" Type="http://schemas.openxmlformats.org/officeDocument/2006/relationships/hyperlink" Target="http://es.wikipedia.org/wiki/1997" TargetMode="External"/><Relationship Id="rId161" Type="http://schemas.openxmlformats.org/officeDocument/2006/relationships/hyperlink" Target="http://es.wikipedia.org/wiki/Arturo_Sarukhan" TargetMode="External"/><Relationship Id="rId182" Type="http://schemas.openxmlformats.org/officeDocument/2006/relationships/hyperlink" Target="http://markov.uc3m.es/last-papers/the-minority-game-an-introductory-guide.html" TargetMode="External"/><Relationship Id="rId217" Type="http://schemas.openxmlformats.org/officeDocument/2006/relationships/image" Target="media/image48.png"/><Relationship Id="rId6" Type="http://schemas.openxmlformats.org/officeDocument/2006/relationships/endnotes" Target="endnotes.xml"/><Relationship Id="rId238" Type="http://schemas.openxmlformats.org/officeDocument/2006/relationships/hyperlink" Target="http://es.wikipedia.org/wiki/Plan_de_Monta%C3%B1o" TargetMode="External"/><Relationship Id="rId259" Type="http://schemas.openxmlformats.org/officeDocument/2006/relationships/hyperlink" Target="http://es.wikipedia.org/wiki/Jos%C3%A9_Urrea" TargetMode="External"/><Relationship Id="rId23" Type="http://schemas.openxmlformats.org/officeDocument/2006/relationships/image" Target="media/image16.png"/><Relationship Id="rId119" Type="http://schemas.openxmlformats.org/officeDocument/2006/relationships/hyperlink" Target="http://es.wikipedia.org/wiki/1988" TargetMode="External"/><Relationship Id="rId270" Type="http://schemas.openxmlformats.org/officeDocument/2006/relationships/hyperlink" Target="http://es.wikipedia.org/w/index.php?title=Plan_de_Mazatl%C3%A1n&amp;action=edit&amp;redlink=1" TargetMode="External"/><Relationship Id="rId291" Type="http://schemas.openxmlformats.org/officeDocument/2006/relationships/hyperlink" Target="http://es.wikipedia.org/w/index.php?title=Plan_de_Milpa_Alta&amp;action=edit&amp;redlink=1" TargetMode="External"/><Relationship Id="rId305" Type="http://schemas.openxmlformats.org/officeDocument/2006/relationships/hyperlink" Target="mailto:grupoalameda@gmail.com" TargetMode="External"/><Relationship Id="rId44" Type="http://schemas.openxmlformats.org/officeDocument/2006/relationships/hyperlink" Target="http://es.wikipedia.org/w/index.php?title=Charles_J._Pilliod,_Jr.&amp;action=edit&amp;redlink=1" TargetMode="External"/><Relationship Id="rId65" Type="http://schemas.openxmlformats.org/officeDocument/2006/relationships/hyperlink" Target="http://es.wikipedia.org/wiki/1940" TargetMode="External"/><Relationship Id="rId86" Type="http://schemas.openxmlformats.org/officeDocument/2006/relationships/hyperlink" Target="http://es.wikipedia.org/wiki/1952" TargetMode="External"/><Relationship Id="rId130" Type="http://schemas.openxmlformats.org/officeDocument/2006/relationships/hyperlink" Target="http://es.wikipedia.org/wiki/1993" TargetMode="External"/><Relationship Id="rId151" Type="http://schemas.openxmlformats.org/officeDocument/2006/relationships/hyperlink" Target="http://es.wikipedia.org/wiki/2004" TargetMode="External"/><Relationship Id="rId172" Type="http://schemas.openxmlformats.org/officeDocument/2006/relationships/hyperlink" Target="http://es.wikipedia.org/wiki/Liberalismo" TargetMode="External"/><Relationship Id="rId193" Type="http://schemas.openxmlformats.org/officeDocument/2006/relationships/hyperlink" Target="http://es.wikipedia.org/wiki/Faustino_Mayo" TargetMode="External"/><Relationship Id="rId207" Type="http://schemas.openxmlformats.org/officeDocument/2006/relationships/image" Target="media/image38.png"/><Relationship Id="rId228" Type="http://schemas.openxmlformats.org/officeDocument/2006/relationships/image" Target="media/image59.png"/><Relationship Id="rId249" Type="http://schemas.openxmlformats.org/officeDocument/2006/relationships/hyperlink" Target="http://es.wikipedia.org/wiki/Antonio_L%C3%B3pez_de_Santa_Anna" TargetMode="External"/><Relationship Id="rId13" Type="http://schemas.openxmlformats.org/officeDocument/2006/relationships/image" Target="media/image7.png"/><Relationship Id="rId109" Type="http://schemas.openxmlformats.org/officeDocument/2006/relationships/hyperlink" Target="http://es.wikipedia.org/wiki/Jos%C3%A9_L%C3%B3pez_Portillo" TargetMode="External"/><Relationship Id="rId260" Type="http://schemas.openxmlformats.org/officeDocument/2006/relationships/hyperlink" Target="http://es.wikipedia.org/wiki/Bases_de_Tacubaya" TargetMode="External"/><Relationship Id="rId281" Type="http://schemas.openxmlformats.org/officeDocument/2006/relationships/hyperlink" Target="http://es.wikipedia.org/wiki/Tratados_de_Ciudad_Ju%C3%A1rez" TargetMode="External"/><Relationship Id="rId34" Type="http://schemas.openxmlformats.org/officeDocument/2006/relationships/hyperlink" Target="http://memoriapoliticademexico.org/Efemerides/10/03101927.html" TargetMode="External"/><Relationship Id="rId55" Type="http://schemas.openxmlformats.org/officeDocument/2006/relationships/hyperlink" Target="http://es.wikipedia.org/wiki/Calvin_Coolidge" TargetMode="External"/><Relationship Id="rId76" Type="http://schemas.openxmlformats.org/officeDocument/2006/relationships/hyperlink" Target="http://es.wikipedia.org/wiki/Antonio_Espinosa_de_los_Monteros" TargetMode="External"/><Relationship Id="rId97" Type="http://schemas.openxmlformats.org/officeDocument/2006/relationships/hyperlink" Target="http://es.wikipedia.org/wiki/Hugo_B._Marg%C3%A1in" TargetMode="External"/><Relationship Id="rId120" Type="http://schemas.openxmlformats.org/officeDocument/2006/relationships/hyperlink" Target="http://es.wikipedia.org/w/index.php?title=Jorge_Espinoza_de_los_Reyes_S%C3%A1nchez&amp;action=edit&amp;redlink=1" TargetMode="External"/><Relationship Id="rId141" Type="http://schemas.openxmlformats.org/officeDocument/2006/relationships/hyperlink" Target="http://es.wikipedia.org/wiki/Jes%C3%BAs_Reyes_Heroles_Gonz%C3%A1lez_Garza" TargetMode="External"/><Relationship Id="rId7" Type="http://schemas.openxmlformats.org/officeDocument/2006/relationships/image" Target="media/image1.png"/><Relationship Id="rId162" Type="http://schemas.openxmlformats.org/officeDocument/2006/relationships/hyperlink" Target="http://es.wikipedia.org/wiki/2006" TargetMode="External"/><Relationship Id="rId183" Type="http://schemas.openxmlformats.org/officeDocument/2006/relationships/hyperlink" Target="http://es.wikipedia.org/wiki/Alberto_V%C3%A1squez_del_Mercado" TargetMode="External"/><Relationship Id="rId218" Type="http://schemas.openxmlformats.org/officeDocument/2006/relationships/image" Target="media/image49.png"/><Relationship Id="rId239" Type="http://schemas.openxmlformats.org/officeDocument/2006/relationships/hyperlink" Target="http://es.wikipedia.org/wiki/Nicol%C3%A1s_Bravo" TargetMode="External"/><Relationship Id="rId250" Type="http://schemas.openxmlformats.org/officeDocument/2006/relationships/hyperlink" Target="http://es.wikipedia.org/wiki/Manuel_G%C3%B3mez_Pedraza" TargetMode="External"/><Relationship Id="rId271" Type="http://schemas.openxmlformats.org/officeDocument/2006/relationships/hyperlink" Target="http://es.wikipedia.org/w/index.php?title=Guarnici%C3%B3n_de_Mazatl%C3%A1n&amp;action=edit&amp;redlink=1" TargetMode="External"/><Relationship Id="rId292" Type="http://schemas.openxmlformats.org/officeDocument/2006/relationships/hyperlink" Target="http://es.wikipedia.org/wiki/Plan_de_Agua_Prieta" TargetMode="External"/><Relationship Id="rId306" Type="http://schemas.openxmlformats.org/officeDocument/2006/relationships/hyperlink" Target="mailto:juntamaestra.abierta@gmail.com" TargetMode="External"/><Relationship Id="rId24" Type="http://schemas.openxmlformats.org/officeDocument/2006/relationships/image" Target="media/image17.emf"/><Relationship Id="rId40" Type="http://schemas.openxmlformats.org/officeDocument/2006/relationships/hyperlink" Target="http://es.classora.com/units/u51395882/woodrow-wilson" TargetMode="External"/><Relationship Id="rId45" Type="http://schemas.openxmlformats.org/officeDocument/2006/relationships/hyperlink" Target="http://es.wikipedia.org/wiki/John_Negroponte" TargetMode="External"/><Relationship Id="rId66" Type="http://schemas.openxmlformats.org/officeDocument/2006/relationships/hyperlink" Target="http://es.wikipedia.org/wiki/1946" TargetMode="External"/><Relationship Id="rId87" Type="http://schemas.openxmlformats.org/officeDocument/2006/relationships/hyperlink" Target="http://es.wikipedia.org/wiki/1958" TargetMode="External"/><Relationship Id="rId110" Type="http://schemas.openxmlformats.org/officeDocument/2006/relationships/hyperlink" Target="http://es.wikipedia.org/wiki/1976" TargetMode="External"/><Relationship Id="rId115" Type="http://schemas.openxmlformats.org/officeDocument/2006/relationships/hyperlink" Target="http://es.wikipedia.org/wiki/Bernardo_Sep%C3%BAlveda_Amor" TargetMode="External"/><Relationship Id="rId131" Type="http://schemas.openxmlformats.org/officeDocument/2006/relationships/hyperlink" Target="http://es.wikipedia.org/wiki/1994" TargetMode="External"/><Relationship Id="rId136" Type="http://schemas.openxmlformats.org/officeDocument/2006/relationships/hyperlink" Target="http://es.wikipedia.org/wiki/1994" TargetMode="External"/><Relationship Id="rId157" Type="http://schemas.openxmlformats.org/officeDocument/2006/relationships/hyperlink" Target="http://es.wikipedia.org/wiki/2006" TargetMode="External"/><Relationship Id="rId178" Type="http://schemas.openxmlformats.org/officeDocument/2006/relationships/image" Target="media/image29.png"/><Relationship Id="rId301" Type="http://schemas.openxmlformats.org/officeDocument/2006/relationships/hyperlink" Target="http://la-yura-2012.blogspot.com" TargetMode="External"/><Relationship Id="rId61" Type="http://schemas.openxmlformats.org/officeDocument/2006/relationships/hyperlink" Target="http://es.wikipedia.org/wiki/George_W._Bush" TargetMode="External"/><Relationship Id="rId82" Type="http://schemas.openxmlformats.org/officeDocument/2006/relationships/hyperlink" Target="http://es.wikipedia.org/wiki/Adolfo_Ruiz_Cortines" TargetMode="External"/><Relationship Id="rId152" Type="http://schemas.openxmlformats.org/officeDocument/2006/relationships/hyperlink" Target="http://es.wikipedia.org/wiki/2006" TargetMode="External"/><Relationship Id="rId173" Type="http://schemas.openxmlformats.org/officeDocument/2006/relationships/hyperlink" Target="http://es.wikipedia.org/wiki/Conservadores" TargetMode="External"/><Relationship Id="rId194" Type="http://schemas.openxmlformats.org/officeDocument/2006/relationships/hyperlink" Target="http://info4.juridicas.unam.mx/ijure/fed/9/default.htm?s=" TargetMode="External"/><Relationship Id="rId199" Type="http://schemas.openxmlformats.org/officeDocument/2006/relationships/image" Target="media/image32.png"/><Relationship Id="rId203" Type="http://schemas.openxmlformats.org/officeDocument/2006/relationships/image" Target="media/image34.png"/><Relationship Id="rId208" Type="http://schemas.openxmlformats.org/officeDocument/2006/relationships/image" Target="media/image39.png"/><Relationship Id="rId229" Type="http://schemas.openxmlformats.org/officeDocument/2006/relationships/hyperlink" Target="http://es.wikipedia.org/wiki/Plan_de_Iguala" TargetMode="External"/><Relationship Id="rId19" Type="http://schemas.openxmlformats.org/officeDocument/2006/relationships/image" Target="media/image12.emf"/><Relationship Id="rId224" Type="http://schemas.openxmlformats.org/officeDocument/2006/relationships/image" Target="media/image55.png"/><Relationship Id="rId240" Type="http://schemas.openxmlformats.org/officeDocument/2006/relationships/hyperlink" Target="http://es.wikipedia.org/w/index.php?title=Manuel_Monta%C3%B1o&amp;action=edit&amp;redlink=1" TargetMode="External"/><Relationship Id="rId245" Type="http://schemas.openxmlformats.org/officeDocument/2006/relationships/hyperlink" Target="http://es.wikipedia.org/wiki/Ciriaco_V%C3%A1zquez" TargetMode="External"/><Relationship Id="rId261" Type="http://schemas.openxmlformats.org/officeDocument/2006/relationships/hyperlink" Target="http://es.wikipedia.org/wiki/Gabriel_Valencia" TargetMode="External"/><Relationship Id="rId266" Type="http://schemas.openxmlformats.org/officeDocument/2006/relationships/hyperlink" Target="http://es.wikipedia.org/wiki/Juan_N._%C3%81lvarez" TargetMode="External"/><Relationship Id="rId287" Type="http://schemas.openxmlformats.org/officeDocument/2006/relationships/hyperlink" Target="http://es.wikipedia.org/wiki/Plan_de_la_Soledad" TargetMode="External"/><Relationship Id="rId14" Type="http://schemas.openxmlformats.org/officeDocument/2006/relationships/oleObject" Target="embeddings/oleObject1.bin"/><Relationship Id="rId30" Type="http://schemas.openxmlformats.org/officeDocument/2006/relationships/image" Target="media/image22.png"/><Relationship Id="rId35" Type="http://schemas.openxmlformats.org/officeDocument/2006/relationships/hyperlink" Target="http://es.classora.com/units/e51397032/james-buchanan" TargetMode="External"/><Relationship Id="rId56" Type="http://schemas.openxmlformats.org/officeDocument/2006/relationships/hyperlink" Target="http://es.wikipedia.org/w/index.php?title=Dwight_Morrow&amp;action=edit&amp;redlink=1" TargetMode="External"/><Relationship Id="rId77" Type="http://schemas.openxmlformats.org/officeDocument/2006/relationships/hyperlink" Target="http://es.wikipedia.org/wiki/1946" TargetMode="External"/><Relationship Id="rId100" Type="http://schemas.openxmlformats.org/officeDocument/2006/relationships/hyperlink" Target="http://es.wikipedia.org/wiki/Emilio_%C3%93._Rabasa" TargetMode="External"/><Relationship Id="rId105" Type="http://schemas.openxmlformats.org/officeDocument/2006/relationships/hyperlink" Target="http://es.wikipedia.org/wiki/1976" TargetMode="External"/><Relationship Id="rId126" Type="http://schemas.openxmlformats.org/officeDocument/2006/relationships/hyperlink" Target="http://es.wikipedia.org/wiki/Gustavo_Petriccioli" TargetMode="External"/><Relationship Id="rId147" Type="http://schemas.openxmlformats.org/officeDocument/2006/relationships/hyperlink" Target="http://es.wikipedia.org/wiki/Juan_Jos%C3%A9_Bremer" TargetMode="External"/><Relationship Id="rId168" Type="http://schemas.openxmlformats.org/officeDocument/2006/relationships/image" Target="media/image27.png"/><Relationship Id="rId282" Type="http://schemas.openxmlformats.org/officeDocument/2006/relationships/hyperlink" Target="http://es.wikipedia.org/wiki/Porfirio_D%C3%ADaz" TargetMode="External"/><Relationship Id="rId8" Type="http://schemas.openxmlformats.org/officeDocument/2006/relationships/image" Target="media/image2.png"/><Relationship Id="rId51" Type="http://schemas.openxmlformats.org/officeDocument/2006/relationships/hyperlink" Target="http://es.wikipedia.org/wiki/Woodrow_Wilson" TargetMode="External"/><Relationship Id="rId72" Type="http://schemas.openxmlformats.org/officeDocument/2006/relationships/hyperlink" Target="http://es.wikipedia.org/wiki/1946" TargetMode="External"/><Relationship Id="rId93" Type="http://schemas.openxmlformats.org/officeDocument/2006/relationships/hyperlink" Target="http://es.wikipedia.org/wiki/1964" TargetMode="External"/><Relationship Id="rId98" Type="http://schemas.openxmlformats.org/officeDocument/2006/relationships/hyperlink" Target="http://es.wikipedia.org/wiki/1964" TargetMode="External"/><Relationship Id="rId121" Type="http://schemas.openxmlformats.org/officeDocument/2006/relationships/hyperlink" Target="http://es.wikipedia.org/wiki/1982" TargetMode="External"/><Relationship Id="rId142" Type="http://schemas.openxmlformats.org/officeDocument/2006/relationships/hyperlink" Target="http://es.wikipedia.org/wiki/1997" TargetMode="External"/><Relationship Id="rId163" Type="http://schemas.openxmlformats.org/officeDocument/2006/relationships/hyperlink" Target="http://es.wikipedia.org/wiki/2013" TargetMode="External"/><Relationship Id="rId184" Type="http://schemas.openxmlformats.org/officeDocument/2006/relationships/hyperlink" Target="http://es.wikipedia.org/wiki/Antonio_Castro_Leal" TargetMode="External"/><Relationship Id="rId189" Type="http://schemas.openxmlformats.org/officeDocument/2006/relationships/hyperlink" Target="http://es.wikipedia.org/wiki/Narciso_Bassols" TargetMode="External"/><Relationship Id="rId219" Type="http://schemas.openxmlformats.org/officeDocument/2006/relationships/image" Target="media/image50.png"/><Relationship Id="rId3" Type="http://schemas.openxmlformats.org/officeDocument/2006/relationships/settings" Target="settings.xml"/><Relationship Id="rId214" Type="http://schemas.openxmlformats.org/officeDocument/2006/relationships/image" Target="media/image45.png"/><Relationship Id="rId230" Type="http://schemas.openxmlformats.org/officeDocument/2006/relationships/hyperlink" Target="http://es.wikipedia.org/wiki/Vicente_Guerrero" TargetMode="External"/><Relationship Id="rId235" Type="http://schemas.openxmlformats.org/officeDocument/2006/relationships/hyperlink" Target="http://es.wikipedia.org/wiki/Plan_de_Veracruz_%281822%29" TargetMode="External"/><Relationship Id="rId251" Type="http://schemas.openxmlformats.org/officeDocument/2006/relationships/hyperlink" Target="http://es.wikipedia.org/wiki/Anastasio_Bustamante" TargetMode="External"/><Relationship Id="rId256" Type="http://schemas.openxmlformats.org/officeDocument/2006/relationships/hyperlink" Target="http://es.wikipedia.org/wiki/Antonio_L%C3%B3pez_de_Santa_Anna" TargetMode="External"/><Relationship Id="rId277" Type="http://schemas.openxmlformats.org/officeDocument/2006/relationships/hyperlink" Target="http://es.wikipedia.org/wiki/Plan_de_Tuxtepec" TargetMode="External"/><Relationship Id="rId298" Type="http://schemas.openxmlformats.org/officeDocument/2006/relationships/image" Target="media/image62.png"/><Relationship Id="rId25" Type="http://schemas.openxmlformats.org/officeDocument/2006/relationships/image" Target="media/image18.emf"/><Relationship Id="rId46" Type="http://schemas.openxmlformats.org/officeDocument/2006/relationships/hyperlink" Target="http://es.wikipedia.org/wiki/George_H._W._Bush" TargetMode="External"/><Relationship Id="rId67" Type="http://schemas.openxmlformats.org/officeDocument/2006/relationships/hyperlink" Target="http://es.wikipedia.org/wiki/Francisco_Castillo_N%C3%A1jera" TargetMode="External"/><Relationship Id="rId116" Type="http://schemas.openxmlformats.org/officeDocument/2006/relationships/hyperlink" Target="http://es.wikipedia.org/wiki/1982" TargetMode="External"/><Relationship Id="rId137" Type="http://schemas.openxmlformats.org/officeDocument/2006/relationships/hyperlink" Target="http://es.wikipedia.org/wiki/1995" TargetMode="External"/><Relationship Id="rId158" Type="http://schemas.openxmlformats.org/officeDocument/2006/relationships/hyperlink" Target="http://es.wikipedia.org/wiki/2013" TargetMode="External"/><Relationship Id="rId272" Type="http://schemas.openxmlformats.org/officeDocument/2006/relationships/hyperlink" Target="http://es.wikipedia.org/wiki/Tratados_preliminares_de_La_Soledad" TargetMode="External"/><Relationship Id="rId293" Type="http://schemas.openxmlformats.org/officeDocument/2006/relationships/hyperlink" Target="http://es.wikipedia.org/wiki/Adolfo_de_la_Huerta" TargetMode="External"/><Relationship Id="rId302" Type="http://schemas.openxmlformats.org/officeDocument/2006/relationships/hyperlink" Target="tel:3620-7959" TargetMode="External"/><Relationship Id="rId307" Type="http://schemas.openxmlformats.org/officeDocument/2006/relationships/image" Target="media/image65.png"/><Relationship Id="rId20" Type="http://schemas.openxmlformats.org/officeDocument/2006/relationships/image" Target="media/image13.png"/><Relationship Id="rId41" Type="http://schemas.openxmlformats.org/officeDocument/2006/relationships/hyperlink" Target="http://es.classora.com/units/y51395796/warren-harding" TargetMode="External"/><Relationship Id="rId62" Type="http://schemas.openxmlformats.org/officeDocument/2006/relationships/hyperlink" Target="http://es.wikipedia.org/w/index.php?title=Carlos_Pascual&amp;action=edit&amp;redlink=1" TargetMode="External"/><Relationship Id="rId83" Type="http://schemas.openxmlformats.org/officeDocument/2006/relationships/hyperlink" Target="http://es.wikipedia.org/wiki/1952" TargetMode="External"/><Relationship Id="rId88" Type="http://schemas.openxmlformats.org/officeDocument/2006/relationships/hyperlink" Target="http://es.wikipedia.org/wiki/Adolfo_L%C3%B3pez_Mateos" TargetMode="External"/><Relationship Id="rId111" Type="http://schemas.openxmlformats.org/officeDocument/2006/relationships/hyperlink" Target="http://es.wikipedia.org/wiki/1982" TargetMode="External"/><Relationship Id="rId132" Type="http://schemas.openxmlformats.org/officeDocument/2006/relationships/hyperlink" Target="http://es.wikipedia.org/wiki/Ernesto_Zedillo" TargetMode="External"/><Relationship Id="rId153" Type="http://schemas.openxmlformats.org/officeDocument/2006/relationships/hyperlink" Target="http://es.wikipedia.org/wiki/Felipe_Calder%C3%B3n_Hinojosa" TargetMode="External"/><Relationship Id="rId174" Type="http://schemas.openxmlformats.org/officeDocument/2006/relationships/hyperlink" Target="http://es.wikipedia.org/wiki/Partido_Nacional_Antirreeleccionista" TargetMode="External"/><Relationship Id="rId179" Type="http://schemas.openxmlformats.org/officeDocument/2006/relationships/hyperlink" Target="http://exijamosloimposible.blogspot.mx/2013/02/muy-sospechoso-el-peritaje-sobre-pemex.html" TargetMode="External"/><Relationship Id="rId195" Type="http://schemas.openxmlformats.org/officeDocument/2006/relationships/hyperlink" Target="http://info4.juridicas.unam.mx/ijure/fed/9/3.htm?s=" TargetMode="External"/><Relationship Id="rId209" Type="http://schemas.openxmlformats.org/officeDocument/2006/relationships/image" Target="media/image40.png"/><Relationship Id="rId190" Type="http://schemas.openxmlformats.org/officeDocument/2006/relationships/hyperlink" Target="http://es.wikipedia.org/w/index.php?title=Juvencio_Ibarra&amp;action=edit&amp;redlink=1" TargetMode="External"/><Relationship Id="rId204" Type="http://schemas.openxmlformats.org/officeDocument/2006/relationships/image" Target="media/image35.png"/><Relationship Id="rId220" Type="http://schemas.openxmlformats.org/officeDocument/2006/relationships/image" Target="media/image51.png"/><Relationship Id="rId225" Type="http://schemas.openxmlformats.org/officeDocument/2006/relationships/image" Target="media/image56.png"/><Relationship Id="rId241" Type="http://schemas.openxmlformats.org/officeDocument/2006/relationships/hyperlink" Target="http://es.wikipedia.org/wiki/Plan_de_Perote" TargetMode="External"/><Relationship Id="rId246" Type="http://schemas.openxmlformats.org/officeDocument/2006/relationships/hyperlink" Target="http://es.wikipedia.org/w/index.php?title=Pedro_Landero&amp;action=edit&amp;redlink=1" TargetMode="External"/><Relationship Id="rId267" Type="http://schemas.openxmlformats.org/officeDocument/2006/relationships/hyperlink" Target="http://es.wikipedia.org/wiki/Comonfort" TargetMode="External"/><Relationship Id="rId288" Type="http://schemas.openxmlformats.org/officeDocument/2006/relationships/hyperlink" Target="http://es.wikipedia.org/wiki/Plan_de_Ayala" TargetMode="External"/><Relationship Id="rId15" Type="http://schemas.openxmlformats.org/officeDocument/2006/relationships/image" Target="media/image8.png"/><Relationship Id="rId36" Type="http://schemas.openxmlformats.org/officeDocument/2006/relationships/hyperlink" Target="http://es.classora.com/units/m51396915/abraham-lincoln" TargetMode="External"/><Relationship Id="rId57" Type="http://schemas.openxmlformats.org/officeDocument/2006/relationships/hyperlink" Target="http://es.wikipedia.org/w/index.php?title=James_Robert_Jones&amp;action=edit&amp;redlink=1" TargetMode="External"/><Relationship Id="rId106" Type="http://schemas.openxmlformats.org/officeDocument/2006/relationships/hyperlink" Target="http://es.wikipedia.org/w/index.php?title=Jos%C3%A9_Juan_de_Olloqui_y_Labastida&amp;action=edit&amp;redlink=1" TargetMode="External"/><Relationship Id="rId127" Type="http://schemas.openxmlformats.org/officeDocument/2006/relationships/hyperlink" Target="http://es.wikipedia.org/wiki/1988" TargetMode="External"/><Relationship Id="rId262" Type="http://schemas.openxmlformats.org/officeDocument/2006/relationships/hyperlink" Target="http://es.wikipedia.org/wiki/Mariano_Paredes_y_Arrillaga" TargetMode="External"/><Relationship Id="rId283" Type="http://schemas.openxmlformats.org/officeDocument/2006/relationships/hyperlink" Target="http://es.wikipedia.org/wiki/Francisco_I._Madero" TargetMode="External"/><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hyperlink" Target="http://es.wikipedia.org/w/index.php?title=Charles_B._Warren&amp;action=edit&amp;redlink=1" TargetMode="External"/><Relationship Id="rId73" Type="http://schemas.openxmlformats.org/officeDocument/2006/relationships/hyperlink" Target="http://es.wikipedia.org/wiki/Miguel_Alem%C3%A1n" TargetMode="External"/><Relationship Id="rId78" Type="http://schemas.openxmlformats.org/officeDocument/2006/relationships/hyperlink" Target="http://es.wikipedia.org/wiki/1948" TargetMode="External"/><Relationship Id="rId94" Type="http://schemas.openxmlformats.org/officeDocument/2006/relationships/hyperlink" Target="http://es.wikipedia.org/wiki/Gustavo_D%C3%ADaz_Ordaz" TargetMode="External"/><Relationship Id="rId99" Type="http://schemas.openxmlformats.org/officeDocument/2006/relationships/hyperlink" Target="http://es.wikipedia.org/wiki/1970" TargetMode="External"/><Relationship Id="rId101" Type="http://schemas.openxmlformats.org/officeDocument/2006/relationships/hyperlink" Target="http://es.wikipedia.org/wiki/1970" TargetMode="External"/><Relationship Id="rId122" Type="http://schemas.openxmlformats.org/officeDocument/2006/relationships/hyperlink" Target="http://es.wikipedia.org/wiki/1988" TargetMode="External"/><Relationship Id="rId143" Type="http://schemas.openxmlformats.org/officeDocument/2006/relationships/hyperlink" Target="http://es.wikipedia.org/wiki/2000" TargetMode="External"/><Relationship Id="rId148" Type="http://schemas.openxmlformats.org/officeDocument/2006/relationships/hyperlink" Target="http://es.wikipedia.org/wiki/2000" TargetMode="External"/><Relationship Id="rId164" Type="http://schemas.openxmlformats.org/officeDocument/2006/relationships/hyperlink" Target="http://es.wikipedia.org/wiki/Eduardo_Medina_Mora" TargetMode="External"/><Relationship Id="rId169" Type="http://schemas.openxmlformats.org/officeDocument/2006/relationships/hyperlink" Target="http://es.wikipedia.org/wiki/Ej%C3%A9rcito_Realista_en_Am%C3%A9rica" TargetMode="External"/><Relationship Id="rId185" Type="http://schemas.openxmlformats.org/officeDocument/2006/relationships/hyperlink" Target="http://es.wikipedia.org/wiki/Vicente_Lombardo_Toledano"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www.vocesdelperiodista.com.mx/index.php/component/content/article/2929.html?ed=96" TargetMode="External"/><Relationship Id="rId210" Type="http://schemas.openxmlformats.org/officeDocument/2006/relationships/image" Target="media/image41.png"/><Relationship Id="rId215" Type="http://schemas.openxmlformats.org/officeDocument/2006/relationships/image" Target="media/image46.png"/><Relationship Id="rId236" Type="http://schemas.openxmlformats.org/officeDocument/2006/relationships/hyperlink" Target="http://es.wikipedia.org/w/index.php?title=Plan_de_Guadalajara&amp;action=edit&amp;redlink=1" TargetMode="External"/><Relationship Id="rId257" Type="http://schemas.openxmlformats.org/officeDocument/2006/relationships/hyperlink" Target="http://es.wikipedia.org/w/index.php?title=Plan_Federalista&amp;action=edit&amp;redlink=1" TargetMode="External"/><Relationship Id="rId278" Type="http://schemas.openxmlformats.org/officeDocument/2006/relationships/hyperlink" Target="http://es.wikipedia.org/wiki/Porfirio_D%C3%ADaz" TargetMode="External"/><Relationship Id="rId26" Type="http://schemas.openxmlformats.org/officeDocument/2006/relationships/image" Target="media/image19.png"/><Relationship Id="rId231" Type="http://schemas.openxmlformats.org/officeDocument/2006/relationships/hyperlink" Target="http://es.wikipedia.org/wiki/Agust%C3%ADn_de_Iturbide" TargetMode="External"/><Relationship Id="rId252" Type="http://schemas.openxmlformats.org/officeDocument/2006/relationships/hyperlink" Target="http://es.wikipedia.org/w/index.php?title=Ignacio_Echeverr%C3%ADa&amp;action=edit&amp;redlink=1" TargetMode="External"/><Relationship Id="rId273" Type="http://schemas.openxmlformats.org/officeDocument/2006/relationships/hyperlink" Target="http://es.wikipedia.org/wiki/Manuel_Doblado" TargetMode="External"/><Relationship Id="rId294" Type="http://schemas.openxmlformats.org/officeDocument/2006/relationships/hyperlink" Target="http://www.google.com.mx/url?sa=t&amp;rct=j&amp;q=&amp;esrc=s&amp;source=web&amp;cd=7&amp;cad=rja&amp;sqi=2&amp;ved=0CEoQFjAG&amp;url=http%3A%2F%2Fwww.profesorenlinea.cl%2Fbiografias%2FEscherMC.htm&amp;ei=Z84rUfukDqL52AXC8YDAAQ&amp;usg=AFQjCNFupQ28282HF5mYyHBY_jq1d-YcAg&amp;bvm=bv.42768644,d.b2I" TargetMode="External"/><Relationship Id="rId308" Type="http://schemas.openxmlformats.org/officeDocument/2006/relationships/footer" Target="footer1.xml"/><Relationship Id="rId47" Type="http://schemas.openxmlformats.org/officeDocument/2006/relationships/hyperlink" Target="http://es.wikipedia.org/w/index.php?title=James_Robert_Jones&amp;action=edit&amp;redlink=1" TargetMode="External"/><Relationship Id="rId68" Type="http://schemas.openxmlformats.org/officeDocument/2006/relationships/hyperlink" Target="http://es.wikipedia.org/wiki/1940" TargetMode="External"/><Relationship Id="rId89" Type="http://schemas.openxmlformats.org/officeDocument/2006/relationships/hyperlink" Target="http://es.wikipedia.org/wiki/1958" TargetMode="External"/><Relationship Id="rId112" Type="http://schemas.openxmlformats.org/officeDocument/2006/relationships/hyperlink" Target="http://es.wikipedia.org/wiki/Hugo_B._Marg%C3%A1in" TargetMode="External"/><Relationship Id="rId133" Type="http://schemas.openxmlformats.org/officeDocument/2006/relationships/hyperlink" Target="http://es.wikipedia.org/wiki/1994" TargetMode="External"/><Relationship Id="rId154" Type="http://schemas.openxmlformats.org/officeDocument/2006/relationships/hyperlink" Target="http://es.wikipedia.org/wiki/2006" TargetMode="External"/><Relationship Id="rId175" Type="http://schemas.openxmlformats.org/officeDocument/2006/relationships/hyperlink" Target="http://es.wikipedia.org/wiki/Serapio_Rend%C3%B3n" TargetMode="External"/><Relationship Id="rId196" Type="http://schemas.openxmlformats.org/officeDocument/2006/relationships/image" Target="media/image30.gif"/><Relationship Id="rId200" Type="http://schemas.openxmlformats.org/officeDocument/2006/relationships/hyperlink" Target="Tel:3620-7959" TargetMode="External"/><Relationship Id="rId16" Type="http://schemas.openxmlformats.org/officeDocument/2006/relationships/image" Target="media/image9.png"/><Relationship Id="rId221" Type="http://schemas.openxmlformats.org/officeDocument/2006/relationships/image" Target="media/image52.png"/><Relationship Id="rId242" Type="http://schemas.openxmlformats.org/officeDocument/2006/relationships/hyperlink" Target="http://es.wikipedia.org/wiki/Antonio_L%C3%B3pez_de_Santa_Anna" TargetMode="External"/><Relationship Id="rId263" Type="http://schemas.openxmlformats.org/officeDocument/2006/relationships/hyperlink" Target="http://es.wikipedia.org/wiki/Antonio_L%C3%B3pez_de_Santa_Anna" TargetMode="External"/><Relationship Id="rId284" Type="http://schemas.openxmlformats.org/officeDocument/2006/relationships/hyperlink" Target="http://es.wikipedia.org/wiki/Plan_de_Texcoco" TargetMode="External"/><Relationship Id="rId37" Type="http://schemas.openxmlformats.org/officeDocument/2006/relationships/hyperlink" Target="http://es.classora.com/units/x51396809/andrew-johnson" TargetMode="External"/><Relationship Id="rId58" Type="http://schemas.openxmlformats.org/officeDocument/2006/relationships/hyperlink" Target="http://es.wikipedia.org/wiki/Bill_Clinton" TargetMode="External"/><Relationship Id="rId79" Type="http://schemas.openxmlformats.org/officeDocument/2006/relationships/hyperlink" Target="http://es.wikipedia.org/wiki/Rafael_de_la_Colina" TargetMode="External"/><Relationship Id="rId102" Type="http://schemas.openxmlformats.org/officeDocument/2006/relationships/hyperlink" Target="http://es.wikipedia.org/wiki/1971" TargetMode="External"/><Relationship Id="rId123" Type="http://schemas.openxmlformats.org/officeDocument/2006/relationships/hyperlink" Target="http://es.wikipedia.org/wiki/Carlos_Salinas_de_Gortari" TargetMode="External"/><Relationship Id="rId144" Type="http://schemas.openxmlformats.org/officeDocument/2006/relationships/hyperlink" Target="http://es.wikipedia.org/wiki/Vicente_Fox" TargetMode="External"/><Relationship Id="rId90" Type="http://schemas.openxmlformats.org/officeDocument/2006/relationships/hyperlink" Target="http://es.wikipedia.org/wiki/1964" TargetMode="External"/><Relationship Id="rId165" Type="http://schemas.openxmlformats.org/officeDocument/2006/relationships/hyperlink" Target="http://es.wikipedia.org/wiki/2013" TargetMode="External"/><Relationship Id="rId186" Type="http://schemas.openxmlformats.org/officeDocument/2006/relationships/hyperlink" Target="http://es.wikipedia.org/wiki/Alfonso_Caso" TargetMode="External"/><Relationship Id="rId211" Type="http://schemas.openxmlformats.org/officeDocument/2006/relationships/image" Target="media/image42.png"/><Relationship Id="rId232" Type="http://schemas.openxmlformats.org/officeDocument/2006/relationships/hyperlink" Target="http://es.wikipedia.org/wiki/Tratados_de_C%C3%B3rdoba" TargetMode="External"/><Relationship Id="rId253" Type="http://schemas.openxmlformats.org/officeDocument/2006/relationships/hyperlink" Target="http://es.wikipedia.org/w/index.php?title=Jos%C3%A9_Mariano_Campos&amp;action=edit&amp;redlink=1" TargetMode="External"/><Relationship Id="rId274" Type="http://schemas.openxmlformats.org/officeDocument/2006/relationships/hyperlink" Target="http://es.wikipedia.org/wiki/Juan_Prim" TargetMode="External"/><Relationship Id="rId295" Type="http://schemas.openxmlformats.org/officeDocument/2006/relationships/hyperlink" Target="http://html.rincondelvago.com/conductismo_6.html" TargetMode="External"/><Relationship Id="rId309"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hyperlink" Target="http://es.wikipedia.org/wiki/Henry_Lane_Wilson" TargetMode="External"/><Relationship Id="rId69" Type="http://schemas.openxmlformats.org/officeDocument/2006/relationships/hyperlink" Target="http://es.wikipedia.org/wiki/1945" TargetMode="External"/><Relationship Id="rId113" Type="http://schemas.openxmlformats.org/officeDocument/2006/relationships/hyperlink" Target="http://es.wikipedia.org/wiki/1976" TargetMode="External"/><Relationship Id="rId134" Type="http://schemas.openxmlformats.org/officeDocument/2006/relationships/hyperlink" Target="http://es.wikipedia.org/wiki/2000" TargetMode="External"/><Relationship Id="rId80" Type="http://schemas.openxmlformats.org/officeDocument/2006/relationships/hyperlink" Target="http://es.wikipedia.org/wiki/1946" TargetMode="External"/><Relationship Id="rId155" Type="http://schemas.openxmlformats.org/officeDocument/2006/relationships/hyperlink" Target="http://es.wikipedia.org/wiki/2012" TargetMode="External"/><Relationship Id="rId176" Type="http://schemas.openxmlformats.org/officeDocument/2006/relationships/hyperlink" Target="http://es.wikipedia.org/wiki/Jes%C3%BAs_Urueta" TargetMode="External"/><Relationship Id="rId197" Type="http://schemas.openxmlformats.org/officeDocument/2006/relationships/hyperlink" Target="http://info4.juridicas.unam.mx/ijure/fed/9/5.htm?s=" TargetMode="External"/><Relationship Id="rId201" Type="http://schemas.openxmlformats.org/officeDocument/2006/relationships/hyperlink" Target="mailto:alfonsoferriz@gmail.com" TargetMode="External"/><Relationship Id="rId222" Type="http://schemas.openxmlformats.org/officeDocument/2006/relationships/image" Target="media/image53.png"/><Relationship Id="rId243" Type="http://schemas.openxmlformats.org/officeDocument/2006/relationships/hyperlink" Target="http://es.wikipedia.org/wiki/Plan_de_Jalapa" TargetMode="External"/><Relationship Id="rId264" Type="http://schemas.openxmlformats.org/officeDocument/2006/relationships/hyperlink" Target="http://es.wikipedia.org/wiki/Antonio_L%C3%B3pez_de_Santa_Anna" TargetMode="External"/><Relationship Id="rId285" Type="http://schemas.openxmlformats.org/officeDocument/2006/relationships/hyperlink" Target="http://es.wikipedia.org/wiki/Andr%C3%A9s_M._Enr%C3%ADquez" TargetMode="External"/><Relationship Id="rId17" Type="http://schemas.openxmlformats.org/officeDocument/2006/relationships/image" Target="media/image10.png"/><Relationship Id="rId38" Type="http://schemas.openxmlformats.org/officeDocument/2006/relationships/hyperlink" Target="http://es.classora.com/units/y51396707/ulysses-simpson-grant" TargetMode="External"/><Relationship Id="rId59" Type="http://schemas.openxmlformats.org/officeDocument/2006/relationships/hyperlink" Target="http://es.wikipedia.org/wiki/Jeffrey_Davidow" TargetMode="External"/><Relationship Id="rId103" Type="http://schemas.openxmlformats.org/officeDocument/2006/relationships/hyperlink" Target="http://es.wikipedia.org/wiki/Luis_Echeverr%C3%ADa" TargetMode="External"/><Relationship Id="rId124" Type="http://schemas.openxmlformats.org/officeDocument/2006/relationships/hyperlink" Target="http://es.wikipedia.org/wiki/1988" TargetMode="External"/><Relationship Id="rId310" Type="http://schemas.openxmlformats.org/officeDocument/2006/relationships/theme" Target="theme/theme1.xml"/><Relationship Id="rId70" Type="http://schemas.openxmlformats.org/officeDocument/2006/relationships/hyperlink" Target="http://es.wikipedia.org/wiki/Antonio_Espinosa_de_los_Monteros" TargetMode="External"/><Relationship Id="rId91" Type="http://schemas.openxmlformats.org/officeDocument/2006/relationships/hyperlink" Target="http://es.wikipedia.org/wiki/Antonio_Carrillo_Flores" TargetMode="External"/><Relationship Id="rId145" Type="http://schemas.openxmlformats.org/officeDocument/2006/relationships/hyperlink" Target="http://es.wikipedia.org/wiki/2000" TargetMode="External"/><Relationship Id="rId166" Type="http://schemas.openxmlformats.org/officeDocument/2006/relationships/image" Target="media/image25.jpeg"/><Relationship Id="rId187" Type="http://schemas.openxmlformats.org/officeDocument/2006/relationships/hyperlink" Target="http://es.wikipedia.org/w/index.php?title=Te%C3%B3filo_Olea_y_Leyva&amp;action=edit&amp;redlink=1" TargetMode="External"/><Relationship Id="rId1" Type="http://schemas.openxmlformats.org/officeDocument/2006/relationships/numbering" Target="numbering.xml"/><Relationship Id="rId212" Type="http://schemas.openxmlformats.org/officeDocument/2006/relationships/image" Target="media/image43.png"/><Relationship Id="rId233" Type="http://schemas.openxmlformats.org/officeDocument/2006/relationships/hyperlink" Target="http://es.wikipedia.org/wiki/Agust%C3%ADn_de_Iturbide" TargetMode="External"/><Relationship Id="rId254" Type="http://schemas.openxmlformats.org/officeDocument/2006/relationships/hyperlink" Target="http://es.wikipedia.org/wiki/Antonio_L%C3%B3pez_de_Santa_Anna" TargetMode="External"/><Relationship Id="rId28" Type="http://schemas.openxmlformats.org/officeDocument/2006/relationships/image" Target="media/image21.jpeg"/><Relationship Id="rId49" Type="http://schemas.openxmlformats.org/officeDocument/2006/relationships/hyperlink" Target="http://es.wikipedia.org/wiki/William_Howard_Taft" TargetMode="External"/><Relationship Id="rId114" Type="http://schemas.openxmlformats.org/officeDocument/2006/relationships/hyperlink" Target="http://es.wikipedia.org/wiki/1982" TargetMode="External"/><Relationship Id="rId275" Type="http://schemas.openxmlformats.org/officeDocument/2006/relationships/hyperlink" Target="http://es.wikipedia.org/wiki/Plan_de_la_Noria" TargetMode="External"/><Relationship Id="rId296" Type="http://schemas.openxmlformats.org/officeDocument/2006/relationships/image" Target="media/image60.png"/><Relationship Id="rId300" Type="http://schemas.openxmlformats.org/officeDocument/2006/relationships/image" Target="media/image64.png"/><Relationship Id="rId60" Type="http://schemas.openxmlformats.org/officeDocument/2006/relationships/hyperlink" Target="http://es.wikipedia.org/w/index.php?title=Tony_Garza&amp;action=edit&amp;redlink=1" TargetMode="External"/><Relationship Id="rId81" Type="http://schemas.openxmlformats.org/officeDocument/2006/relationships/hyperlink" Target="http://es.wikipedia.org/wiki/1952" TargetMode="External"/><Relationship Id="rId135" Type="http://schemas.openxmlformats.org/officeDocument/2006/relationships/hyperlink" Target="http://es.wikipedia.org/wiki/Jorge_Monta%C3%B1o" TargetMode="External"/><Relationship Id="rId156" Type="http://schemas.openxmlformats.org/officeDocument/2006/relationships/hyperlink" Target="http://es.wikipedia.org/wiki/Arturo_Sarukhan" TargetMode="External"/><Relationship Id="rId177" Type="http://schemas.openxmlformats.org/officeDocument/2006/relationships/image" Target="media/image28.jpeg"/><Relationship Id="rId198" Type="http://schemas.openxmlformats.org/officeDocument/2006/relationships/image" Target="media/image31.gif"/><Relationship Id="rId202" Type="http://schemas.openxmlformats.org/officeDocument/2006/relationships/image" Target="media/image33.png"/><Relationship Id="rId223" Type="http://schemas.openxmlformats.org/officeDocument/2006/relationships/image" Target="media/image54.png"/><Relationship Id="rId244" Type="http://schemas.openxmlformats.org/officeDocument/2006/relationships/hyperlink" Target="http://es.wikipedia.org/wiki/Plan_de_Veracruz_%281832%29" TargetMode="External"/><Relationship Id="rId18" Type="http://schemas.openxmlformats.org/officeDocument/2006/relationships/image" Target="media/image11.jpeg"/><Relationship Id="rId39" Type="http://schemas.openxmlformats.org/officeDocument/2006/relationships/hyperlink" Target="http://es.classora.com/units/d51395971/william-howard-taft" TargetMode="External"/><Relationship Id="rId265" Type="http://schemas.openxmlformats.org/officeDocument/2006/relationships/hyperlink" Target="http://es.wikipedia.org/wiki/Plan_de_Ayutla" TargetMode="External"/><Relationship Id="rId286" Type="http://schemas.openxmlformats.org/officeDocument/2006/relationships/hyperlink" Target="http://es.wikipedia.org/wiki/Plan_de_Tacubaya_%281911%29" TargetMode="External"/><Relationship Id="rId50" Type="http://schemas.openxmlformats.org/officeDocument/2006/relationships/hyperlink" Target="http://es.wikipedia.org/w/index.php?title=Henry_P._Fletcher&amp;action=edit&amp;redlink=1" TargetMode="External"/><Relationship Id="rId104" Type="http://schemas.openxmlformats.org/officeDocument/2006/relationships/hyperlink" Target="http://es.wikipedia.org/wiki/1970" TargetMode="External"/><Relationship Id="rId125" Type="http://schemas.openxmlformats.org/officeDocument/2006/relationships/hyperlink" Target="http://es.wikipedia.org/wiki/1994" TargetMode="External"/><Relationship Id="rId146" Type="http://schemas.openxmlformats.org/officeDocument/2006/relationships/hyperlink" Target="http://es.wikipedia.org/wiki/2006" TargetMode="External"/><Relationship Id="rId167" Type="http://schemas.openxmlformats.org/officeDocument/2006/relationships/image" Target="media/image26.jpeg"/><Relationship Id="rId188" Type="http://schemas.openxmlformats.org/officeDocument/2006/relationships/hyperlink" Target="http://es.wikipedia.org/w/index.php?title=Jes%C3%BAs_Moreno_Baca&amp;action=edit&amp;redlink=1" TargetMode="External"/><Relationship Id="rId71" Type="http://schemas.openxmlformats.org/officeDocument/2006/relationships/hyperlink" Target="http://es.wikipedia.org/wiki/1945" TargetMode="External"/><Relationship Id="rId92" Type="http://schemas.openxmlformats.org/officeDocument/2006/relationships/hyperlink" Target="http://es.wikipedia.org/wiki/1958" TargetMode="External"/><Relationship Id="rId213" Type="http://schemas.openxmlformats.org/officeDocument/2006/relationships/image" Target="media/image44.png"/><Relationship Id="rId234" Type="http://schemas.openxmlformats.org/officeDocument/2006/relationships/hyperlink" Target="http://es.wikipedia.org/wiki/Juan_O%27Donoj%C3%BA" TargetMode="External"/><Relationship Id="rId2" Type="http://schemas.openxmlformats.org/officeDocument/2006/relationships/styles" Target="styles.xml"/><Relationship Id="rId29" Type="http://schemas.openxmlformats.org/officeDocument/2006/relationships/hyperlink" Target="http://la-yura-2012.blogspot.com" TargetMode="External"/><Relationship Id="rId255" Type="http://schemas.openxmlformats.org/officeDocument/2006/relationships/hyperlink" Target="http://es.wikipedia.org/wiki/Tratado_de_Velasco" TargetMode="External"/><Relationship Id="rId276" Type="http://schemas.openxmlformats.org/officeDocument/2006/relationships/hyperlink" Target="http://es.wikipedia.org/wiki/Porfirio_D%C3%ADaz" TargetMode="External"/><Relationship Id="rId297"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193</TotalTime>
  <Pages>120</Pages>
  <Words>53672</Words>
  <Characters>295200</Characters>
  <Application>Microsoft Office Word</Application>
  <DocSecurity>0</DocSecurity>
  <Lines>2460</Lines>
  <Paragraphs>696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348176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58</cp:revision>
  <cp:lastPrinted>2013-03-01T15:16:00Z</cp:lastPrinted>
  <dcterms:created xsi:type="dcterms:W3CDTF">2013-02-28T14:17:00Z</dcterms:created>
  <dcterms:modified xsi:type="dcterms:W3CDTF">2013-03-04T21:29:00Z</dcterms:modified>
</cp:coreProperties>
</file>